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24" w:rsidRDefault="00D94F1B" w:rsidP="00D94F1B">
      <w:pPr>
        <w:spacing w:before="120" w:after="120"/>
        <w:jc w:val="center"/>
        <w:rPr>
          <w:rFonts w:ascii="Calibri" w:hAnsi="Calibri"/>
          <w:b/>
        </w:rPr>
      </w:pPr>
      <w:bookmarkStart w:id="0" w:name="_GoBack"/>
      <w:r>
        <w:rPr>
          <w:rFonts w:ascii="Calibri" w:hAnsi="Calibri"/>
          <w:b/>
        </w:rPr>
        <w:t>DELIBERAÇÃO CEP-CAU/RS N. 021/2013</w:t>
      </w:r>
      <w:bookmarkEnd w:id="0"/>
    </w:p>
    <w:p w:rsidR="00D94F1B" w:rsidRDefault="00D94F1B" w:rsidP="00F55524">
      <w:pPr>
        <w:spacing w:before="120" w:after="120"/>
        <w:rPr>
          <w:rFonts w:ascii="Calibri" w:hAnsi="Calibri"/>
          <w:b/>
        </w:rPr>
      </w:pPr>
    </w:p>
    <w:p w:rsidR="00F55524" w:rsidRPr="00E86F5C" w:rsidRDefault="00F55524" w:rsidP="00F55524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COMISSÃO EXERCÍCIO PROFISSIONAL CAU/RS</w:t>
      </w:r>
    </w:p>
    <w:p w:rsidR="00F55524" w:rsidRDefault="00F55524" w:rsidP="00F55524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CONSELHEIRO/RELATOR:</w:t>
      </w:r>
    </w:p>
    <w:p w:rsidR="00F55524" w:rsidRPr="00E86F5C" w:rsidRDefault="00F55524" w:rsidP="00F55524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PROCESSO ADMINISTRATIVO /AUTO DE INFRAÇÃO Nº 100000</w:t>
      </w:r>
      <w:r w:rsidR="00D65F9C">
        <w:rPr>
          <w:rFonts w:ascii="Calibri" w:hAnsi="Calibri"/>
          <w:b/>
        </w:rPr>
        <w:t>1307</w:t>
      </w:r>
      <w:r>
        <w:rPr>
          <w:rFonts w:ascii="Calibri" w:hAnsi="Calibri"/>
          <w:b/>
        </w:rPr>
        <w:t>/</w:t>
      </w:r>
      <w:r w:rsidRPr="00E86F5C">
        <w:rPr>
          <w:rFonts w:ascii="Calibri" w:hAnsi="Calibri"/>
          <w:b/>
        </w:rPr>
        <w:t xml:space="preserve">2013 </w:t>
      </w:r>
    </w:p>
    <w:p w:rsidR="00F55524" w:rsidRPr="00E86F5C" w:rsidRDefault="00F55524" w:rsidP="00F55524">
      <w:pPr>
        <w:rPr>
          <w:rFonts w:ascii="Calibri" w:hAnsi="Calibri"/>
          <w:b/>
        </w:rPr>
      </w:pPr>
      <w:proofErr w:type="gramStart"/>
      <w:r w:rsidRPr="00E86F5C">
        <w:rPr>
          <w:rFonts w:ascii="Calibri" w:hAnsi="Calibri"/>
          <w:b/>
        </w:rPr>
        <w:t>AUTUADO :</w:t>
      </w:r>
      <w:proofErr w:type="gramEnd"/>
      <w:r w:rsidRPr="00E86F5C">
        <w:rPr>
          <w:rFonts w:ascii="Calibri" w:hAnsi="Calibri"/>
          <w:b/>
        </w:rPr>
        <w:t xml:space="preserve"> </w:t>
      </w:r>
      <w:r w:rsidR="00D65F9C">
        <w:rPr>
          <w:rFonts w:ascii="Calibri" w:hAnsi="Calibri"/>
          <w:b/>
        </w:rPr>
        <w:t>FRANCISCO HUMBERTO FRANCK FILHO</w:t>
      </w:r>
    </w:p>
    <w:p w:rsidR="00F55524" w:rsidRPr="00E86F5C" w:rsidRDefault="00F55524" w:rsidP="00F55524">
      <w:pPr>
        <w:tabs>
          <w:tab w:val="left" w:pos="7938"/>
          <w:tab w:val="left" w:pos="8080"/>
        </w:tabs>
        <w:spacing w:before="120" w:after="120"/>
        <w:ind w:right="2125"/>
        <w:jc w:val="both"/>
        <w:rPr>
          <w:rFonts w:ascii="Calibri" w:hAnsi="Calibri"/>
        </w:rPr>
      </w:pPr>
    </w:p>
    <w:p w:rsidR="00F55524" w:rsidRPr="008B4126" w:rsidRDefault="00F55524" w:rsidP="00F55524">
      <w:pPr>
        <w:spacing w:before="120" w:after="120"/>
        <w:jc w:val="both"/>
        <w:rPr>
          <w:rFonts w:ascii="Calibri" w:hAnsi="Calibri"/>
        </w:rPr>
      </w:pP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Analisados os presentes autos.</w:t>
      </w: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Relatório nos despachos retro.</w:t>
      </w: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 xml:space="preserve">Trata de verificação pela Fiscalização de pessoa física que realiza trabalho de competência privativa ou de atuação compartilhada com outras profissões regulamentadas sem Registro de Responsabilidade Técnica (RRT), incidindo os </w:t>
      </w:r>
      <w:proofErr w:type="spellStart"/>
      <w:r>
        <w:rPr>
          <w:rFonts w:ascii="Calibri" w:hAnsi="Calibri"/>
        </w:rPr>
        <w:t>arts</w:t>
      </w:r>
      <w:proofErr w:type="spellEnd"/>
      <w:r>
        <w:rPr>
          <w:rFonts w:ascii="Calibri" w:hAnsi="Calibri"/>
        </w:rPr>
        <w:t>. 45 e 50, da lei 12.378/2010.</w:t>
      </w:r>
    </w:p>
    <w:p w:rsidR="00F55524" w:rsidRPr="00534985" w:rsidRDefault="00F55524" w:rsidP="00F55524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r w:rsidR="00D65F9C" w:rsidRPr="00D65F9C">
        <w:rPr>
          <w:rFonts w:ascii="Calibri" w:hAnsi="Calibri"/>
          <w:b/>
        </w:rPr>
        <w:t>FRANCISCO HUMBERTO FRANCK FILHO</w:t>
      </w:r>
      <w:r w:rsidRPr="00534985">
        <w:rPr>
          <w:rFonts w:ascii="Calibri" w:hAnsi="Calibri"/>
          <w:b/>
        </w:rPr>
        <w:t xml:space="preserve">, da Notificação Preventiva em </w:t>
      </w:r>
      <w:r>
        <w:rPr>
          <w:rFonts w:ascii="Calibri" w:hAnsi="Calibri"/>
          <w:b/>
        </w:rPr>
        <w:t>05/06</w:t>
      </w:r>
      <w:r w:rsidRPr="00534985">
        <w:rPr>
          <w:rFonts w:ascii="Calibri" w:hAnsi="Calibri"/>
          <w:b/>
        </w:rPr>
        <w:t>/2013, sem regularização ou apresentação de defesa.</w:t>
      </w:r>
    </w:p>
    <w:p w:rsidR="00F55524" w:rsidRPr="00534985" w:rsidRDefault="00F55524" w:rsidP="00F55524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r w:rsidR="00D65F9C" w:rsidRPr="00D65F9C">
        <w:rPr>
          <w:rFonts w:ascii="Calibri" w:hAnsi="Calibri"/>
          <w:b/>
        </w:rPr>
        <w:t>FRANCISCO HUMBERTO FRANCK FILHO</w:t>
      </w:r>
      <w:r w:rsidRPr="00B421DD">
        <w:rPr>
          <w:rFonts w:ascii="Calibri" w:hAnsi="Calibri"/>
          <w:b/>
        </w:rPr>
        <w:t xml:space="preserve">, </w:t>
      </w:r>
      <w:r w:rsidRPr="00534985">
        <w:rPr>
          <w:rFonts w:ascii="Calibri" w:hAnsi="Calibri"/>
          <w:b/>
        </w:rPr>
        <w:t xml:space="preserve">do auto de infração em </w:t>
      </w:r>
      <w:r>
        <w:rPr>
          <w:rFonts w:ascii="Calibri" w:hAnsi="Calibri"/>
          <w:b/>
        </w:rPr>
        <w:t>26/06/2013</w:t>
      </w:r>
      <w:r w:rsidRPr="00534985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regularizando a situação conforme documento de fls. 0</w:t>
      </w:r>
      <w:r w:rsidR="00D65F9C">
        <w:rPr>
          <w:rFonts w:ascii="Calibri" w:hAnsi="Calibri"/>
          <w:b/>
        </w:rPr>
        <w:t>9</w:t>
      </w:r>
      <w:r w:rsidRPr="00534985">
        <w:rPr>
          <w:rFonts w:ascii="Calibri" w:hAnsi="Calibri"/>
          <w:b/>
        </w:rPr>
        <w:t>.</w:t>
      </w: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 xml:space="preserve">A </w:t>
      </w:r>
      <w:r w:rsidRPr="000B3A25">
        <w:rPr>
          <w:rFonts w:ascii="Calibri" w:hAnsi="Calibri"/>
          <w:i/>
        </w:rPr>
        <w:t>COMISSÃO DE EXERCÍCIO PROFISSIONAL</w:t>
      </w:r>
      <w:r>
        <w:rPr>
          <w:rFonts w:ascii="Calibri" w:hAnsi="Calibri"/>
        </w:rPr>
        <w:t xml:space="preserve"> </w:t>
      </w:r>
      <w:r w:rsidRPr="008B4126">
        <w:rPr>
          <w:rFonts w:ascii="Calibri" w:hAnsi="Calibri"/>
        </w:rPr>
        <w:t xml:space="preserve">DO CAU/RS, em sua reunião </w:t>
      </w:r>
      <w:r w:rsidRPr="004C0D86">
        <w:rPr>
          <w:rFonts w:ascii="Calibri" w:hAnsi="Calibri"/>
        </w:rPr>
        <w:t>ordinária</w:t>
      </w:r>
      <w:r w:rsidRPr="008B4126">
        <w:rPr>
          <w:rFonts w:ascii="Calibri" w:hAnsi="Calibri"/>
        </w:rPr>
        <w:t>, de acordo com o disposto no artigo 2º, inciso III, alínea ‘b’, da Resolução nº 30 do CAU/BR, que dispõe sobre os atos administrativos de caráter decisório</w:t>
      </w:r>
      <w:r>
        <w:rPr>
          <w:rFonts w:ascii="Calibri" w:hAnsi="Calibri"/>
        </w:rPr>
        <w:t>,</w:t>
      </w:r>
      <w:r w:rsidRPr="008B4126">
        <w:rPr>
          <w:rFonts w:ascii="Calibri" w:hAnsi="Calibri"/>
        </w:rPr>
        <w:t xml:space="preserve"> dá conhecimento da </w:t>
      </w:r>
      <w:r>
        <w:rPr>
          <w:rFonts w:ascii="Calibri" w:hAnsi="Calibri"/>
        </w:rPr>
        <w:t xml:space="preserve">decisão pelo ARQUIVAMENTO do presente processo/auto de infração haja vista que se exauriu a finalidade do processo, nos termos do art. 44, </w:t>
      </w:r>
      <w:proofErr w:type="spellStart"/>
      <w:r>
        <w:rPr>
          <w:rFonts w:ascii="Calibri" w:hAnsi="Calibri"/>
        </w:rPr>
        <w:t>incs</w:t>
      </w:r>
      <w:proofErr w:type="spellEnd"/>
      <w:r>
        <w:rPr>
          <w:rFonts w:ascii="Calibri" w:hAnsi="Calibri"/>
        </w:rPr>
        <w:t>. III e IV, da Resolução n. 22 do CAU/BR.</w:t>
      </w: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>REMET</w:t>
      </w:r>
      <w:r>
        <w:rPr>
          <w:rFonts w:ascii="Calibri" w:hAnsi="Calibri"/>
        </w:rPr>
        <w:t>A</w:t>
      </w:r>
      <w:r w:rsidRPr="008B4126">
        <w:rPr>
          <w:rFonts w:ascii="Calibri" w:hAnsi="Calibri"/>
        </w:rPr>
        <w:t xml:space="preserve">M-SE os autos para </w:t>
      </w:r>
      <w:r>
        <w:rPr>
          <w:rFonts w:ascii="Calibri" w:hAnsi="Calibri"/>
        </w:rPr>
        <w:t xml:space="preserve">Área Técnica/CEP e, após, </w:t>
      </w:r>
      <w:r w:rsidRPr="001D0F6F">
        <w:rPr>
          <w:rFonts w:ascii="Calibri" w:hAnsi="Calibri"/>
          <w:sz w:val="22"/>
        </w:rPr>
        <w:t>ARQUIVEM-SE</w:t>
      </w:r>
      <w:r>
        <w:rPr>
          <w:rFonts w:ascii="Calibri" w:hAnsi="Calibri"/>
        </w:rPr>
        <w:t>.</w:t>
      </w: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</w:p>
    <w:p w:rsidR="00F55524" w:rsidRPr="008B4126" w:rsidRDefault="00F55524" w:rsidP="00F55524">
      <w:pPr>
        <w:spacing w:before="120" w:after="120"/>
        <w:jc w:val="both"/>
        <w:rPr>
          <w:rFonts w:ascii="Calibri" w:hAnsi="Calibri"/>
        </w:rPr>
      </w:pPr>
    </w:p>
    <w:p w:rsidR="00F55524" w:rsidRPr="008B4126" w:rsidRDefault="00F55524" w:rsidP="00F55524">
      <w:pPr>
        <w:spacing w:before="120" w:after="120"/>
        <w:jc w:val="right"/>
        <w:rPr>
          <w:rFonts w:ascii="Calibri" w:hAnsi="Calibri"/>
        </w:rPr>
      </w:pPr>
      <w:r w:rsidRPr="008B4126">
        <w:rPr>
          <w:rFonts w:ascii="Calibri" w:hAnsi="Calibri"/>
        </w:rPr>
        <w:t>Porto Alegre, __________________________________ de 2013.</w:t>
      </w:r>
    </w:p>
    <w:p w:rsidR="00F55524" w:rsidRPr="008B4126" w:rsidRDefault="00F55524" w:rsidP="00F55524">
      <w:pPr>
        <w:spacing w:before="120" w:after="120"/>
        <w:jc w:val="right"/>
        <w:rPr>
          <w:rFonts w:ascii="Calibri" w:hAnsi="Calibri"/>
        </w:rPr>
      </w:pPr>
    </w:p>
    <w:p w:rsidR="00F55524" w:rsidRDefault="00F55524" w:rsidP="00F55524">
      <w:pPr>
        <w:spacing w:before="120" w:after="120"/>
        <w:jc w:val="right"/>
        <w:rPr>
          <w:rFonts w:ascii="Calibri" w:hAnsi="Calibri"/>
        </w:rPr>
      </w:pPr>
    </w:p>
    <w:p w:rsidR="00F55524" w:rsidRDefault="00F55524" w:rsidP="00F55524">
      <w:pPr>
        <w:spacing w:before="120" w:after="120"/>
        <w:jc w:val="right"/>
        <w:rPr>
          <w:rFonts w:ascii="Calibri" w:hAnsi="Calibri"/>
        </w:rPr>
      </w:pPr>
    </w:p>
    <w:p w:rsidR="00F55524" w:rsidRPr="008B4126" w:rsidRDefault="00F55524" w:rsidP="00F55524">
      <w:pPr>
        <w:spacing w:before="120" w:after="120"/>
        <w:jc w:val="right"/>
        <w:rPr>
          <w:rFonts w:ascii="Calibri" w:hAnsi="Calibri"/>
        </w:rPr>
      </w:pPr>
    </w:p>
    <w:p w:rsidR="00F55524" w:rsidRPr="007621CB" w:rsidRDefault="00F55524" w:rsidP="00F55524">
      <w:pPr>
        <w:jc w:val="center"/>
        <w:rPr>
          <w:rFonts w:ascii="Calibri" w:hAnsi="Calibri"/>
          <w:b/>
        </w:rPr>
      </w:pPr>
      <w:r w:rsidRPr="007621CB">
        <w:rPr>
          <w:rFonts w:ascii="Calibri" w:hAnsi="Calibri"/>
          <w:b/>
        </w:rPr>
        <w:t>CARLOS EDUARDO MESQUITA PEDONE</w:t>
      </w:r>
    </w:p>
    <w:p w:rsidR="00F55524" w:rsidRPr="001D0F6F" w:rsidRDefault="00F55524" w:rsidP="00F55524">
      <w:pPr>
        <w:jc w:val="center"/>
      </w:pPr>
      <w:r>
        <w:rPr>
          <w:rFonts w:ascii="Calibri" w:hAnsi="Calibri"/>
          <w:b/>
        </w:rPr>
        <w:t xml:space="preserve">Conselheiro </w:t>
      </w:r>
      <w:r w:rsidRPr="007621CB">
        <w:rPr>
          <w:rFonts w:ascii="Calibri" w:hAnsi="Calibri"/>
          <w:b/>
        </w:rPr>
        <w:t>COORDENADOR CEP/CAURS</w:t>
      </w:r>
    </w:p>
    <w:p w:rsidR="0043567F" w:rsidRDefault="0043567F"/>
    <w:sectPr w:rsidR="0043567F" w:rsidSect="00EB41E7">
      <w:headerReference w:type="even" r:id="rId7"/>
      <w:headerReference w:type="default" r:id="rId8"/>
      <w:footerReference w:type="even" r:id="rId9"/>
      <w:pgSz w:w="11900" w:h="16840"/>
      <w:pgMar w:top="1701" w:right="1268" w:bottom="1276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4F1B">
      <w:r>
        <w:separator/>
      </w:r>
    </w:p>
  </w:endnote>
  <w:endnote w:type="continuationSeparator" w:id="0">
    <w:p w:rsidR="00000000" w:rsidRDefault="00D9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D65F9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C19AF" w:rsidRDefault="00D65F9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C19AF">
      <w:rPr>
        <w:rFonts w:ascii="Arial" w:hAnsi="Arial"/>
        <w:b/>
        <w:color w:val="003333"/>
        <w:sz w:val="22"/>
      </w:rPr>
      <w:t>www.caubr.org.br</w:t>
    </w:r>
    <w:proofErr w:type="gramStart"/>
    <w:r w:rsidRPr="00BC19AF">
      <w:rPr>
        <w:rFonts w:ascii="Arial" w:hAnsi="Arial"/>
        <w:color w:val="003333"/>
        <w:sz w:val="22"/>
      </w:rPr>
      <w:t xml:space="preserve">  </w:t>
    </w:r>
    <w:proofErr w:type="gramEnd"/>
    <w:r w:rsidRPr="00BC19AF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4F1B">
      <w:r>
        <w:separator/>
      </w:r>
    </w:p>
  </w:footnote>
  <w:footnote w:type="continuationSeparator" w:id="0">
    <w:p w:rsidR="00000000" w:rsidRDefault="00D94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65F9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EFC821A" wp14:editId="781803E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C5B64D4" wp14:editId="6937E8A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65F9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0E59ED2" wp14:editId="240AA8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24"/>
    <w:rsid w:val="0043567F"/>
    <w:rsid w:val="00D65F9C"/>
    <w:rsid w:val="00D94F1B"/>
    <w:rsid w:val="00F5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2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2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55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55524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2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2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55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55524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2013-10-23T14:14:00Z</cp:lastPrinted>
  <dcterms:created xsi:type="dcterms:W3CDTF">2013-11-06T17:49:00Z</dcterms:created>
  <dcterms:modified xsi:type="dcterms:W3CDTF">2013-11-06T17:49:00Z</dcterms:modified>
</cp:coreProperties>
</file>