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28"/>
      </w:tblGrid>
      <w:tr w:rsidR="00BD1F54" w:rsidRPr="00F65B41" w:rsidTr="00BA686C">
        <w:trPr>
          <w:trHeight w:val="313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65B41" w:rsidRDefault="00183A48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65B4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65B41" w:rsidRDefault="00093732" w:rsidP="000937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2043/2019</w:t>
            </w:r>
          </w:p>
        </w:tc>
      </w:tr>
      <w:tr w:rsidR="00B30A54" w:rsidRPr="00F65B41" w:rsidTr="00BA686C">
        <w:trPr>
          <w:trHeight w:val="404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F65B41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F65B41" w:rsidRDefault="00093732" w:rsidP="00AC40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DAYSON A. KLEINCHANS</w:t>
            </w:r>
          </w:p>
        </w:tc>
      </w:tr>
      <w:tr w:rsidR="00B30A54" w:rsidRPr="00F65B41" w:rsidTr="00BA686C">
        <w:trPr>
          <w:trHeight w:val="549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F65B41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F65B41" w:rsidRDefault="00BA686C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 xml:space="preserve">ANÁLISE DA CONDUTA DO INTERESSADO. </w:t>
            </w:r>
            <w:r w:rsidR="00B30A54" w:rsidRPr="00F65B41">
              <w:rPr>
                <w:rFonts w:ascii="Times New Roman" w:hAnsi="Times New Roman"/>
                <w:sz w:val="22"/>
                <w:szCs w:val="22"/>
              </w:rPr>
              <w:t>INDÍCIOS DE FALTA ÉTICO-DISCIPLINAR CONSTATOS POR MEIO DE ATIVIDADE FISCALIZATÓRIA</w:t>
            </w:r>
          </w:p>
        </w:tc>
      </w:tr>
      <w:tr w:rsidR="00B30A54" w:rsidRPr="00F65B41" w:rsidTr="00BA686C">
        <w:trPr>
          <w:trHeight w:val="401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F65B41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F65B41" w:rsidRDefault="00B30A54" w:rsidP="00567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CONS</w:t>
            </w:r>
            <w:r w:rsidR="0056736D" w:rsidRPr="00F65B41">
              <w:rPr>
                <w:rFonts w:ascii="Times New Roman" w:hAnsi="Times New Roman"/>
                <w:sz w:val="22"/>
                <w:szCs w:val="22"/>
              </w:rPr>
              <w:t>. HELENICE MACEDO DO COUTO</w:t>
            </w:r>
          </w:p>
        </w:tc>
      </w:tr>
    </w:tbl>
    <w:p w:rsidR="00A41D6C" w:rsidRPr="00F65B41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BA686C" w:rsidRPr="00F65B41" w:rsidTr="00BA686C">
        <w:trPr>
          <w:trHeight w:hRule="exact" w:val="312"/>
          <w:jc w:val="center"/>
        </w:trPr>
        <w:tc>
          <w:tcPr>
            <w:tcW w:w="9240" w:type="dxa"/>
            <w:shd w:val="pct5" w:color="auto" w:fill="auto"/>
            <w:vAlign w:val="center"/>
          </w:tcPr>
          <w:p w:rsidR="00BA686C" w:rsidRPr="00F65B41" w:rsidRDefault="00BA686C" w:rsidP="00BA686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BA686C" w:rsidRPr="00F65B41" w:rsidRDefault="00BA686C" w:rsidP="00BA68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33680" w:rsidRPr="00F65B41" w:rsidRDefault="00BA686C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Em </w:t>
      </w:r>
      <w:r w:rsidR="00893EE2" w:rsidRPr="00F65B41">
        <w:rPr>
          <w:rFonts w:ascii="Times New Roman" w:hAnsi="Times New Roman"/>
          <w:sz w:val="22"/>
          <w:szCs w:val="22"/>
        </w:rPr>
        <w:t xml:space="preserve">23 de outubro </w:t>
      </w:r>
      <w:r w:rsidR="00093732" w:rsidRPr="00F65B41">
        <w:rPr>
          <w:rFonts w:ascii="Times New Roman" w:hAnsi="Times New Roman"/>
          <w:sz w:val="22"/>
          <w:szCs w:val="22"/>
        </w:rPr>
        <w:t>de 2019,</w:t>
      </w:r>
      <w:r w:rsidR="00E33680" w:rsidRPr="00F65B41">
        <w:rPr>
          <w:rFonts w:ascii="Times New Roman" w:hAnsi="Times New Roman"/>
          <w:sz w:val="22"/>
          <w:szCs w:val="22"/>
        </w:rPr>
        <w:t xml:space="preserve"> por meio de açã</w:t>
      </w:r>
      <w:r w:rsidR="00093732" w:rsidRPr="00F65B41">
        <w:rPr>
          <w:rFonts w:ascii="Times New Roman" w:hAnsi="Times New Roman"/>
          <w:sz w:val="22"/>
          <w:szCs w:val="22"/>
        </w:rPr>
        <w:t>o fiscalizatória, realizada pela</w:t>
      </w:r>
      <w:r w:rsidR="00E33680" w:rsidRPr="00F65B41">
        <w:rPr>
          <w:rFonts w:ascii="Times New Roman" w:hAnsi="Times New Roman"/>
          <w:sz w:val="22"/>
          <w:szCs w:val="22"/>
        </w:rPr>
        <w:t xml:space="preserve"> Agente de Fiscalização, Sr</w:t>
      </w:r>
      <w:r w:rsidR="00093732" w:rsidRPr="00F65B41">
        <w:rPr>
          <w:rFonts w:ascii="Times New Roman" w:hAnsi="Times New Roman"/>
          <w:sz w:val="22"/>
          <w:szCs w:val="22"/>
        </w:rPr>
        <w:t>a</w:t>
      </w:r>
      <w:r w:rsidR="00E33680" w:rsidRPr="00F65B41">
        <w:rPr>
          <w:rFonts w:ascii="Times New Roman" w:hAnsi="Times New Roman"/>
          <w:sz w:val="22"/>
          <w:szCs w:val="22"/>
        </w:rPr>
        <w:t xml:space="preserve">. </w:t>
      </w:r>
      <w:r w:rsidR="00093732" w:rsidRPr="00F65B41">
        <w:rPr>
          <w:rFonts w:ascii="Times New Roman" w:hAnsi="Times New Roman"/>
          <w:sz w:val="22"/>
          <w:szCs w:val="22"/>
        </w:rPr>
        <w:t>Melina Greff Lai</w:t>
      </w:r>
      <w:r w:rsidR="00E33680" w:rsidRPr="00F65B41">
        <w:rPr>
          <w:rFonts w:ascii="Times New Roman" w:hAnsi="Times New Roman"/>
          <w:sz w:val="22"/>
          <w:szCs w:val="22"/>
        </w:rPr>
        <w:t xml:space="preserve">, verificou-se que o profissional </w:t>
      </w:r>
      <w:r w:rsidR="00093732" w:rsidRPr="00F65B41">
        <w:rPr>
          <w:rFonts w:ascii="Times New Roman" w:hAnsi="Times New Roman"/>
          <w:sz w:val="22"/>
          <w:szCs w:val="22"/>
        </w:rPr>
        <w:t>Arquiteto e Urbanista</w:t>
      </w:r>
      <w:r w:rsidR="00E33680" w:rsidRPr="00F65B41">
        <w:rPr>
          <w:rFonts w:ascii="Times New Roman" w:hAnsi="Times New Roman"/>
          <w:sz w:val="22"/>
          <w:szCs w:val="22"/>
        </w:rPr>
        <w:t xml:space="preserve">, Sr. </w:t>
      </w:r>
      <w:proofErr w:type="spellStart"/>
      <w:r w:rsidR="00093732" w:rsidRPr="00F65B41">
        <w:rPr>
          <w:rFonts w:ascii="Times New Roman" w:hAnsi="Times New Roman"/>
          <w:sz w:val="22"/>
          <w:szCs w:val="22"/>
        </w:rPr>
        <w:t>Dayson</w:t>
      </w:r>
      <w:proofErr w:type="spellEnd"/>
      <w:r w:rsidR="00093732" w:rsidRPr="00F65B41">
        <w:rPr>
          <w:rFonts w:ascii="Times New Roman" w:hAnsi="Times New Roman"/>
          <w:sz w:val="22"/>
          <w:szCs w:val="22"/>
        </w:rPr>
        <w:t xml:space="preserve"> Alberto </w:t>
      </w:r>
      <w:proofErr w:type="spellStart"/>
      <w:r w:rsidR="00093732" w:rsidRPr="00F65B41">
        <w:rPr>
          <w:rFonts w:ascii="Times New Roman" w:hAnsi="Times New Roman"/>
          <w:sz w:val="22"/>
          <w:szCs w:val="22"/>
        </w:rPr>
        <w:t>Kleinchans</w:t>
      </w:r>
      <w:proofErr w:type="spellEnd"/>
      <w:r w:rsidR="00E33680" w:rsidRPr="00F65B41">
        <w:rPr>
          <w:rFonts w:ascii="Times New Roman" w:hAnsi="Times New Roman"/>
          <w:sz w:val="22"/>
          <w:szCs w:val="22"/>
        </w:rPr>
        <w:t xml:space="preserve">, registrado no CAU sob o nº </w:t>
      </w:r>
      <w:r w:rsidR="00093732" w:rsidRPr="00F65B41">
        <w:rPr>
          <w:rFonts w:ascii="Times New Roman" w:hAnsi="Times New Roman"/>
          <w:sz w:val="22"/>
          <w:szCs w:val="22"/>
        </w:rPr>
        <w:t>A48567-5,</w:t>
      </w:r>
      <w:r w:rsidR="00E33680" w:rsidRPr="00F65B41">
        <w:rPr>
          <w:rFonts w:ascii="Times New Roman" w:hAnsi="Times New Roman"/>
          <w:sz w:val="22"/>
          <w:szCs w:val="22"/>
        </w:rPr>
        <w:t xml:space="preserve"> </w:t>
      </w:r>
      <w:r w:rsidR="00093732" w:rsidRPr="00F65B41">
        <w:rPr>
          <w:rFonts w:ascii="Times New Roman" w:hAnsi="Times New Roman"/>
          <w:sz w:val="22"/>
          <w:szCs w:val="22"/>
        </w:rPr>
        <w:t xml:space="preserve">apresentou </w:t>
      </w:r>
      <w:r w:rsidR="00E33680" w:rsidRPr="00F65B41">
        <w:rPr>
          <w:rFonts w:ascii="Times New Roman" w:hAnsi="Times New Roman"/>
          <w:sz w:val="22"/>
          <w:szCs w:val="22"/>
        </w:rPr>
        <w:t>R</w:t>
      </w:r>
      <w:r w:rsidR="00093732" w:rsidRPr="00F65B41">
        <w:rPr>
          <w:rFonts w:ascii="Times New Roman" w:hAnsi="Times New Roman"/>
          <w:sz w:val="22"/>
          <w:szCs w:val="22"/>
        </w:rPr>
        <w:t xml:space="preserve">egistro de Responsabilidade Técnica </w:t>
      </w:r>
      <w:r w:rsidR="00893EE2" w:rsidRPr="00F65B41">
        <w:rPr>
          <w:rFonts w:ascii="Times New Roman" w:hAnsi="Times New Roman"/>
          <w:sz w:val="22"/>
          <w:szCs w:val="22"/>
        </w:rPr>
        <w:t>nº 8879212</w:t>
      </w:r>
      <w:r w:rsidR="00093732" w:rsidRPr="00F65B41">
        <w:rPr>
          <w:rFonts w:ascii="Times New Roman" w:hAnsi="Times New Roman"/>
          <w:sz w:val="22"/>
          <w:szCs w:val="22"/>
        </w:rPr>
        <w:t xml:space="preserve"> </w:t>
      </w:r>
      <w:r w:rsidR="00E17BBF" w:rsidRPr="00F65B41">
        <w:rPr>
          <w:rFonts w:ascii="Times New Roman" w:hAnsi="Times New Roman"/>
          <w:sz w:val="22"/>
          <w:szCs w:val="22"/>
        </w:rPr>
        <w:t xml:space="preserve">(fl. 04) </w:t>
      </w:r>
      <w:r w:rsidR="00093732" w:rsidRPr="00F65B41">
        <w:rPr>
          <w:rFonts w:ascii="Times New Roman" w:hAnsi="Times New Roman"/>
          <w:sz w:val="22"/>
          <w:szCs w:val="22"/>
        </w:rPr>
        <w:t>e Atestado de Capacidade Técnica</w:t>
      </w:r>
      <w:r w:rsidR="00E17BBF" w:rsidRPr="00F65B41">
        <w:rPr>
          <w:rFonts w:ascii="Times New Roman" w:hAnsi="Times New Roman"/>
          <w:sz w:val="22"/>
          <w:szCs w:val="22"/>
        </w:rPr>
        <w:t xml:space="preserve"> (fl. 05),</w:t>
      </w:r>
      <w:r w:rsidR="00093732" w:rsidRPr="00F65B41">
        <w:rPr>
          <w:rFonts w:ascii="Times New Roman" w:hAnsi="Times New Roman"/>
          <w:sz w:val="22"/>
          <w:szCs w:val="22"/>
        </w:rPr>
        <w:t xml:space="preserve"> para fins de </w:t>
      </w:r>
      <w:r w:rsidR="00E17BBF" w:rsidRPr="00F65B41">
        <w:rPr>
          <w:rFonts w:ascii="Times New Roman" w:hAnsi="Times New Roman"/>
          <w:sz w:val="22"/>
          <w:szCs w:val="22"/>
        </w:rPr>
        <w:t xml:space="preserve">obtenção da Certidão de </w:t>
      </w:r>
      <w:r w:rsidR="00093732" w:rsidRPr="00F65B41">
        <w:rPr>
          <w:rFonts w:ascii="Times New Roman" w:hAnsi="Times New Roman"/>
          <w:sz w:val="22"/>
          <w:szCs w:val="22"/>
        </w:rPr>
        <w:t xml:space="preserve">Acervo Técnico com Atestado </w:t>
      </w:r>
      <w:r w:rsidR="00E17BBF" w:rsidRPr="00F65B41">
        <w:rPr>
          <w:rFonts w:ascii="Times New Roman" w:hAnsi="Times New Roman"/>
          <w:sz w:val="22"/>
          <w:szCs w:val="22"/>
        </w:rPr>
        <w:t xml:space="preserve">(CAT-A), </w:t>
      </w:r>
      <w:r w:rsidR="00093732" w:rsidRPr="00F65B41">
        <w:rPr>
          <w:rFonts w:ascii="Times New Roman" w:hAnsi="Times New Roman"/>
          <w:sz w:val="22"/>
          <w:szCs w:val="22"/>
        </w:rPr>
        <w:t>de serviç</w:t>
      </w:r>
      <w:r w:rsidR="00E17BBF" w:rsidRPr="00F65B41">
        <w:rPr>
          <w:rFonts w:ascii="Times New Roman" w:hAnsi="Times New Roman"/>
          <w:sz w:val="22"/>
          <w:szCs w:val="22"/>
        </w:rPr>
        <w:t>o, aparentemente, não realizado na Av. Emancipação, 1507, em Tramandaí/RS.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93EE2" w:rsidRPr="00F65B41" w:rsidRDefault="00893EE2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Ao verificar que o RRT informava a execução de 2.160,00m² em apenas 3 meses, a </w:t>
      </w:r>
      <w:r w:rsidRPr="00F65B41">
        <w:rPr>
          <w:rFonts w:ascii="Times New Roman" w:hAnsi="Times New Roman"/>
          <w:sz w:val="22"/>
          <w:szCs w:val="22"/>
        </w:rPr>
        <w:t>Agente de Fiscalização, Sra. Melina Greff Lai</w:t>
      </w:r>
      <w:r w:rsidRPr="00F65B41">
        <w:rPr>
          <w:rFonts w:ascii="Times New Roman" w:hAnsi="Times New Roman"/>
          <w:sz w:val="22"/>
          <w:szCs w:val="22"/>
        </w:rPr>
        <w:t xml:space="preserve">, realizou busca de imagens da edificação no </w:t>
      </w:r>
      <w:r w:rsidRPr="00F65B41">
        <w:rPr>
          <w:rFonts w:ascii="Times New Roman" w:hAnsi="Times New Roman"/>
          <w:i/>
          <w:sz w:val="22"/>
          <w:szCs w:val="22"/>
        </w:rPr>
        <w:t xml:space="preserve">Google Street </w:t>
      </w:r>
      <w:proofErr w:type="spellStart"/>
      <w:r w:rsidRPr="00F65B41">
        <w:rPr>
          <w:rFonts w:ascii="Times New Roman" w:hAnsi="Times New Roman"/>
          <w:i/>
          <w:sz w:val="22"/>
          <w:szCs w:val="22"/>
        </w:rPr>
        <w:t>View</w:t>
      </w:r>
      <w:proofErr w:type="spellEnd"/>
      <w:r w:rsidRPr="00F65B41">
        <w:rPr>
          <w:rFonts w:ascii="Times New Roman" w:hAnsi="Times New Roman"/>
          <w:sz w:val="22"/>
          <w:szCs w:val="22"/>
        </w:rPr>
        <w:t xml:space="preserve"> onde se deparou com edificação que abriga uma pizzaria que não condizia com a metragem informada</w:t>
      </w:r>
      <w:r w:rsidR="00E17BBF" w:rsidRPr="00F65B41">
        <w:rPr>
          <w:rFonts w:ascii="Times New Roman" w:hAnsi="Times New Roman"/>
          <w:sz w:val="22"/>
          <w:szCs w:val="22"/>
        </w:rPr>
        <w:t xml:space="preserve"> </w:t>
      </w:r>
      <w:r w:rsidR="00E17BBF" w:rsidRPr="00F65B41">
        <w:rPr>
          <w:rFonts w:ascii="Times New Roman" w:hAnsi="Times New Roman"/>
          <w:sz w:val="22"/>
          <w:szCs w:val="22"/>
        </w:rPr>
        <w:t>(fl. 06)</w:t>
      </w:r>
      <w:r w:rsidRPr="00F65B41">
        <w:rPr>
          <w:rFonts w:ascii="Times New Roman" w:hAnsi="Times New Roman"/>
          <w:sz w:val="22"/>
          <w:szCs w:val="22"/>
        </w:rPr>
        <w:t xml:space="preserve">. Além disso, percebeu que o RRT </w:t>
      </w:r>
      <w:r w:rsidRPr="00F65B41">
        <w:rPr>
          <w:rFonts w:ascii="Times New Roman" w:hAnsi="Times New Roman"/>
          <w:sz w:val="22"/>
          <w:szCs w:val="22"/>
        </w:rPr>
        <w:t xml:space="preserve">nº 8879212 </w:t>
      </w:r>
      <w:r w:rsidRPr="00F65B41">
        <w:rPr>
          <w:rFonts w:ascii="Times New Roman" w:hAnsi="Times New Roman"/>
          <w:sz w:val="22"/>
          <w:szCs w:val="22"/>
        </w:rPr>
        <w:t xml:space="preserve">apresentado tratava-se de uma </w:t>
      </w:r>
      <w:r w:rsidRPr="00F65B41">
        <w:rPr>
          <w:rFonts w:ascii="Times New Roman" w:hAnsi="Times New Roman"/>
          <w:b/>
          <w:sz w:val="22"/>
          <w:szCs w:val="22"/>
        </w:rPr>
        <w:t>retificação ao RRT nº 6151644</w:t>
      </w:r>
      <w:r w:rsidR="00E17BBF" w:rsidRPr="00F65B41">
        <w:rPr>
          <w:rFonts w:ascii="Times New Roman" w:hAnsi="Times New Roman"/>
          <w:sz w:val="22"/>
          <w:szCs w:val="22"/>
        </w:rPr>
        <w:t xml:space="preserve"> </w:t>
      </w:r>
      <w:r w:rsidR="00E17BBF" w:rsidRPr="00F65B41">
        <w:rPr>
          <w:rFonts w:ascii="Times New Roman" w:hAnsi="Times New Roman"/>
          <w:sz w:val="22"/>
          <w:szCs w:val="22"/>
        </w:rPr>
        <w:t>(fls. 07/08)</w:t>
      </w:r>
      <w:r w:rsidR="00E17BBF" w:rsidRPr="00F65B41">
        <w:rPr>
          <w:rFonts w:ascii="Times New Roman" w:hAnsi="Times New Roman"/>
          <w:sz w:val="22"/>
          <w:szCs w:val="22"/>
        </w:rPr>
        <w:t>, este com contratante, endereço e atividades técnicas diferentes dos apresentados no documento retificado e apresentado na solicitação da CAT-A.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17BBF" w:rsidRPr="00F65B41" w:rsidRDefault="00E17BBF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Além do mais, localizou-se no Sistema de Informação e Comunicação do CAU (SICCAU) o </w:t>
      </w:r>
      <w:r w:rsidRPr="00F65B41">
        <w:rPr>
          <w:rFonts w:ascii="Times New Roman" w:hAnsi="Times New Roman"/>
          <w:b/>
          <w:sz w:val="22"/>
          <w:szCs w:val="22"/>
        </w:rPr>
        <w:t xml:space="preserve">RRT </w:t>
      </w:r>
      <w:r w:rsidR="00FD3EB2" w:rsidRPr="00F65B41">
        <w:rPr>
          <w:rFonts w:ascii="Times New Roman" w:hAnsi="Times New Roman"/>
          <w:b/>
          <w:sz w:val="22"/>
          <w:szCs w:val="22"/>
        </w:rPr>
        <w:t xml:space="preserve">Mínimo </w:t>
      </w:r>
      <w:r w:rsidRPr="00F65B41">
        <w:rPr>
          <w:rFonts w:ascii="Times New Roman" w:hAnsi="Times New Roman"/>
          <w:b/>
          <w:sz w:val="22"/>
          <w:szCs w:val="22"/>
        </w:rPr>
        <w:t xml:space="preserve">nº </w:t>
      </w:r>
      <w:r w:rsidR="00FD3EB2" w:rsidRPr="00F65B41">
        <w:rPr>
          <w:rFonts w:ascii="Times New Roman" w:hAnsi="Times New Roman"/>
          <w:b/>
          <w:sz w:val="22"/>
          <w:szCs w:val="22"/>
        </w:rPr>
        <w:t>6631651</w:t>
      </w:r>
      <w:r w:rsidRPr="00F65B41">
        <w:rPr>
          <w:rFonts w:ascii="Times New Roman" w:hAnsi="Times New Roman"/>
          <w:sz w:val="22"/>
          <w:szCs w:val="22"/>
        </w:rPr>
        <w:t xml:space="preserve"> (</w:t>
      </w:r>
      <w:r w:rsidR="00FD3EB2" w:rsidRPr="00F65B41">
        <w:rPr>
          <w:rFonts w:ascii="Times New Roman" w:hAnsi="Times New Roman"/>
          <w:sz w:val="22"/>
          <w:szCs w:val="22"/>
        </w:rPr>
        <w:t>fl. 09</w:t>
      </w:r>
      <w:r w:rsidRPr="00F65B41">
        <w:rPr>
          <w:rFonts w:ascii="Times New Roman" w:hAnsi="Times New Roman"/>
          <w:sz w:val="22"/>
          <w:szCs w:val="22"/>
        </w:rPr>
        <w:t xml:space="preserve">) para o endereço em </w:t>
      </w:r>
      <w:r w:rsidR="00FD3EB2" w:rsidRPr="00F65B41">
        <w:rPr>
          <w:rFonts w:ascii="Times New Roman" w:hAnsi="Times New Roman"/>
          <w:sz w:val="22"/>
          <w:szCs w:val="22"/>
        </w:rPr>
        <w:t xml:space="preserve">questão, cujo Arq. </w:t>
      </w:r>
      <w:proofErr w:type="gramStart"/>
      <w:r w:rsidR="00FD3EB2" w:rsidRPr="00F65B41">
        <w:rPr>
          <w:rFonts w:ascii="Times New Roman" w:hAnsi="Times New Roman"/>
          <w:sz w:val="22"/>
          <w:szCs w:val="22"/>
        </w:rPr>
        <w:t>e</w:t>
      </w:r>
      <w:proofErr w:type="gramEnd"/>
      <w:r w:rsidR="00FD3EB2" w:rsidRPr="00F65B41">
        <w:rPr>
          <w:rFonts w:ascii="Times New Roman" w:hAnsi="Times New Roman"/>
          <w:sz w:val="22"/>
          <w:szCs w:val="22"/>
        </w:rPr>
        <w:t xml:space="preserve"> Urb. </w:t>
      </w:r>
      <w:proofErr w:type="spellStart"/>
      <w:r w:rsidR="00FD3EB2" w:rsidRPr="00F65B41">
        <w:rPr>
          <w:rFonts w:ascii="Times New Roman" w:hAnsi="Times New Roman"/>
          <w:sz w:val="22"/>
          <w:szCs w:val="22"/>
        </w:rPr>
        <w:t>Dayson</w:t>
      </w:r>
      <w:proofErr w:type="spellEnd"/>
      <w:r w:rsidR="00FD3EB2" w:rsidRPr="00F65B41">
        <w:rPr>
          <w:rFonts w:ascii="Times New Roman" w:hAnsi="Times New Roman"/>
          <w:sz w:val="22"/>
          <w:szCs w:val="22"/>
        </w:rPr>
        <w:t xml:space="preserve"> Alberto </w:t>
      </w:r>
      <w:proofErr w:type="spellStart"/>
      <w:r w:rsidR="00FD3EB2" w:rsidRPr="00F65B41">
        <w:rPr>
          <w:rFonts w:ascii="Times New Roman" w:hAnsi="Times New Roman"/>
          <w:sz w:val="22"/>
          <w:szCs w:val="22"/>
        </w:rPr>
        <w:t>Kleinchans</w:t>
      </w:r>
      <w:proofErr w:type="spellEnd"/>
      <w:r w:rsidR="00FD3EB2" w:rsidRPr="00F65B41">
        <w:rPr>
          <w:rFonts w:ascii="Times New Roman" w:hAnsi="Times New Roman"/>
          <w:sz w:val="22"/>
          <w:szCs w:val="22"/>
        </w:rPr>
        <w:t xml:space="preserve"> consta como responsável técnico e contratante, simultaneamente, prestando serviço de </w:t>
      </w:r>
      <w:r w:rsidR="00FD3EB2" w:rsidRPr="00F65B41">
        <w:rPr>
          <w:rFonts w:ascii="Times New Roman" w:hAnsi="Times New Roman"/>
          <w:b/>
          <w:sz w:val="22"/>
          <w:szCs w:val="22"/>
        </w:rPr>
        <w:t>regularização</w:t>
      </w:r>
      <w:r w:rsidR="00FD3EB2" w:rsidRPr="00F65B41">
        <w:rPr>
          <w:rFonts w:ascii="Times New Roman" w:hAnsi="Times New Roman"/>
          <w:sz w:val="22"/>
          <w:szCs w:val="22"/>
        </w:rPr>
        <w:t xml:space="preserve"> de edificação de 113,00m².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D3EB2" w:rsidRPr="00F65B41" w:rsidRDefault="00FD3EB2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Por fim, verificou-se que o contratante que forneceu o </w:t>
      </w:r>
      <w:r w:rsidRPr="00F65B41">
        <w:rPr>
          <w:rFonts w:ascii="Times New Roman" w:hAnsi="Times New Roman"/>
          <w:sz w:val="22"/>
          <w:szCs w:val="22"/>
        </w:rPr>
        <w:t>Atestado de Capacidade Técnica (fl. 05)</w:t>
      </w:r>
      <w:r w:rsidRPr="00F65B41">
        <w:rPr>
          <w:rFonts w:ascii="Times New Roman" w:hAnsi="Times New Roman"/>
          <w:sz w:val="22"/>
          <w:szCs w:val="22"/>
        </w:rPr>
        <w:t xml:space="preserve"> apresentado para fins de obtenção da CAT-A é da empresa OTIUM PARTICIPAÇÕES LTDA – EPP, inscrita no CNPJ sob o nº 26.253.739/0001-07 (fl. 11), cujo sócio majoritário é o próprio Arq. </w:t>
      </w:r>
      <w:proofErr w:type="gramStart"/>
      <w:r w:rsidRPr="00F65B41">
        <w:rPr>
          <w:rFonts w:ascii="Times New Roman" w:hAnsi="Times New Roman"/>
          <w:sz w:val="22"/>
          <w:szCs w:val="22"/>
        </w:rPr>
        <w:t>e</w:t>
      </w:r>
      <w:proofErr w:type="gramEnd"/>
      <w:r w:rsidRPr="00F65B41">
        <w:rPr>
          <w:rFonts w:ascii="Times New Roman" w:hAnsi="Times New Roman"/>
          <w:sz w:val="22"/>
          <w:szCs w:val="22"/>
        </w:rPr>
        <w:t xml:space="preserve"> Urb. </w:t>
      </w:r>
      <w:proofErr w:type="spellStart"/>
      <w:r w:rsidRPr="00F65B41">
        <w:rPr>
          <w:rFonts w:ascii="Times New Roman" w:hAnsi="Times New Roman"/>
          <w:sz w:val="22"/>
          <w:szCs w:val="22"/>
        </w:rPr>
        <w:t>Dayson</w:t>
      </w:r>
      <w:proofErr w:type="spellEnd"/>
      <w:r w:rsidRPr="00F65B41">
        <w:rPr>
          <w:rFonts w:ascii="Times New Roman" w:hAnsi="Times New Roman"/>
          <w:sz w:val="22"/>
          <w:szCs w:val="22"/>
        </w:rPr>
        <w:t xml:space="preserve"> Alberto </w:t>
      </w:r>
      <w:proofErr w:type="spellStart"/>
      <w:r w:rsidRPr="00F65B41">
        <w:rPr>
          <w:rFonts w:ascii="Times New Roman" w:hAnsi="Times New Roman"/>
          <w:sz w:val="22"/>
          <w:szCs w:val="22"/>
        </w:rPr>
        <w:t>Kleinchans</w:t>
      </w:r>
      <w:proofErr w:type="spellEnd"/>
      <w:r w:rsidRPr="00F65B41">
        <w:rPr>
          <w:rFonts w:ascii="Times New Roman" w:hAnsi="Times New Roman"/>
          <w:sz w:val="22"/>
          <w:szCs w:val="22"/>
        </w:rPr>
        <w:t>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1876" w:rsidRPr="00F65B41" w:rsidRDefault="002D48B4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Após estas constatações, concedeu-se um prazo para que o profissional se manifestasse a respeito, sob pena do indeferimento da solicitação da CAT-A, o que não ocorreu, então, l</w:t>
      </w:r>
      <w:r w:rsidR="00FD3EB2" w:rsidRPr="00F65B41">
        <w:rPr>
          <w:rFonts w:ascii="Times New Roman" w:hAnsi="Times New Roman"/>
          <w:sz w:val="22"/>
          <w:szCs w:val="22"/>
        </w:rPr>
        <w:t>avrou-se o respetivo relato (fl. 12)</w:t>
      </w:r>
      <w:r w:rsidR="00711876" w:rsidRPr="00F65B41">
        <w:rPr>
          <w:rFonts w:ascii="Times New Roman" w:hAnsi="Times New Roman"/>
          <w:sz w:val="22"/>
          <w:szCs w:val="22"/>
        </w:rPr>
        <w:t xml:space="preserve"> em que se constatou a conduta potencialmente antiética perpetrada pelo profissional, nos termos do art. 12, da Resolução CAU/BR nº 143</w:t>
      </w:r>
      <w:r w:rsidR="002732F7" w:rsidRPr="00F65B41">
        <w:rPr>
          <w:rFonts w:ascii="Times New Roman" w:hAnsi="Times New Roman"/>
          <w:sz w:val="22"/>
          <w:szCs w:val="22"/>
        </w:rPr>
        <w:t>/2017</w:t>
      </w:r>
      <w:r w:rsidRPr="00F65B41">
        <w:rPr>
          <w:rFonts w:ascii="Times New Roman" w:hAnsi="Times New Roman"/>
          <w:sz w:val="22"/>
          <w:szCs w:val="22"/>
        </w:rPr>
        <w:t>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1876" w:rsidRPr="00F65B41" w:rsidRDefault="002D48B4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Vieram os autos à CEP, para d</w:t>
      </w:r>
      <w:r w:rsidR="00711876" w:rsidRPr="00F65B41">
        <w:rPr>
          <w:rFonts w:ascii="Times New Roman" w:hAnsi="Times New Roman"/>
          <w:sz w:val="22"/>
          <w:szCs w:val="22"/>
        </w:rPr>
        <w:t>eliberação</w:t>
      </w:r>
      <w:r w:rsidR="00093732" w:rsidRPr="00F65B41">
        <w:rPr>
          <w:rFonts w:ascii="Times New Roman" w:hAnsi="Times New Roman"/>
          <w:sz w:val="22"/>
          <w:szCs w:val="22"/>
        </w:rPr>
        <w:t xml:space="preserve"> acerca da conduta ético-disciplinar</w:t>
      </w:r>
      <w:r w:rsidR="00711876" w:rsidRPr="00F65B41">
        <w:rPr>
          <w:rFonts w:ascii="Times New Roman" w:hAnsi="Times New Roman"/>
          <w:sz w:val="22"/>
          <w:szCs w:val="22"/>
        </w:rPr>
        <w:t>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33680" w:rsidRPr="00F65B41" w:rsidRDefault="0071187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É o relatório.</w:t>
      </w:r>
    </w:p>
    <w:p w:rsidR="00F65B41" w:rsidRPr="00F65B41" w:rsidRDefault="00F65B41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F65B41" w:rsidTr="00711876">
        <w:trPr>
          <w:trHeight w:hRule="exact" w:val="312"/>
          <w:jc w:val="center"/>
        </w:trPr>
        <w:tc>
          <w:tcPr>
            <w:tcW w:w="9348" w:type="dxa"/>
            <w:shd w:val="pct5" w:color="auto" w:fill="auto"/>
            <w:vAlign w:val="center"/>
          </w:tcPr>
          <w:p w:rsidR="00590DB0" w:rsidRPr="00F65B41" w:rsidRDefault="00743EE4" w:rsidP="00295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 w:rsidR="00711876" w:rsidRPr="00F65B41"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590DB0" w:rsidRPr="00F65B41" w:rsidRDefault="00590DB0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1876" w:rsidRPr="00F65B41" w:rsidRDefault="0071187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As provas colhidas nos autos demonstram que o profissional, </w:t>
      </w:r>
      <w:r w:rsidR="00093732" w:rsidRPr="00F65B41">
        <w:rPr>
          <w:rFonts w:ascii="Times New Roman" w:hAnsi="Times New Roman"/>
          <w:sz w:val="22"/>
          <w:szCs w:val="22"/>
        </w:rPr>
        <w:t>Arquiteto e Urbanista</w:t>
      </w:r>
      <w:r w:rsidRPr="00F65B41">
        <w:rPr>
          <w:rFonts w:ascii="Times New Roman" w:hAnsi="Times New Roman"/>
          <w:sz w:val="22"/>
          <w:szCs w:val="22"/>
        </w:rPr>
        <w:t xml:space="preserve">, </w:t>
      </w:r>
      <w:r w:rsidR="00093732" w:rsidRPr="00F65B41">
        <w:rPr>
          <w:rFonts w:ascii="Times New Roman" w:hAnsi="Times New Roman"/>
          <w:sz w:val="22"/>
          <w:szCs w:val="22"/>
        </w:rPr>
        <w:t xml:space="preserve">Sr. </w:t>
      </w:r>
      <w:proofErr w:type="spellStart"/>
      <w:r w:rsidR="00093732" w:rsidRPr="00F65B41">
        <w:rPr>
          <w:rFonts w:ascii="Times New Roman" w:hAnsi="Times New Roman"/>
          <w:sz w:val="22"/>
          <w:szCs w:val="22"/>
        </w:rPr>
        <w:t>Dayson</w:t>
      </w:r>
      <w:proofErr w:type="spellEnd"/>
      <w:r w:rsidR="00093732" w:rsidRPr="00F65B41">
        <w:rPr>
          <w:rFonts w:ascii="Times New Roman" w:hAnsi="Times New Roman"/>
          <w:sz w:val="22"/>
          <w:szCs w:val="22"/>
        </w:rPr>
        <w:t xml:space="preserve"> Alberto </w:t>
      </w:r>
      <w:proofErr w:type="spellStart"/>
      <w:r w:rsidR="00093732" w:rsidRPr="00F65B41">
        <w:rPr>
          <w:rFonts w:ascii="Times New Roman" w:hAnsi="Times New Roman"/>
          <w:sz w:val="22"/>
          <w:szCs w:val="22"/>
        </w:rPr>
        <w:t>Kleinchans</w:t>
      </w:r>
      <w:proofErr w:type="spellEnd"/>
      <w:r w:rsidR="00093732" w:rsidRPr="00F65B41">
        <w:rPr>
          <w:rFonts w:ascii="Times New Roman" w:hAnsi="Times New Roman"/>
          <w:sz w:val="22"/>
          <w:szCs w:val="22"/>
        </w:rPr>
        <w:t>, registrado no CAU sob o nº A48567-5</w:t>
      </w:r>
      <w:r w:rsidR="002D48B4" w:rsidRPr="00F65B41">
        <w:rPr>
          <w:rFonts w:ascii="Times New Roman" w:hAnsi="Times New Roman"/>
          <w:sz w:val="22"/>
          <w:szCs w:val="22"/>
        </w:rPr>
        <w:t>,</w:t>
      </w:r>
      <w:r w:rsidRPr="00F65B41">
        <w:rPr>
          <w:rFonts w:ascii="Times New Roman" w:hAnsi="Times New Roman"/>
          <w:sz w:val="22"/>
          <w:szCs w:val="22"/>
        </w:rPr>
        <w:t xml:space="preserve"> procedeu</w:t>
      </w:r>
      <w:r w:rsidR="002D48B4" w:rsidRPr="00F65B41">
        <w:rPr>
          <w:rFonts w:ascii="Times New Roman" w:hAnsi="Times New Roman"/>
          <w:sz w:val="22"/>
          <w:szCs w:val="22"/>
        </w:rPr>
        <w:t xml:space="preserve"> à retificação de dados, contratante e endereço, no RRT nº 6151644, os quais não são permitidos na Resolução CAU/BR nº 91/2014, além de ter recolhido RRT mínimo </w:t>
      </w:r>
      <w:r w:rsidR="008E40C6" w:rsidRPr="00F65B41">
        <w:rPr>
          <w:rFonts w:ascii="Times New Roman" w:hAnsi="Times New Roman"/>
          <w:sz w:val="22"/>
          <w:szCs w:val="22"/>
        </w:rPr>
        <w:t xml:space="preserve">para regularização de edificação (em tese de sua propriedade) </w:t>
      </w:r>
      <w:r w:rsidR="002D48B4" w:rsidRPr="00F65B41">
        <w:rPr>
          <w:rFonts w:ascii="Times New Roman" w:hAnsi="Times New Roman"/>
          <w:sz w:val="22"/>
          <w:szCs w:val="22"/>
        </w:rPr>
        <w:t xml:space="preserve">fora dos termos da referida </w:t>
      </w:r>
      <w:r w:rsidR="002D48B4" w:rsidRPr="00F65B41">
        <w:rPr>
          <w:rFonts w:ascii="Times New Roman" w:hAnsi="Times New Roman"/>
          <w:sz w:val="22"/>
          <w:szCs w:val="22"/>
        </w:rPr>
        <w:t>Resolução</w:t>
      </w:r>
      <w:r w:rsidR="006C7951" w:rsidRPr="00F65B41">
        <w:rPr>
          <w:rFonts w:ascii="Times New Roman" w:hAnsi="Times New Roman"/>
          <w:sz w:val="22"/>
          <w:szCs w:val="22"/>
        </w:rPr>
        <w:t>, incorrendo em possível infração de natureza ético-disciplinar.</w:t>
      </w:r>
    </w:p>
    <w:p w:rsidR="002D48B4" w:rsidRPr="00F65B41" w:rsidRDefault="006C7951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Os fatos narrados pela Agente de Fiscalização (fl. </w:t>
      </w:r>
      <w:r w:rsidR="008E40C6" w:rsidRPr="00F65B41">
        <w:rPr>
          <w:rFonts w:ascii="Times New Roman" w:hAnsi="Times New Roman"/>
          <w:sz w:val="22"/>
          <w:szCs w:val="22"/>
        </w:rPr>
        <w:t>12</w:t>
      </w:r>
      <w:r w:rsidRPr="00F65B41">
        <w:rPr>
          <w:rFonts w:ascii="Times New Roman" w:hAnsi="Times New Roman"/>
          <w:sz w:val="22"/>
          <w:szCs w:val="22"/>
        </w:rPr>
        <w:t>), permitem a averiguação da existência, em tese, de infrações ético-disciplinares e as datas das respectivas ocorrências</w:t>
      </w:r>
      <w:r w:rsidR="002D48B4" w:rsidRPr="00F65B41">
        <w:rPr>
          <w:rFonts w:ascii="Times New Roman" w:hAnsi="Times New Roman"/>
          <w:sz w:val="22"/>
          <w:szCs w:val="22"/>
        </w:rPr>
        <w:t>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C7951" w:rsidRPr="00F65B41" w:rsidRDefault="006C7951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Aos autos foram juntados os documentos relat</w:t>
      </w:r>
      <w:r w:rsidR="002D48B4" w:rsidRPr="00F65B41">
        <w:rPr>
          <w:rFonts w:ascii="Times New Roman" w:hAnsi="Times New Roman"/>
          <w:sz w:val="22"/>
          <w:szCs w:val="22"/>
        </w:rPr>
        <w:t>ivos às condutas praticadas pelo</w:t>
      </w:r>
      <w:r w:rsidRPr="00F65B41">
        <w:rPr>
          <w:rFonts w:ascii="Times New Roman" w:hAnsi="Times New Roman"/>
          <w:sz w:val="22"/>
          <w:szCs w:val="22"/>
        </w:rPr>
        <w:t xml:space="preserve"> profissional, os quais apontam, como possíveis depoentes ou testemunhas, </w:t>
      </w:r>
      <w:r w:rsidR="008E40C6" w:rsidRPr="00F65B41">
        <w:rPr>
          <w:rFonts w:ascii="Times New Roman" w:hAnsi="Times New Roman"/>
          <w:sz w:val="22"/>
          <w:szCs w:val="22"/>
        </w:rPr>
        <w:t>não só a Agente</w:t>
      </w:r>
      <w:r w:rsidRPr="00F65B41">
        <w:rPr>
          <w:rFonts w:ascii="Times New Roman" w:hAnsi="Times New Roman"/>
          <w:sz w:val="22"/>
          <w:szCs w:val="22"/>
        </w:rPr>
        <w:t xml:space="preserve"> de Fiscalização do CAU/RS, </w:t>
      </w:r>
      <w:r w:rsidR="008E40C6" w:rsidRPr="00F65B41">
        <w:rPr>
          <w:rFonts w:ascii="Times New Roman" w:hAnsi="Times New Roman"/>
          <w:sz w:val="22"/>
          <w:szCs w:val="22"/>
        </w:rPr>
        <w:t>Sra. Melina Greff Lai</w:t>
      </w:r>
      <w:r w:rsidRPr="00F65B41">
        <w:rPr>
          <w:rFonts w:ascii="Times New Roman" w:hAnsi="Times New Roman"/>
          <w:sz w:val="22"/>
          <w:szCs w:val="22"/>
        </w:rPr>
        <w:t>, mas também o contratante elencado n</w:t>
      </w:r>
      <w:r w:rsidR="008E40C6" w:rsidRPr="00F65B41">
        <w:rPr>
          <w:rFonts w:ascii="Times New Roman" w:hAnsi="Times New Roman"/>
          <w:sz w:val="22"/>
          <w:szCs w:val="22"/>
        </w:rPr>
        <w:t xml:space="preserve">o </w:t>
      </w:r>
      <w:r w:rsidRPr="00F65B41">
        <w:rPr>
          <w:rFonts w:ascii="Times New Roman" w:hAnsi="Times New Roman"/>
          <w:sz w:val="22"/>
          <w:szCs w:val="22"/>
        </w:rPr>
        <w:t>RRT retificad</w:t>
      </w:r>
      <w:r w:rsidR="008E40C6" w:rsidRPr="00F65B41">
        <w:rPr>
          <w:rFonts w:ascii="Times New Roman" w:hAnsi="Times New Roman"/>
          <w:sz w:val="22"/>
          <w:szCs w:val="22"/>
        </w:rPr>
        <w:t>o</w:t>
      </w:r>
      <w:r w:rsidRPr="00F65B41">
        <w:rPr>
          <w:rFonts w:ascii="Times New Roman" w:hAnsi="Times New Roman"/>
          <w:sz w:val="22"/>
          <w:szCs w:val="22"/>
        </w:rPr>
        <w:t>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C7951" w:rsidRPr="00F65B41" w:rsidRDefault="006C7951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Além disso, no que tange à autoria dos fatos narrados, as provas existentes demonstram que o profissional, por si só, efetuou as retificações no SICCAU.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5716B" w:rsidRDefault="0075716B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Como possíveis infrações de cunho ético-disciplinar, elencam-se as seguintes infrações da Lei nº 12.378/2010, conforme segue: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Art. 18. Constituem infrações disciplinares, além de outras definidas pelo Código de Ética e Disciplina: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(...)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III - fazer falsa prova de quaisquer documentos exigidos para o registro no CAU;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(...)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IX - </w:t>
      </w:r>
      <w:proofErr w:type="gramStart"/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deixar</w:t>
      </w:r>
      <w:proofErr w:type="gramEnd"/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de observar as normas legais e técnicas pertinentes na execução de atividades de arquitetura e urbanismo;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(...)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XII - não efetuar Registro de Responsabilidade Técnica quando for obrigatório.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:rsidR="0075716B" w:rsidRDefault="0075716B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Além dessas, o Código de Ética e Disciplina do CAU/BR dispõe que: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3.2.8. O arquiteto e urbanista deve, ao comunicar, publicar, divulgar ou promover seu trabalho, considerar a veracidade das informações e o respeito à reputação da Arquitetura e Urbanismo.</w:t>
      </w:r>
    </w:p>
    <w:p w:rsidR="0075716B" w:rsidRPr="00F65B41" w:rsidRDefault="0075716B" w:rsidP="008E40C6">
      <w:pPr>
        <w:pStyle w:val="Default"/>
        <w:ind w:left="2268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65B41">
        <w:rPr>
          <w:rFonts w:ascii="Times New Roman" w:hAnsi="Times New Roman" w:cs="Times New Roman"/>
          <w:bCs/>
          <w:color w:val="auto"/>
          <w:sz w:val="20"/>
          <w:szCs w:val="20"/>
        </w:rPr>
        <w:t>4.3.7. O arquiteto e urbanista deve manter-se informado sobre as normas que regulamentam o exercício da profissão, obrigando-se a seguir os procedimentos nelas contidos.</w:t>
      </w:r>
    </w:p>
    <w:p w:rsidR="0075716B" w:rsidRPr="00F65B41" w:rsidRDefault="0075716B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C7951" w:rsidRPr="00F65B41" w:rsidRDefault="006C7951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Diante disso, tendo em vista que a conduta perpetrada pel</w:t>
      </w:r>
      <w:r w:rsidR="00093732" w:rsidRPr="00F65B41">
        <w:rPr>
          <w:rFonts w:ascii="Times New Roman" w:hAnsi="Times New Roman"/>
          <w:sz w:val="22"/>
          <w:szCs w:val="22"/>
        </w:rPr>
        <w:t>o profissional, A</w:t>
      </w:r>
      <w:r w:rsidR="0075716B" w:rsidRPr="00F65B41">
        <w:rPr>
          <w:rFonts w:ascii="Times New Roman" w:hAnsi="Times New Roman"/>
          <w:sz w:val="22"/>
          <w:szCs w:val="22"/>
        </w:rPr>
        <w:t xml:space="preserve">rquiteto e </w:t>
      </w:r>
      <w:r w:rsidR="00093732" w:rsidRPr="00F65B41">
        <w:rPr>
          <w:rFonts w:ascii="Times New Roman" w:hAnsi="Times New Roman"/>
          <w:sz w:val="22"/>
          <w:szCs w:val="22"/>
        </w:rPr>
        <w:t>U</w:t>
      </w:r>
      <w:r w:rsidR="0075716B" w:rsidRPr="00F65B41">
        <w:rPr>
          <w:rFonts w:ascii="Times New Roman" w:hAnsi="Times New Roman"/>
          <w:sz w:val="22"/>
          <w:szCs w:val="22"/>
        </w:rPr>
        <w:t>rbanista, Sr</w:t>
      </w:r>
      <w:r w:rsidRPr="00F65B41">
        <w:rPr>
          <w:rFonts w:ascii="Times New Roman" w:hAnsi="Times New Roman"/>
          <w:sz w:val="22"/>
          <w:szCs w:val="22"/>
        </w:rPr>
        <w:t>.</w:t>
      </w:r>
      <w:r w:rsidR="00093732" w:rsidRPr="00F65B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93732" w:rsidRPr="00F65B41">
        <w:rPr>
          <w:rFonts w:ascii="Times New Roman" w:hAnsi="Times New Roman"/>
          <w:sz w:val="22"/>
          <w:szCs w:val="22"/>
        </w:rPr>
        <w:t>Dayson</w:t>
      </w:r>
      <w:proofErr w:type="spellEnd"/>
      <w:r w:rsidR="00093732" w:rsidRPr="00F65B41">
        <w:rPr>
          <w:rFonts w:ascii="Times New Roman" w:hAnsi="Times New Roman"/>
          <w:sz w:val="22"/>
          <w:szCs w:val="22"/>
        </w:rPr>
        <w:t xml:space="preserve"> Alberto </w:t>
      </w:r>
      <w:proofErr w:type="spellStart"/>
      <w:r w:rsidR="00093732" w:rsidRPr="00F65B41">
        <w:rPr>
          <w:rFonts w:ascii="Times New Roman" w:hAnsi="Times New Roman"/>
          <w:sz w:val="22"/>
          <w:szCs w:val="22"/>
        </w:rPr>
        <w:t>Kleinchans</w:t>
      </w:r>
      <w:proofErr w:type="spellEnd"/>
      <w:r w:rsidR="00093732" w:rsidRPr="00F65B41">
        <w:rPr>
          <w:rFonts w:ascii="Times New Roman" w:hAnsi="Times New Roman"/>
          <w:sz w:val="22"/>
          <w:szCs w:val="22"/>
        </w:rPr>
        <w:t>, registrado no CAU sob o nº A48567-5</w:t>
      </w:r>
      <w:r w:rsidRPr="00F65B41">
        <w:rPr>
          <w:rFonts w:ascii="Times New Roman" w:hAnsi="Times New Roman"/>
          <w:sz w:val="22"/>
          <w:szCs w:val="22"/>
        </w:rPr>
        <w:t>, caracteriza-se como possível infração às normas ético-disciplinares do Conselho de Arquitetura e Urbanismo, voto por:</w:t>
      </w:r>
    </w:p>
    <w:p w:rsidR="008E40C6" w:rsidRPr="00F65B41" w:rsidRDefault="008E40C6" w:rsidP="008E40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5716B" w:rsidRPr="00F65B41" w:rsidRDefault="008E40C6" w:rsidP="008E40C6">
      <w:pPr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1 - </w:t>
      </w:r>
      <w:r w:rsidR="006C7951" w:rsidRPr="00F65B41">
        <w:rPr>
          <w:rFonts w:ascii="Times New Roman" w:hAnsi="Times New Roman"/>
          <w:sz w:val="22"/>
          <w:szCs w:val="22"/>
        </w:rPr>
        <w:t>Submeter à Comissão de Ética e Disciplina – CED-CAU/RS a análise da conduta d</w:t>
      </w:r>
      <w:r w:rsidR="0075716B" w:rsidRPr="00F65B41">
        <w:rPr>
          <w:rFonts w:ascii="Times New Roman" w:hAnsi="Times New Roman"/>
          <w:sz w:val="22"/>
          <w:szCs w:val="22"/>
        </w:rPr>
        <w:t xml:space="preserve">o Profissional, Arquiteto e Urbanista, </w:t>
      </w:r>
      <w:r w:rsidR="00093732" w:rsidRPr="00F65B41">
        <w:rPr>
          <w:rFonts w:ascii="Times New Roman" w:hAnsi="Times New Roman"/>
          <w:sz w:val="22"/>
          <w:szCs w:val="22"/>
        </w:rPr>
        <w:t xml:space="preserve">Sr. </w:t>
      </w:r>
      <w:proofErr w:type="spellStart"/>
      <w:r w:rsidR="00093732" w:rsidRPr="00F65B41">
        <w:rPr>
          <w:rFonts w:ascii="Times New Roman" w:hAnsi="Times New Roman"/>
          <w:sz w:val="22"/>
          <w:szCs w:val="22"/>
        </w:rPr>
        <w:t>Dayson</w:t>
      </w:r>
      <w:proofErr w:type="spellEnd"/>
      <w:r w:rsidR="00093732" w:rsidRPr="00F65B41">
        <w:rPr>
          <w:rFonts w:ascii="Times New Roman" w:hAnsi="Times New Roman"/>
          <w:sz w:val="22"/>
          <w:szCs w:val="22"/>
        </w:rPr>
        <w:t xml:space="preserve"> Alberto </w:t>
      </w:r>
      <w:proofErr w:type="spellStart"/>
      <w:r w:rsidR="00093732" w:rsidRPr="00F65B41">
        <w:rPr>
          <w:rFonts w:ascii="Times New Roman" w:hAnsi="Times New Roman"/>
          <w:sz w:val="22"/>
          <w:szCs w:val="22"/>
        </w:rPr>
        <w:t>Kleinchans</w:t>
      </w:r>
      <w:proofErr w:type="spellEnd"/>
      <w:r w:rsidR="00093732" w:rsidRPr="00F65B41">
        <w:rPr>
          <w:rFonts w:ascii="Times New Roman" w:hAnsi="Times New Roman"/>
          <w:sz w:val="22"/>
          <w:szCs w:val="22"/>
        </w:rPr>
        <w:t>, registrado no CAU sob o nº A48567-5</w:t>
      </w:r>
      <w:r w:rsidR="006C7951" w:rsidRPr="00F65B41">
        <w:rPr>
          <w:rFonts w:ascii="Times New Roman" w:hAnsi="Times New Roman"/>
          <w:sz w:val="22"/>
          <w:szCs w:val="22"/>
        </w:rPr>
        <w:t>, que supostamente</w:t>
      </w:r>
      <w:r w:rsidRPr="00F65B41">
        <w:rPr>
          <w:rFonts w:ascii="Times New Roman" w:hAnsi="Times New Roman"/>
          <w:sz w:val="22"/>
          <w:szCs w:val="22"/>
        </w:rPr>
        <w:t xml:space="preserve"> retificou e recolheu RRT em desacordo com a </w:t>
      </w:r>
      <w:r w:rsidRPr="00F65B41">
        <w:rPr>
          <w:rFonts w:ascii="Times New Roman" w:hAnsi="Times New Roman"/>
          <w:sz w:val="22"/>
          <w:szCs w:val="22"/>
        </w:rPr>
        <w:t>Resolução CAU/BR nº 91/2014</w:t>
      </w:r>
      <w:r w:rsidRPr="00F65B41">
        <w:rPr>
          <w:rFonts w:ascii="Times New Roman" w:hAnsi="Times New Roman"/>
          <w:sz w:val="22"/>
          <w:szCs w:val="22"/>
        </w:rPr>
        <w:t xml:space="preserve"> visando à obtenção de </w:t>
      </w:r>
      <w:r w:rsidRPr="00F65B41">
        <w:rPr>
          <w:rFonts w:ascii="Times New Roman" w:hAnsi="Times New Roman"/>
          <w:sz w:val="22"/>
          <w:szCs w:val="22"/>
        </w:rPr>
        <w:t>Certidão de Acervo Técnico com Atestado (CAT-A)</w:t>
      </w:r>
      <w:r w:rsidRPr="00F65B41">
        <w:rPr>
          <w:rFonts w:ascii="Times New Roman" w:hAnsi="Times New Roman"/>
          <w:sz w:val="22"/>
          <w:szCs w:val="22"/>
        </w:rPr>
        <w:t>;</w:t>
      </w:r>
    </w:p>
    <w:p w:rsidR="008E40C6" w:rsidRPr="00F65B41" w:rsidRDefault="008E40C6" w:rsidP="008E40C6">
      <w:pPr>
        <w:pStyle w:val="PargrafodaLista"/>
        <w:ind w:left="1134"/>
        <w:jc w:val="both"/>
        <w:rPr>
          <w:rFonts w:ascii="Times New Roman" w:hAnsi="Times New Roman"/>
          <w:sz w:val="22"/>
          <w:szCs w:val="22"/>
        </w:rPr>
      </w:pPr>
    </w:p>
    <w:p w:rsidR="006C7951" w:rsidRPr="00F65B41" w:rsidRDefault="008E40C6" w:rsidP="008E40C6">
      <w:pPr>
        <w:pStyle w:val="PargrafodaLista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– </w:t>
      </w:r>
      <w:r w:rsidR="006C7951" w:rsidRPr="00F65B41">
        <w:rPr>
          <w:rFonts w:ascii="Times New Roman" w:hAnsi="Times New Roman"/>
          <w:sz w:val="22"/>
          <w:szCs w:val="22"/>
        </w:rPr>
        <w:t>Encaminhar à Presidência do CAU/RS para ciência e posterior remessa à</w:t>
      </w:r>
      <w:r w:rsidR="00E25BAD" w:rsidRPr="00F65B41">
        <w:rPr>
          <w:rFonts w:ascii="Times New Roman" w:hAnsi="Times New Roman"/>
          <w:sz w:val="22"/>
          <w:szCs w:val="22"/>
        </w:rPr>
        <w:t xml:space="preserve"> Comissão de Ética e Disciplina</w:t>
      </w:r>
      <w:r w:rsidR="006C7951" w:rsidRPr="00F65B41">
        <w:rPr>
          <w:rFonts w:ascii="Times New Roman" w:hAnsi="Times New Roman"/>
          <w:sz w:val="22"/>
          <w:szCs w:val="22"/>
        </w:rPr>
        <w:t xml:space="preserve"> – CED-CAU/RS, conforme o disposto no art. 12, da Resolução </w:t>
      </w:r>
      <w:r w:rsidR="00E25BAD" w:rsidRPr="00F65B41">
        <w:rPr>
          <w:rFonts w:ascii="Times New Roman" w:hAnsi="Times New Roman"/>
          <w:sz w:val="22"/>
          <w:szCs w:val="22"/>
        </w:rPr>
        <w:t xml:space="preserve">CAU/BR </w:t>
      </w:r>
      <w:r w:rsidR="006C7951" w:rsidRPr="00F65B41">
        <w:rPr>
          <w:rFonts w:ascii="Times New Roman" w:hAnsi="Times New Roman"/>
          <w:sz w:val="22"/>
          <w:szCs w:val="22"/>
        </w:rPr>
        <w:t>nº 143</w:t>
      </w:r>
      <w:r w:rsidR="00E25BAD" w:rsidRPr="00F65B41">
        <w:rPr>
          <w:rFonts w:ascii="Times New Roman" w:hAnsi="Times New Roman"/>
          <w:sz w:val="22"/>
          <w:szCs w:val="22"/>
        </w:rPr>
        <w:t>/2017</w:t>
      </w:r>
      <w:r w:rsidR="006C7951" w:rsidRPr="00F65B41">
        <w:rPr>
          <w:rFonts w:ascii="Times New Roman" w:hAnsi="Times New Roman"/>
          <w:sz w:val="22"/>
          <w:szCs w:val="22"/>
        </w:rPr>
        <w:t>.</w:t>
      </w:r>
    </w:p>
    <w:p w:rsidR="00F65B41" w:rsidRDefault="00F65B41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5716B" w:rsidRPr="00F65B4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Porto Alegre/RS, </w:t>
      </w:r>
      <w:r w:rsidR="00093732" w:rsidRPr="00F65B41">
        <w:rPr>
          <w:rFonts w:ascii="Times New Roman" w:hAnsi="Times New Roman"/>
          <w:sz w:val="22"/>
          <w:szCs w:val="22"/>
        </w:rPr>
        <w:t>16 de janeiro de 2020</w:t>
      </w:r>
      <w:r w:rsidRPr="00F65B41">
        <w:rPr>
          <w:rFonts w:ascii="Times New Roman" w:hAnsi="Times New Roman"/>
          <w:sz w:val="22"/>
          <w:szCs w:val="22"/>
        </w:rPr>
        <w:t>.</w:t>
      </w:r>
    </w:p>
    <w:p w:rsidR="0075716B" w:rsidRPr="00F65B4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5716B" w:rsidRPr="00F65B4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5716B" w:rsidRPr="00F65B4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HELENICE MACEDO DO COUTO</w:t>
      </w:r>
    </w:p>
    <w:p w:rsidR="006C7951" w:rsidRPr="00F65B4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F65B41">
        <w:rPr>
          <w:rFonts w:ascii="Times New Roman" w:hAnsi="Times New Roman"/>
          <w:sz w:val="22"/>
          <w:szCs w:val="22"/>
        </w:rPr>
        <w:t>Conselheiro(</w:t>
      </w:r>
      <w:proofErr w:type="gramEnd"/>
      <w:r w:rsidRPr="00F65B41">
        <w:rPr>
          <w:rFonts w:ascii="Times New Roman" w:hAnsi="Times New Roman"/>
          <w:sz w:val="22"/>
          <w:szCs w:val="22"/>
        </w:rPr>
        <w:t>a) Relator(a)</w:t>
      </w:r>
    </w:p>
    <w:p w:rsidR="00A56089" w:rsidRPr="00F65B41" w:rsidRDefault="00A56089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93732" w:rsidRPr="00F65B41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93732" w:rsidRPr="00F65B41" w:rsidRDefault="00093732" w:rsidP="000937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93732" w:rsidRPr="00F65B41" w:rsidRDefault="00093732" w:rsidP="000937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2043/2019</w:t>
            </w:r>
          </w:p>
        </w:tc>
      </w:tr>
      <w:tr w:rsidR="00093732" w:rsidRPr="00F65B41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93732" w:rsidRPr="00F65B41" w:rsidRDefault="00093732" w:rsidP="000937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93732" w:rsidRPr="00F65B41" w:rsidRDefault="00093732" w:rsidP="000937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DAYSON A. KLEINCHANS</w:t>
            </w:r>
          </w:p>
        </w:tc>
      </w:tr>
      <w:tr w:rsidR="00366708" w:rsidRPr="00F65B41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6708" w:rsidRPr="00F65B41" w:rsidRDefault="00366708" w:rsidP="0036670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6708" w:rsidRPr="00F65B41" w:rsidRDefault="00366708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DENÚNCIA ÉTICO-DISCIPLINAR POR MEIO DE ATIVIDADE FISCALIZATÓRIA.</w:t>
            </w:r>
          </w:p>
        </w:tc>
      </w:tr>
      <w:tr w:rsidR="00577FFA" w:rsidRPr="00F65B41" w:rsidTr="00D12A1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65B41" w:rsidRDefault="00577FFA" w:rsidP="002949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3D1E4F" w:rsidRPr="00F65B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9498B" w:rsidRPr="00F65B41">
              <w:rPr>
                <w:rFonts w:ascii="Times New Roman" w:hAnsi="Times New Roman"/>
                <w:b/>
                <w:sz w:val="22"/>
                <w:szCs w:val="22"/>
              </w:rPr>
              <w:t>002</w:t>
            </w:r>
            <w:r w:rsidR="0029569E" w:rsidRPr="00F65B4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9498B" w:rsidRPr="00F65B41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  <w:r w:rsidR="00357BE1" w:rsidRPr="00F65B41">
              <w:rPr>
                <w:rFonts w:ascii="Times New Roman" w:hAnsi="Times New Roman"/>
                <w:b/>
                <w:sz w:val="22"/>
                <w:szCs w:val="22"/>
              </w:rPr>
              <w:t xml:space="preserve"> – CEP-</w:t>
            </w: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F65B41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263B" w:rsidRPr="00F65B41" w:rsidRDefault="0088263B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66708" w:rsidRPr="00F65B41">
        <w:rPr>
          <w:rFonts w:ascii="Times New Roman" w:hAnsi="Times New Roman"/>
          <w:sz w:val="22"/>
          <w:szCs w:val="22"/>
        </w:rPr>
        <w:t>ordinariamente em Porto Alegre/</w:t>
      </w:r>
      <w:r w:rsidR="00D12A15" w:rsidRPr="00F65B41">
        <w:rPr>
          <w:rFonts w:ascii="Times New Roman" w:hAnsi="Times New Roman"/>
          <w:sz w:val="22"/>
          <w:szCs w:val="22"/>
        </w:rPr>
        <w:t>RS</w:t>
      </w:r>
      <w:r w:rsidRPr="00F65B41">
        <w:rPr>
          <w:rFonts w:ascii="Times New Roman" w:hAnsi="Times New Roman"/>
          <w:sz w:val="22"/>
          <w:szCs w:val="22"/>
        </w:rPr>
        <w:t xml:space="preserve"> na sede do CAU/RS, </w:t>
      </w:r>
      <w:r w:rsidR="00DE1E91" w:rsidRPr="00F65B41">
        <w:rPr>
          <w:rFonts w:ascii="Times New Roman" w:hAnsi="Times New Roman"/>
          <w:sz w:val="22"/>
          <w:szCs w:val="22"/>
        </w:rPr>
        <w:t xml:space="preserve">no dia </w:t>
      </w:r>
      <w:r w:rsidR="0029498B" w:rsidRPr="00F65B41">
        <w:rPr>
          <w:rFonts w:ascii="Times New Roman" w:hAnsi="Times New Roman"/>
          <w:sz w:val="22"/>
          <w:szCs w:val="22"/>
        </w:rPr>
        <w:t>16 de janeiro de 2020</w:t>
      </w:r>
      <w:r w:rsidRPr="00F65B41">
        <w:rPr>
          <w:rFonts w:ascii="Times New Roman" w:hAnsi="Times New Roman"/>
          <w:sz w:val="22"/>
          <w:szCs w:val="22"/>
        </w:rPr>
        <w:t>, no uso das competências que lhe confere</w:t>
      </w:r>
      <w:r w:rsidR="00357BE1" w:rsidRPr="00F65B41">
        <w:rPr>
          <w:rFonts w:ascii="Times New Roman" w:hAnsi="Times New Roman"/>
          <w:sz w:val="22"/>
          <w:szCs w:val="22"/>
        </w:rPr>
        <w:t>m</w:t>
      </w:r>
      <w:r w:rsidRPr="00F65B41">
        <w:rPr>
          <w:rFonts w:ascii="Times New Roman" w:hAnsi="Times New Roman"/>
          <w:sz w:val="22"/>
          <w:szCs w:val="22"/>
        </w:rPr>
        <w:t xml:space="preserve"> o art. </w:t>
      </w:r>
      <w:r w:rsidR="00366708" w:rsidRPr="00F65B41">
        <w:rPr>
          <w:rFonts w:ascii="Times New Roman" w:hAnsi="Times New Roman"/>
          <w:sz w:val="22"/>
          <w:szCs w:val="22"/>
        </w:rPr>
        <w:t>95, incisos VI e X,</w:t>
      </w:r>
      <w:r w:rsidRPr="00F65B41">
        <w:rPr>
          <w:rFonts w:ascii="Times New Roman" w:hAnsi="Times New Roman"/>
          <w:sz w:val="22"/>
          <w:szCs w:val="22"/>
        </w:rPr>
        <w:t xml:space="preserve"> do Regimento Interno do CAU/RS</w:t>
      </w:r>
      <w:r w:rsidR="009D4D63" w:rsidRPr="00F65B41">
        <w:rPr>
          <w:rFonts w:ascii="Times New Roman" w:hAnsi="Times New Roman"/>
          <w:sz w:val="22"/>
          <w:szCs w:val="22"/>
        </w:rPr>
        <w:t>,</w:t>
      </w:r>
      <w:r w:rsidR="00366708" w:rsidRPr="00F65B41">
        <w:rPr>
          <w:rFonts w:ascii="Times New Roman" w:hAnsi="Times New Roman"/>
          <w:sz w:val="22"/>
          <w:szCs w:val="22"/>
        </w:rPr>
        <w:t xml:space="preserve"> </w:t>
      </w:r>
      <w:r w:rsidR="00357BE1" w:rsidRPr="00F65B41">
        <w:rPr>
          <w:rFonts w:ascii="Times New Roman" w:hAnsi="Times New Roman"/>
          <w:sz w:val="22"/>
          <w:szCs w:val="22"/>
        </w:rPr>
        <w:t xml:space="preserve">e </w:t>
      </w:r>
      <w:r w:rsidR="00366708" w:rsidRPr="00F65B41">
        <w:rPr>
          <w:rFonts w:ascii="Times New Roman" w:hAnsi="Times New Roman"/>
          <w:sz w:val="22"/>
          <w:szCs w:val="22"/>
        </w:rPr>
        <w:t xml:space="preserve">o art. 12 da Resolução </w:t>
      </w:r>
      <w:r w:rsidR="00CB69F2" w:rsidRPr="00F65B41">
        <w:rPr>
          <w:rFonts w:ascii="Times New Roman" w:hAnsi="Times New Roman"/>
          <w:sz w:val="22"/>
          <w:szCs w:val="22"/>
        </w:rPr>
        <w:t xml:space="preserve">CAU/BR </w:t>
      </w:r>
      <w:r w:rsidR="00366708" w:rsidRPr="00F65B41">
        <w:rPr>
          <w:rFonts w:ascii="Times New Roman" w:hAnsi="Times New Roman"/>
          <w:sz w:val="22"/>
          <w:szCs w:val="22"/>
        </w:rPr>
        <w:t>nº 143</w:t>
      </w:r>
      <w:r w:rsidR="00CB69F2" w:rsidRPr="00F65B41">
        <w:rPr>
          <w:rFonts w:ascii="Times New Roman" w:hAnsi="Times New Roman"/>
          <w:sz w:val="22"/>
          <w:szCs w:val="22"/>
        </w:rPr>
        <w:t>/2017</w:t>
      </w:r>
      <w:r w:rsidR="00366708" w:rsidRPr="00F65B41">
        <w:rPr>
          <w:rFonts w:ascii="Times New Roman" w:hAnsi="Times New Roman"/>
          <w:sz w:val="22"/>
          <w:szCs w:val="22"/>
        </w:rPr>
        <w:t xml:space="preserve">, </w:t>
      </w:r>
      <w:r w:rsidRPr="00F65B41">
        <w:rPr>
          <w:rFonts w:ascii="Times New Roman" w:hAnsi="Times New Roman"/>
          <w:sz w:val="22"/>
          <w:szCs w:val="22"/>
        </w:rPr>
        <w:t xml:space="preserve">após análise do </w:t>
      </w:r>
      <w:r w:rsidR="00357BE1" w:rsidRPr="00F65B41">
        <w:rPr>
          <w:rFonts w:ascii="Times New Roman" w:hAnsi="Times New Roman"/>
          <w:sz w:val="22"/>
          <w:szCs w:val="22"/>
        </w:rPr>
        <w:t>processo</w:t>
      </w:r>
      <w:r w:rsidRPr="00F65B41">
        <w:rPr>
          <w:rFonts w:ascii="Times New Roman" w:hAnsi="Times New Roman"/>
          <w:sz w:val="22"/>
          <w:szCs w:val="22"/>
        </w:rPr>
        <w:t xml:space="preserve"> em epígrafe, e</w:t>
      </w:r>
    </w:p>
    <w:p w:rsidR="00D45533" w:rsidRPr="00F65B41" w:rsidRDefault="00D4553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E1E91" w:rsidRPr="00F65B41" w:rsidRDefault="00DE1E91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Considerando o Relatório </w:t>
      </w:r>
      <w:r w:rsidR="00D12A15" w:rsidRPr="00F65B41">
        <w:rPr>
          <w:rFonts w:ascii="Times New Roman" w:hAnsi="Times New Roman"/>
          <w:sz w:val="22"/>
          <w:szCs w:val="22"/>
        </w:rPr>
        <w:t>d</w:t>
      </w:r>
      <w:r w:rsidR="005D2A11" w:rsidRPr="00F65B41">
        <w:rPr>
          <w:rFonts w:ascii="Times New Roman" w:hAnsi="Times New Roman"/>
          <w:sz w:val="22"/>
          <w:szCs w:val="22"/>
        </w:rPr>
        <w:t>a Unidade de RRT</w:t>
      </w:r>
      <w:r w:rsidRPr="00F65B41">
        <w:rPr>
          <w:rFonts w:ascii="Times New Roman" w:hAnsi="Times New Roman"/>
          <w:sz w:val="22"/>
          <w:szCs w:val="22"/>
        </w:rPr>
        <w:t xml:space="preserve">, elaborado pela Agente de Fiscalização </w:t>
      </w:r>
      <w:r w:rsidR="005D2A11" w:rsidRPr="00F65B41">
        <w:rPr>
          <w:rFonts w:ascii="Times New Roman" w:hAnsi="Times New Roman"/>
          <w:sz w:val="22"/>
          <w:szCs w:val="22"/>
        </w:rPr>
        <w:t>Melina Greff Lai</w:t>
      </w:r>
      <w:r w:rsidRPr="00F65B41">
        <w:rPr>
          <w:rFonts w:ascii="Times New Roman" w:hAnsi="Times New Roman"/>
          <w:sz w:val="22"/>
          <w:szCs w:val="22"/>
        </w:rPr>
        <w:t xml:space="preserve">, em </w:t>
      </w:r>
      <w:r w:rsidR="005D2A11" w:rsidRPr="00F65B41">
        <w:rPr>
          <w:rFonts w:ascii="Times New Roman" w:hAnsi="Times New Roman"/>
          <w:sz w:val="22"/>
          <w:szCs w:val="22"/>
        </w:rPr>
        <w:t xml:space="preserve">11 de dezembro de </w:t>
      </w:r>
      <w:r w:rsidR="00F8288A" w:rsidRPr="00F65B41">
        <w:rPr>
          <w:rFonts w:ascii="Times New Roman" w:hAnsi="Times New Roman"/>
          <w:sz w:val="22"/>
          <w:szCs w:val="22"/>
        </w:rPr>
        <w:t>2019</w:t>
      </w:r>
      <w:r w:rsidRPr="00F65B41">
        <w:rPr>
          <w:rFonts w:ascii="Times New Roman" w:hAnsi="Times New Roman"/>
          <w:sz w:val="22"/>
          <w:szCs w:val="22"/>
        </w:rPr>
        <w:t xml:space="preserve">, em que se </w:t>
      </w:r>
      <w:r w:rsidR="00F8288A" w:rsidRPr="00F65B41">
        <w:rPr>
          <w:rFonts w:ascii="Times New Roman" w:hAnsi="Times New Roman"/>
          <w:sz w:val="22"/>
          <w:szCs w:val="22"/>
        </w:rPr>
        <w:t xml:space="preserve">verificou suposto indício de fraude documental </w:t>
      </w:r>
      <w:r w:rsidR="00D12A15" w:rsidRPr="00F65B41">
        <w:rPr>
          <w:rFonts w:ascii="Times New Roman" w:hAnsi="Times New Roman"/>
          <w:sz w:val="22"/>
          <w:szCs w:val="22"/>
        </w:rPr>
        <w:t xml:space="preserve">cometida pelo Arq. </w:t>
      </w:r>
      <w:proofErr w:type="gramStart"/>
      <w:r w:rsidR="00D12A15" w:rsidRPr="00F65B41">
        <w:rPr>
          <w:rFonts w:ascii="Times New Roman" w:hAnsi="Times New Roman"/>
          <w:sz w:val="22"/>
          <w:szCs w:val="22"/>
        </w:rPr>
        <w:t>e</w:t>
      </w:r>
      <w:proofErr w:type="gramEnd"/>
      <w:r w:rsidR="00D12A15" w:rsidRPr="00F65B41">
        <w:rPr>
          <w:rFonts w:ascii="Times New Roman" w:hAnsi="Times New Roman"/>
          <w:sz w:val="22"/>
          <w:szCs w:val="22"/>
        </w:rPr>
        <w:t xml:space="preserve"> Urb.</w:t>
      </w:r>
      <w:r w:rsidR="005D2A11" w:rsidRPr="00F65B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D2A11" w:rsidRPr="00F65B41">
        <w:rPr>
          <w:rFonts w:ascii="Times New Roman" w:hAnsi="Times New Roman"/>
          <w:sz w:val="22"/>
          <w:szCs w:val="22"/>
        </w:rPr>
        <w:t>Dayson</w:t>
      </w:r>
      <w:proofErr w:type="spellEnd"/>
      <w:r w:rsidR="005D2A11" w:rsidRPr="00F65B41">
        <w:rPr>
          <w:rFonts w:ascii="Times New Roman" w:hAnsi="Times New Roman"/>
          <w:sz w:val="22"/>
          <w:szCs w:val="22"/>
        </w:rPr>
        <w:t xml:space="preserve"> Alberto </w:t>
      </w:r>
      <w:proofErr w:type="spellStart"/>
      <w:r w:rsidR="005D2A11" w:rsidRPr="00F65B41">
        <w:rPr>
          <w:rFonts w:ascii="Times New Roman" w:hAnsi="Times New Roman"/>
          <w:sz w:val="22"/>
          <w:szCs w:val="22"/>
        </w:rPr>
        <w:t>Kleinchans</w:t>
      </w:r>
      <w:proofErr w:type="spellEnd"/>
      <w:r w:rsidR="005D2A11" w:rsidRPr="00F65B41">
        <w:rPr>
          <w:rFonts w:ascii="Times New Roman" w:hAnsi="Times New Roman"/>
          <w:sz w:val="22"/>
          <w:szCs w:val="22"/>
        </w:rPr>
        <w:t xml:space="preserve">, registrado no CAU sob o nº A48567-5, </w:t>
      </w:r>
      <w:r w:rsidR="005D2A11" w:rsidRPr="00F65B41">
        <w:rPr>
          <w:rFonts w:ascii="Times New Roman" w:hAnsi="Times New Roman"/>
          <w:sz w:val="22"/>
          <w:szCs w:val="22"/>
        </w:rPr>
        <w:t xml:space="preserve">o qual </w:t>
      </w:r>
      <w:r w:rsidR="005D2A11" w:rsidRPr="00F65B41">
        <w:rPr>
          <w:rFonts w:ascii="Times New Roman" w:hAnsi="Times New Roman"/>
          <w:sz w:val="22"/>
          <w:szCs w:val="22"/>
        </w:rPr>
        <w:t>apresentou Registro de Responsabilidade Técnica (RRT) e Atestado de Capacidade Técnica para fins de Acervo Técnico com Atestado de serviço, aparentemente, não realizado</w:t>
      </w:r>
      <w:r w:rsidR="00F8288A" w:rsidRPr="00F65B41">
        <w:rPr>
          <w:rFonts w:ascii="Times New Roman" w:hAnsi="Times New Roman"/>
          <w:sz w:val="22"/>
          <w:szCs w:val="22"/>
        </w:rPr>
        <w:t>;</w:t>
      </w:r>
      <w:r w:rsidR="0029498B" w:rsidRPr="00F65B41">
        <w:rPr>
          <w:rFonts w:ascii="Times New Roman" w:hAnsi="Times New Roman"/>
          <w:sz w:val="22"/>
          <w:szCs w:val="22"/>
        </w:rPr>
        <w:t xml:space="preserve"> e</w:t>
      </w:r>
    </w:p>
    <w:p w:rsidR="00F8288A" w:rsidRPr="00F65B41" w:rsidRDefault="00F8288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550DC" w:rsidRPr="00F65B41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>Considerando o</w:t>
      </w:r>
      <w:r w:rsidR="009D4D63" w:rsidRPr="00F65B41">
        <w:rPr>
          <w:rFonts w:ascii="Times New Roman" w:hAnsi="Times New Roman"/>
          <w:sz w:val="22"/>
          <w:szCs w:val="22"/>
        </w:rPr>
        <w:t>s</w:t>
      </w:r>
      <w:r w:rsidRPr="00F65B41">
        <w:rPr>
          <w:rFonts w:ascii="Times New Roman" w:hAnsi="Times New Roman"/>
          <w:sz w:val="22"/>
          <w:szCs w:val="22"/>
        </w:rPr>
        <w:t xml:space="preserve"> fatos expostos pelo conselheiro relator</w:t>
      </w:r>
      <w:r w:rsidR="0029498B" w:rsidRPr="00F65B41">
        <w:rPr>
          <w:rFonts w:ascii="Times New Roman" w:hAnsi="Times New Roman"/>
          <w:sz w:val="22"/>
          <w:szCs w:val="22"/>
        </w:rPr>
        <w:t>.</w:t>
      </w:r>
    </w:p>
    <w:p w:rsidR="004B42B3" w:rsidRPr="00F65B41" w:rsidRDefault="004B42B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1E83" w:rsidRPr="00F65B41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b/>
          <w:sz w:val="22"/>
          <w:szCs w:val="22"/>
        </w:rPr>
        <w:t>DELIBEROU</w:t>
      </w:r>
      <w:r w:rsidR="00B11E83" w:rsidRPr="00F65B41">
        <w:rPr>
          <w:rFonts w:ascii="Times New Roman" w:hAnsi="Times New Roman"/>
          <w:sz w:val="22"/>
          <w:szCs w:val="22"/>
        </w:rPr>
        <w:t>:</w:t>
      </w:r>
    </w:p>
    <w:p w:rsidR="00B11E83" w:rsidRPr="00F65B41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498B" w:rsidRPr="00F65B41" w:rsidRDefault="00CB69F2" w:rsidP="0029498B">
      <w:pPr>
        <w:jc w:val="both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1 – </w:t>
      </w:r>
      <w:r w:rsidR="0029498B" w:rsidRPr="00F65B41">
        <w:rPr>
          <w:rFonts w:ascii="Times New Roman" w:hAnsi="Times New Roman"/>
          <w:sz w:val="22"/>
          <w:szCs w:val="22"/>
        </w:rPr>
        <w:t>Por s</w:t>
      </w:r>
      <w:r w:rsidR="0029498B" w:rsidRPr="00F65B41">
        <w:rPr>
          <w:rFonts w:ascii="Times New Roman" w:hAnsi="Times New Roman"/>
          <w:sz w:val="22"/>
          <w:szCs w:val="22"/>
        </w:rPr>
        <w:t xml:space="preserve">ubmeter à Comissão de Ética e Disciplina – CED-CAU/RS a análise da conduta do Profissional, Arquiteto e Urbanista, Sr. </w:t>
      </w:r>
      <w:proofErr w:type="spellStart"/>
      <w:r w:rsidR="0029498B" w:rsidRPr="00F65B41">
        <w:rPr>
          <w:rFonts w:ascii="Times New Roman" w:hAnsi="Times New Roman"/>
          <w:sz w:val="22"/>
          <w:szCs w:val="22"/>
        </w:rPr>
        <w:t>Dayson</w:t>
      </w:r>
      <w:proofErr w:type="spellEnd"/>
      <w:r w:rsidR="0029498B" w:rsidRPr="00F65B41">
        <w:rPr>
          <w:rFonts w:ascii="Times New Roman" w:hAnsi="Times New Roman"/>
          <w:sz w:val="22"/>
          <w:szCs w:val="22"/>
        </w:rPr>
        <w:t xml:space="preserve"> Alberto </w:t>
      </w:r>
      <w:proofErr w:type="spellStart"/>
      <w:r w:rsidR="0029498B" w:rsidRPr="00F65B41">
        <w:rPr>
          <w:rFonts w:ascii="Times New Roman" w:hAnsi="Times New Roman"/>
          <w:sz w:val="22"/>
          <w:szCs w:val="22"/>
        </w:rPr>
        <w:t>Kleinchans</w:t>
      </w:r>
      <w:proofErr w:type="spellEnd"/>
      <w:r w:rsidR="0029498B" w:rsidRPr="00F65B41">
        <w:rPr>
          <w:rFonts w:ascii="Times New Roman" w:hAnsi="Times New Roman"/>
          <w:sz w:val="22"/>
          <w:szCs w:val="22"/>
        </w:rPr>
        <w:t xml:space="preserve">, registrado no CAU sob o nº A48567-5, </w:t>
      </w:r>
      <w:r w:rsidR="008E40C6" w:rsidRPr="00F65B41">
        <w:rPr>
          <w:rFonts w:ascii="Times New Roman" w:hAnsi="Times New Roman"/>
          <w:sz w:val="22"/>
          <w:szCs w:val="22"/>
        </w:rPr>
        <w:t>que supostamente retificou e recolheu RRT em desacordo com a Resolução CAU/BR nº 91/2014</w:t>
      </w:r>
      <w:r w:rsidR="008E40C6" w:rsidRPr="00F65B41">
        <w:rPr>
          <w:rFonts w:ascii="Times New Roman" w:hAnsi="Times New Roman"/>
          <w:sz w:val="22"/>
          <w:szCs w:val="22"/>
        </w:rPr>
        <w:t xml:space="preserve"> </w:t>
      </w:r>
      <w:r w:rsidR="008E40C6" w:rsidRPr="00F65B41">
        <w:rPr>
          <w:rFonts w:ascii="Times New Roman" w:hAnsi="Times New Roman"/>
          <w:sz w:val="22"/>
          <w:szCs w:val="22"/>
        </w:rPr>
        <w:t>visando à obtenção de Certidão de Acervo Técnico com Atestado (CAT-A);</w:t>
      </w:r>
    </w:p>
    <w:p w:rsidR="008E40C6" w:rsidRPr="00F65B41" w:rsidRDefault="008E40C6" w:rsidP="0029498B">
      <w:pPr>
        <w:jc w:val="both"/>
        <w:rPr>
          <w:rFonts w:ascii="Times New Roman" w:hAnsi="Times New Roman"/>
          <w:sz w:val="22"/>
          <w:szCs w:val="22"/>
        </w:rPr>
      </w:pPr>
    </w:p>
    <w:p w:rsidR="007573EA" w:rsidRPr="00F65B41" w:rsidRDefault="0029498B" w:rsidP="0029498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65B41">
        <w:rPr>
          <w:rFonts w:ascii="Times New Roman" w:hAnsi="Times New Roman"/>
          <w:sz w:val="22"/>
          <w:szCs w:val="22"/>
        </w:rPr>
        <w:t>2 – Por e</w:t>
      </w:r>
      <w:r w:rsidRPr="00F65B41">
        <w:rPr>
          <w:rFonts w:ascii="Times New Roman" w:hAnsi="Times New Roman"/>
          <w:sz w:val="22"/>
          <w:szCs w:val="22"/>
        </w:rPr>
        <w:t>ncaminhar à Presidência do CAU/RS para ciência e posterior remessa à Comissão de Ética e Disciplina – CED-CAU/RS, conforme o disposto no art. 12, da Resolução CAU/BR nº 143/2017.</w:t>
      </w:r>
    </w:p>
    <w:p w:rsidR="007573EA" w:rsidRPr="00F65B41" w:rsidRDefault="007573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1066F" w:rsidRPr="00F65B41" w:rsidRDefault="00C45AE4" w:rsidP="00F8288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65B41">
        <w:rPr>
          <w:rFonts w:ascii="Times New Roman" w:hAnsi="Times New Roman"/>
          <w:sz w:val="22"/>
          <w:szCs w:val="22"/>
        </w:rPr>
        <w:t xml:space="preserve">Porto Alegre/RS, </w:t>
      </w:r>
      <w:r w:rsidR="0029498B" w:rsidRPr="00F65B41">
        <w:rPr>
          <w:rFonts w:ascii="Times New Roman" w:hAnsi="Times New Roman"/>
          <w:sz w:val="22"/>
          <w:szCs w:val="22"/>
        </w:rPr>
        <w:t>16 de janeiro de 2020</w:t>
      </w:r>
      <w:r w:rsidRPr="00F65B41">
        <w:rPr>
          <w:rFonts w:ascii="Times New Roman" w:hAnsi="Times New Roman"/>
          <w:sz w:val="22"/>
          <w:szCs w:val="22"/>
        </w:rPr>
        <w:t>.</w:t>
      </w:r>
    </w:p>
    <w:p w:rsidR="00462EAF" w:rsidRPr="00F65B41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1066F" w:rsidRPr="00F65B41" w:rsidTr="001F3AF4">
        <w:tc>
          <w:tcPr>
            <w:tcW w:w="4721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F65B41" w:rsidTr="001F3AF4">
        <w:tc>
          <w:tcPr>
            <w:tcW w:w="4721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F65B41" w:rsidTr="001F3AF4">
        <w:tc>
          <w:tcPr>
            <w:tcW w:w="4721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F65B41" w:rsidTr="001F3AF4">
        <w:tc>
          <w:tcPr>
            <w:tcW w:w="4721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F65B41" w:rsidTr="001F3AF4">
        <w:tc>
          <w:tcPr>
            <w:tcW w:w="4721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F65B41" w:rsidTr="001F3AF4">
        <w:tc>
          <w:tcPr>
            <w:tcW w:w="4721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33E3E" w:rsidRPr="00F65B41" w:rsidTr="001F3AF4">
        <w:tc>
          <w:tcPr>
            <w:tcW w:w="4721" w:type="dxa"/>
            <w:shd w:val="clear" w:color="auto" w:fill="auto"/>
          </w:tcPr>
          <w:p w:rsidR="00033E3E" w:rsidRPr="00F65B41" w:rsidRDefault="00033E3E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033E3E" w:rsidRPr="00F65B41" w:rsidRDefault="00033E3E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F65B41" w:rsidTr="001F3AF4">
        <w:tc>
          <w:tcPr>
            <w:tcW w:w="4721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F65B41" w:rsidTr="001F3AF4">
        <w:tc>
          <w:tcPr>
            <w:tcW w:w="4721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65B4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65B4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F65B41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1066F" w:rsidRPr="00F65B41" w:rsidRDefault="00D1066F" w:rsidP="008E40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F65B41" w:rsidSect="00D12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B6" w:rsidRDefault="005F66B6">
      <w:r>
        <w:separator/>
      </w:r>
    </w:p>
  </w:endnote>
  <w:endnote w:type="continuationSeparator" w:id="0">
    <w:p w:rsidR="005F66B6" w:rsidRDefault="005F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B6" w:rsidRDefault="005F66B6">
      <w:r>
        <w:separator/>
      </w:r>
    </w:p>
  </w:footnote>
  <w:footnote w:type="continuationSeparator" w:id="0">
    <w:p w:rsidR="005F66B6" w:rsidRDefault="005F6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1C89"/>
    <w:multiLevelType w:val="hybridMultilevel"/>
    <w:tmpl w:val="21C6FB78"/>
    <w:lvl w:ilvl="0" w:tplc="04ACB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35DA1"/>
    <w:multiLevelType w:val="hybridMultilevel"/>
    <w:tmpl w:val="1AC2D58A"/>
    <w:lvl w:ilvl="0" w:tplc="B19415D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18"/>
  </w:num>
  <w:num w:numId="8">
    <w:abstractNumId w:val="14"/>
  </w:num>
  <w:num w:numId="9">
    <w:abstractNumId w:val="5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7"/>
  </w:num>
  <w:num w:numId="15">
    <w:abstractNumId w:val="0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97"/>
    <w:rsid w:val="00000F5C"/>
    <w:rsid w:val="00002010"/>
    <w:rsid w:val="00004BE6"/>
    <w:rsid w:val="00010124"/>
    <w:rsid w:val="0001353F"/>
    <w:rsid w:val="0001455E"/>
    <w:rsid w:val="00014B0B"/>
    <w:rsid w:val="00020281"/>
    <w:rsid w:val="0002218F"/>
    <w:rsid w:val="00023945"/>
    <w:rsid w:val="0002568B"/>
    <w:rsid w:val="00025A50"/>
    <w:rsid w:val="00031E83"/>
    <w:rsid w:val="00032430"/>
    <w:rsid w:val="00033E3E"/>
    <w:rsid w:val="00037053"/>
    <w:rsid w:val="000401A3"/>
    <w:rsid w:val="0004084C"/>
    <w:rsid w:val="00042A61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3732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2F7"/>
    <w:rsid w:val="002735A9"/>
    <w:rsid w:val="00274E12"/>
    <w:rsid w:val="00276BE5"/>
    <w:rsid w:val="00277A55"/>
    <w:rsid w:val="00292EEE"/>
    <w:rsid w:val="00293C42"/>
    <w:rsid w:val="0029498B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8B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1E4F"/>
    <w:rsid w:val="003D21C7"/>
    <w:rsid w:val="003E64C7"/>
    <w:rsid w:val="003F3074"/>
    <w:rsid w:val="003F5F95"/>
    <w:rsid w:val="004000E5"/>
    <w:rsid w:val="004058C7"/>
    <w:rsid w:val="00420432"/>
    <w:rsid w:val="0042076A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95F5F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36D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1BF3"/>
    <w:rsid w:val="005C220B"/>
    <w:rsid w:val="005C45E4"/>
    <w:rsid w:val="005C5C95"/>
    <w:rsid w:val="005C7C1E"/>
    <w:rsid w:val="005D00B5"/>
    <w:rsid w:val="005D2A11"/>
    <w:rsid w:val="005D656F"/>
    <w:rsid w:val="005D6949"/>
    <w:rsid w:val="005E4361"/>
    <w:rsid w:val="005E6986"/>
    <w:rsid w:val="005F1E42"/>
    <w:rsid w:val="005F2C60"/>
    <w:rsid w:val="005F2DFB"/>
    <w:rsid w:val="005F66B6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7951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1876"/>
    <w:rsid w:val="00712108"/>
    <w:rsid w:val="00737297"/>
    <w:rsid w:val="00740365"/>
    <w:rsid w:val="00743EE4"/>
    <w:rsid w:val="007473DE"/>
    <w:rsid w:val="0075477C"/>
    <w:rsid w:val="0075716B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27815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603C"/>
    <w:rsid w:val="00887321"/>
    <w:rsid w:val="00893EE2"/>
    <w:rsid w:val="008A04CE"/>
    <w:rsid w:val="008A46E3"/>
    <w:rsid w:val="008B0962"/>
    <w:rsid w:val="008B63D5"/>
    <w:rsid w:val="008C74A9"/>
    <w:rsid w:val="008D285C"/>
    <w:rsid w:val="008D4021"/>
    <w:rsid w:val="008D5241"/>
    <w:rsid w:val="008D7D1C"/>
    <w:rsid w:val="008E0431"/>
    <w:rsid w:val="008E05C0"/>
    <w:rsid w:val="008E40C6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86C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C66B3"/>
    <w:rsid w:val="00CD5C40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A15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4770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1B7"/>
    <w:rsid w:val="00E10F05"/>
    <w:rsid w:val="00E14CC3"/>
    <w:rsid w:val="00E17BBF"/>
    <w:rsid w:val="00E23ACA"/>
    <w:rsid w:val="00E25BAD"/>
    <w:rsid w:val="00E26688"/>
    <w:rsid w:val="00E3245B"/>
    <w:rsid w:val="00E3284E"/>
    <w:rsid w:val="00E33680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2ECF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32397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65B41"/>
    <w:rsid w:val="00F70C0C"/>
    <w:rsid w:val="00F723B8"/>
    <w:rsid w:val="00F72765"/>
    <w:rsid w:val="00F775E6"/>
    <w:rsid w:val="00F8288A"/>
    <w:rsid w:val="00F84D18"/>
    <w:rsid w:val="00FA06DF"/>
    <w:rsid w:val="00FA15B6"/>
    <w:rsid w:val="00FA312B"/>
    <w:rsid w:val="00FB6233"/>
    <w:rsid w:val="00FB755A"/>
    <w:rsid w:val="00FC0B30"/>
    <w:rsid w:val="00FC4003"/>
    <w:rsid w:val="00FD3EB2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09CF6E9-13D9-4B94-A3CA-0E5F70C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74DE-F229-48FB-B22A-1E431BAC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133</TotalTime>
  <Pages>4</Pages>
  <Words>1141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Raquel Dias Coll Oliveira</cp:lastModifiedBy>
  <cp:revision>11</cp:revision>
  <cp:lastPrinted>2019-12-05T12:06:00Z</cp:lastPrinted>
  <dcterms:created xsi:type="dcterms:W3CDTF">2019-12-12T19:15:00Z</dcterms:created>
  <dcterms:modified xsi:type="dcterms:W3CDTF">2019-12-27T20:58:00Z</dcterms:modified>
</cp:coreProperties>
</file>