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B6FA4">
            <w:rPr>
              <w:rFonts w:ascii="Calibri" w:hAnsi="Calibri"/>
              <w:sz w:val="22"/>
              <w:szCs w:val="22"/>
            </w:rPr>
            <w:t>23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687DB7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666F38">
            <w:rPr>
              <w:rFonts w:ascii="Calibri" w:hAnsi="Calibri"/>
              <w:sz w:val="22"/>
              <w:szCs w:val="22"/>
            </w:rPr>
            <w:t>2</w:t>
          </w:r>
          <w:r w:rsidR="00843805">
            <w:rPr>
              <w:rFonts w:ascii="Calibri" w:hAnsi="Calibri"/>
              <w:sz w:val="22"/>
              <w:szCs w:val="22"/>
            </w:rPr>
            <w:t>4767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B267B8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437C6">
            <w:rPr>
              <w:rFonts w:ascii="Calibri" w:hAnsi="Calibri"/>
              <w:sz w:val="22"/>
              <w:szCs w:val="22"/>
            </w:rPr>
            <w:t>7</w:t>
          </w:r>
          <w:r w:rsidR="00843805">
            <w:rPr>
              <w:rFonts w:ascii="Calibri" w:hAnsi="Calibri"/>
              <w:sz w:val="22"/>
              <w:szCs w:val="22"/>
            </w:rPr>
            <w:t>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3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</w:t>
      </w:r>
      <w:r w:rsidR="00D16767">
        <w:rPr>
          <w:rFonts w:ascii="Calibri" w:hAnsi="Calibri"/>
          <w:sz w:val="22"/>
          <w:szCs w:val="22"/>
        </w:rPr>
        <w:t>d</w:t>
      </w:r>
      <w:r w:rsidR="00F6340A">
        <w:rPr>
          <w:rFonts w:ascii="Calibri" w:hAnsi="Calibri"/>
          <w:sz w:val="22"/>
          <w:szCs w:val="22"/>
        </w:rPr>
        <w:t xml:space="preserve">o </w:t>
      </w:r>
      <w:r w:rsidR="00B267B8">
        <w:rPr>
          <w:rFonts w:ascii="Calibri" w:hAnsi="Calibri"/>
          <w:sz w:val="22"/>
          <w:szCs w:val="22"/>
        </w:rPr>
        <w:t>processo administrativo</w:t>
      </w:r>
      <w:r w:rsidR="00DE482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43805">
            <w:rPr>
              <w:rFonts w:ascii="Calibri" w:hAnsi="Calibri"/>
              <w:b/>
              <w:sz w:val="22"/>
              <w:szCs w:val="22"/>
            </w:rPr>
            <w:t>178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650B7" w:rsidRDefault="00687D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10000</w:t>
      </w:r>
      <w:r w:rsidR="00666F38">
        <w:rPr>
          <w:rFonts w:ascii="Calibri" w:hAnsi="Calibri"/>
          <w:b/>
          <w:sz w:val="22"/>
          <w:szCs w:val="22"/>
        </w:rPr>
        <w:t>2</w:t>
      </w:r>
      <w:r w:rsidR="002545B7">
        <w:rPr>
          <w:rFonts w:ascii="Calibri" w:hAnsi="Calibri"/>
          <w:b/>
          <w:sz w:val="22"/>
          <w:szCs w:val="22"/>
        </w:rPr>
        <w:t>4767</w:t>
      </w:r>
      <w:r w:rsidR="00FF6387">
        <w:rPr>
          <w:rFonts w:ascii="Calibri" w:hAnsi="Calibri"/>
          <w:b/>
          <w:sz w:val="22"/>
          <w:szCs w:val="22"/>
        </w:rPr>
        <w:t>/201</w:t>
      </w:r>
      <w:r w:rsidR="00B267B8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 xml:space="preserve">tem como parte </w:t>
      </w:r>
      <w:proofErr w:type="gramStart"/>
      <w:r w:rsidR="0032596F">
        <w:rPr>
          <w:rFonts w:ascii="Calibri" w:hAnsi="Calibri"/>
          <w:sz w:val="22"/>
          <w:szCs w:val="22"/>
        </w:rPr>
        <w:t>interessada</w:t>
      </w:r>
      <w:proofErr w:type="gramEnd"/>
      <w:r w:rsidR="008864A8">
        <w:rPr>
          <w:rFonts w:ascii="Calibri" w:hAnsi="Calibri"/>
          <w:sz w:val="22"/>
          <w:szCs w:val="22"/>
        </w:rPr>
        <w:t xml:space="preserve"> </w:t>
      </w:r>
      <w:r w:rsidR="00373E34">
        <w:rPr>
          <w:rFonts w:ascii="Calibri" w:hAnsi="Calibri"/>
          <w:sz w:val="22"/>
          <w:szCs w:val="22"/>
        </w:rPr>
        <w:t>a Prefeitura Municipal de Santana do Livramento. Oficiada pelo CAU/RS, em 13/02/2015, por executar obra de revitalização da Praça Flores da Cunha, sem responsável técnico, a secretária de Planejamento e Meio Ambiente, arquiteta e urbanista Ana Paula Flores Peres, respondeu, por ofício, que se trata de obra de revitalização, tendo sido recolhido RRT nº 3030179 para acompanhamento de obra ou serviço técnico, em 16/12/2014. A Unidade de Fiscalização orientou a elaborar RRT de laudo técnico para regularizar a ausência de responsável técnico para o projeto das atividades desenvolvidas na obra e RRT Extemporâneo para incluir as atividades desenvolvidas na obra como execução de obra de arquitetura paisagística.</w:t>
      </w:r>
      <w:r w:rsidR="00666F38">
        <w:rPr>
          <w:rFonts w:ascii="Calibri" w:hAnsi="Calibri"/>
          <w:sz w:val="22"/>
          <w:szCs w:val="22"/>
        </w:rPr>
        <w:t xml:space="preserve"> </w:t>
      </w:r>
      <w:r w:rsidR="009650B7">
        <w:rPr>
          <w:rFonts w:ascii="Calibri" w:hAnsi="Calibri"/>
          <w:sz w:val="22"/>
          <w:szCs w:val="22"/>
        </w:rPr>
        <w:t xml:space="preserve">É o sucinto relato. </w:t>
      </w:r>
    </w:p>
    <w:p w:rsidR="00FC1C16" w:rsidRDefault="00FC1C16" w:rsidP="004B6FA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presente processo que </w:t>
      </w:r>
      <w:r w:rsidR="00373E34">
        <w:rPr>
          <w:rFonts w:ascii="Calibri" w:hAnsi="Calibri"/>
          <w:sz w:val="22"/>
          <w:szCs w:val="22"/>
        </w:rPr>
        <w:t>as orientações foram atendidas pela Prefeitura Municipal de Santana do Livramento</w:t>
      </w:r>
      <w:r w:rsidR="004B6FA4">
        <w:rPr>
          <w:rFonts w:ascii="Calibri" w:hAnsi="Calibri"/>
          <w:sz w:val="22"/>
          <w:szCs w:val="22"/>
        </w:rPr>
        <w:t xml:space="preserve">, tendo sido emitidos os </w:t>
      </w:r>
      <w:proofErr w:type="spellStart"/>
      <w:r w:rsidR="004B6FA4">
        <w:rPr>
          <w:rFonts w:ascii="Calibri" w:hAnsi="Calibri"/>
          <w:sz w:val="22"/>
          <w:szCs w:val="22"/>
        </w:rPr>
        <w:t>RRTs</w:t>
      </w:r>
      <w:proofErr w:type="spellEnd"/>
      <w:r w:rsidR="004B6FA4">
        <w:rPr>
          <w:rFonts w:ascii="Calibri" w:hAnsi="Calibri"/>
          <w:sz w:val="22"/>
          <w:szCs w:val="22"/>
        </w:rPr>
        <w:t xml:space="preserve"> necessários</w:t>
      </w:r>
      <w:r w:rsidR="00373E34">
        <w:rPr>
          <w:rFonts w:ascii="Calibri" w:hAnsi="Calibri"/>
          <w:sz w:val="22"/>
          <w:szCs w:val="22"/>
        </w:rPr>
        <w:t xml:space="preserve"> </w:t>
      </w:r>
      <w:r w:rsidR="004B6FA4">
        <w:rPr>
          <w:rFonts w:ascii="Calibri" w:hAnsi="Calibri"/>
          <w:sz w:val="22"/>
          <w:szCs w:val="22"/>
        </w:rPr>
        <w:t>(fl. 25 e fl.30). A obra de revitalização está regularizada perante o CAU/RS.</w:t>
      </w:r>
    </w:p>
    <w:p w:rsidR="00B80E0D" w:rsidRDefault="006437C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</w:t>
      </w:r>
      <w:r w:rsidR="00687DB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posto</w:t>
      </w:r>
      <w:proofErr w:type="gramEnd"/>
      <w:r>
        <w:rPr>
          <w:rFonts w:ascii="Calibri" w:hAnsi="Calibri"/>
          <w:sz w:val="22"/>
          <w:szCs w:val="22"/>
        </w:rPr>
        <w:t>, a Assessoria Jurídica opina pel</w:t>
      </w:r>
      <w:r w:rsidR="00FC1C16">
        <w:rPr>
          <w:rFonts w:ascii="Calibri" w:hAnsi="Calibri"/>
          <w:sz w:val="22"/>
          <w:szCs w:val="22"/>
        </w:rPr>
        <w:t>o arquivamento d</w:t>
      </w:r>
      <w:r w:rsidR="004B6FA4">
        <w:rPr>
          <w:rFonts w:ascii="Calibri" w:hAnsi="Calibri"/>
          <w:sz w:val="22"/>
          <w:szCs w:val="22"/>
        </w:rPr>
        <w:t>o processo administrativo.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B6FA4">
            <w:rPr>
              <w:rFonts w:ascii="Calibri" w:hAnsi="Calibri"/>
              <w:sz w:val="22"/>
              <w:szCs w:val="22"/>
            </w:rPr>
            <w:t>23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43805">
            <w:rPr>
              <w:rFonts w:ascii="Calibri" w:hAnsi="Calibri"/>
              <w:sz w:val="22"/>
              <w:szCs w:val="22"/>
            </w:rPr>
            <w:t>178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687DB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43805">
            <w:rPr>
              <w:rFonts w:ascii="Calibri" w:hAnsi="Calibri"/>
              <w:sz w:val="22"/>
              <w:szCs w:val="22"/>
            </w:rPr>
            <w:t>1000024767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43805">
            <w:rPr>
              <w:rFonts w:ascii="Calibri" w:hAnsi="Calibri"/>
              <w:sz w:val="22"/>
              <w:szCs w:val="22"/>
            </w:rPr>
            <w:t>Prefeitura Municipal de Santana do Livramento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6437C6" w:rsidRDefault="004B6FA4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 100002</w:t>
      </w:r>
      <w:r w:rsidR="002545B7">
        <w:rPr>
          <w:rFonts w:ascii="Calibri" w:hAnsi="Calibri"/>
          <w:b/>
          <w:sz w:val="22"/>
          <w:szCs w:val="22"/>
        </w:rPr>
        <w:t>4767</w:t>
      </w:r>
      <w:r>
        <w:rPr>
          <w:rFonts w:ascii="Calibri" w:hAnsi="Calibri"/>
          <w:b/>
          <w:sz w:val="22"/>
          <w:szCs w:val="22"/>
        </w:rPr>
        <w:t xml:space="preserve">/2015 </w:t>
      </w:r>
      <w:r>
        <w:rPr>
          <w:rFonts w:ascii="Calibri" w:hAnsi="Calibri"/>
          <w:sz w:val="22"/>
          <w:szCs w:val="22"/>
        </w:rPr>
        <w:t xml:space="preserve">tem como parte </w:t>
      </w:r>
      <w:proofErr w:type="gramStart"/>
      <w:r>
        <w:rPr>
          <w:rFonts w:ascii="Calibri" w:hAnsi="Calibri"/>
          <w:sz w:val="22"/>
          <w:szCs w:val="22"/>
        </w:rPr>
        <w:t>interessada</w:t>
      </w:r>
      <w:proofErr w:type="gramEnd"/>
      <w:r>
        <w:rPr>
          <w:rFonts w:ascii="Calibri" w:hAnsi="Calibri"/>
          <w:sz w:val="22"/>
          <w:szCs w:val="22"/>
        </w:rPr>
        <w:t xml:space="preserve"> a Prefeitura Municipal de Santana do Livramento. Oficiada pelo CAU/RS, em 13/02/2015, por executar obra de revitalização da Praça Flores da Cunha, sem responsável técnico, a secretária de Planejamento e Meio Ambiente, arquiteta e urbanista Ana Paula Flores Peres, respondeu, por ofício, que se trata de obra de revitalização, tendo sido recolhido RRT nº 3030179 para acompanhamento de obra ou serviço técnico, em 16/12/2014. A Unidade de Fiscalização orientou a elaborar RRT de laudo técnico para regularizar a ausência de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>responsável técnico para o projeto das atividades desenvolvidas na obra e RRT Extemporâneo para incluir as atividades desenvolvidas na obra como execução de obra de arquitetura paisagística</w:t>
      </w:r>
      <w:r w:rsidR="00026FED">
        <w:rPr>
          <w:rFonts w:ascii="Calibri" w:hAnsi="Calibri"/>
          <w:sz w:val="22"/>
          <w:szCs w:val="22"/>
        </w:rPr>
        <w:t xml:space="preserve">. </w:t>
      </w:r>
      <w:r w:rsidR="006437C6">
        <w:rPr>
          <w:rFonts w:ascii="Calibri" w:hAnsi="Calibri"/>
          <w:sz w:val="22"/>
          <w:szCs w:val="22"/>
        </w:rPr>
        <w:t xml:space="preserve">É o sucinto relato. 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4B6FA4" w:rsidRDefault="001E1906" w:rsidP="004B6FA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presente processo que </w:t>
      </w:r>
      <w:r w:rsidR="004B6FA4">
        <w:rPr>
          <w:rFonts w:ascii="Calibri" w:hAnsi="Calibri"/>
          <w:sz w:val="22"/>
          <w:szCs w:val="22"/>
        </w:rPr>
        <w:t>as orientações</w:t>
      </w:r>
      <w:r w:rsidR="004B6FA4">
        <w:rPr>
          <w:rFonts w:ascii="Calibri" w:hAnsi="Calibri"/>
          <w:sz w:val="22"/>
          <w:szCs w:val="22"/>
        </w:rPr>
        <w:t xml:space="preserve"> da fiscalização do CAU/RS</w:t>
      </w:r>
      <w:r w:rsidR="004B6FA4">
        <w:rPr>
          <w:rFonts w:ascii="Calibri" w:hAnsi="Calibri"/>
          <w:sz w:val="22"/>
          <w:szCs w:val="22"/>
        </w:rPr>
        <w:t xml:space="preserve"> foram atendidas pela Prefeitura Municipal de Santana do Livramento, tendo sido emitidos os </w:t>
      </w:r>
      <w:proofErr w:type="spellStart"/>
      <w:r w:rsidR="004B6FA4">
        <w:rPr>
          <w:rFonts w:ascii="Calibri" w:hAnsi="Calibri"/>
          <w:sz w:val="22"/>
          <w:szCs w:val="22"/>
        </w:rPr>
        <w:t>RRTs</w:t>
      </w:r>
      <w:proofErr w:type="spellEnd"/>
      <w:r w:rsidR="004B6FA4">
        <w:rPr>
          <w:rFonts w:ascii="Calibri" w:hAnsi="Calibri"/>
          <w:sz w:val="22"/>
          <w:szCs w:val="22"/>
        </w:rPr>
        <w:t xml:space="preserve"> necessários (fl. 25 e fl.30). A obra de revitalização está regularizada perante o CAU/RS.</w:t>
      </w:r>
    </w:p>
    <w:p w:rsidR="001E1906" w:rsidRDefault="001E1906" w:rsidP="001E190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026FED" w:rsidRDefault="00524400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 pelo</w:t>
      </w:r>
      <w:r w:rsidR="00026FED">
        <w:rPr>
          <w:rFonts w:ascii="Calibri" w:hAnsi="Calibri"/>
          <w:sz w:val="22"/>
          <w:szCs w:val="22"/>
        </w:rPr>
        <w:t xml:space="preserve"> arquivamento d</w:t>
      </w:r>
      <w:r w:rsidR="004B6FA4">
        <w:rPr>
          <w:rFonts w:ascii="Calibri" w:hAnsi="Calibri"/>
          <w:sz w:val="22"/>
          <w:szCs w:val="22"/>
        </w:rPr>
        <w:t>o processo administrativo</w:t>
      </w:r>
      <w:r w:rsidR="00026FED">
        <w:rPr>
          <w:rFonts w:ascii="Calibri" w:hAnsi="Calibri"/>
          <w:sz w:val="22"/>
          <w:szCs w:val="22"/>
        </w:rPr>
        <w:t>.</w:t>
      </w:r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97194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</w:t>
      </w:r>
      <w:r w:rsidR="00843805">
        <w:rPr>
          <w:rFonts w:ascii="Calibri" w:hAnsi="Calibri"/>
          <w:sz w:val="22"/>
          <w:szCs w:val="22"/>
        </w:rPr>
        <w:t xml:space="preserve">sana </w:t>
      </w:r>
      <w:proofErr w:type="spellStart"/>
      <w:r w:rsidR="00843805">
        <w:rPr>
          <w:rFonts w:ascii="Calibri" w:hAnsi="Calibri"/>
          <w:sz w:val="22"/>
          <w:szCs w:val="22"/>
        </w:rPr>
        <w:t>Oppitz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73E34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373E34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43805">
            <w:rPr>
              <w:rFonts w:ascii="Calibri" w:hAnsi="Calibri"/>
              <w:sz w:val="22"/>
              <w:szCs w:val="22"/>
            </w:rPr>
            <w:t>178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843805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1000024767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 w:rsidR="00D16767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43805">
            <w:rPr>
              <w:rFonts w:ascii="Calibri" w:hAnsi="Calibri"/>
              <w:sz w:val="22"/>
              <w:szCs w:val="22"/>
            </w:rPr>
            <w:t>Prefeitura Municipal de Santana do Livramento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B6FA4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4B6FA4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</w:t>
      </w:r>
      <w:r w:rsidR="00971942">
        <w:rPr>
          <w:rFonts w:ascii="Calibri" w:hAnsi="Calibri"/>
          <w:sz w:val="22"/>
          <w:szCs w:val="22"/>
        </w:rPr>
        <w:t>o processo administrativo</w:t>
      </w:r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43691">
            <w:rPr>
              <w:rFonts w:ascii="Calibri" w:hAnsi="Calibri"/>
              <w:sz w:val="22"/>
              <w:szCs w:val="22"/>
            </w:rPr>
            <w:t>24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26FED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648A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906"/>
    <w:rsid w:val="001E1F47"/>
    <w:rsid w:val="001E2989"/>
    <w:rsid w:val="001E51B4"/>
    <w:rsid w:val="001E6343"/>
    <w:rsid w:val="001E73FD"/>
    <w:rsid w:val="001F028B"/>
    <w:rsid w:val="001F0554"/>
    <w:rsid w:val="001F15AA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5B7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3E34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B6FA4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6FB1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6F38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87DB7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3805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D7C27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1942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340A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3F85"/>
    <w:rsid w:val="00FB5226"/>
    <w:rsid w:val="00FB5286"/>
    <w:rsid w:val="00FC09C5"/>
    <w:rsid w:val="00FC168F"/>
    <w:rsid w:val="00FC1C16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AC7D97-78DC-40CF-B945-AFA2B017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587</Words>
  <Characters>5896</Characters>
  <Application>Microsoft Office Word</Application>
  <DocSecurity>0</DocSecurity>
  <Lines>49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177</vt:lpstr>
      <vt:lpstr/>
    </vt:vector>
  </TitlesOfParts>
  <Company>Prefeitura Municipal de Santana do Livramento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178</dc:title>
  <dc:subject>1000024767</dc:subject>
  <dc:creator>Mauro Vieira Maciel</dc:creator>
  <cp:lastModifiedBy>Usuário</cp:lastModifiedBy>
  <cp:revision>4</cp:revision>
  <cp:lastPrinted>2015-09-22T19:09:00Z</cp:lastPrinted>
  <dcterms:created xsi:type="dcterms:W3CDTF">2015-09-23T12:38:00Z</dcterms:created>
  <dcterms:modified xsi:type="dcterms:W3CDTF">2015-09-23T13:05:00Z</dcterms:modified>
</cp:coreProperties>
</file>