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0642E">
            <w:rPr>
              <w:rFonts w:ascii="Calibri" w:hAnsi="Calibri"/>
              <w:sz w:val="22"/>
              <w:szCs w:val="22"/>
            </w:rPr>
            <w:t>10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7A1862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0642E">
            <w:rPr>
              <w:rFonts w:ascii="Calibri" w:hAnsi="Calibri"/>
              <w:sz w:val="22"/>
              <w:szCs w:val="22"/>
            </w:rPr>
            <w:t>083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70642E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0642E">
            <w:rPr>
              <w:rFonts w:ascii="Calibri" w:hAnsi="Calibri"/>
              <w:sz w:val="22"/>
              <w:szCs w:val="22"/>
            </w:rPr>
            <w:t>165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0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70642E">
        <w:rPr>
          <w:rFonts w:ascii="Calibri" w:hAnsi="Calibri"/>
          <w:sz w:val="22"/>
          <w:szCs w:val="22"/>
        </w:rPr>
        <w:t>pela remessa à Comissão de Ética e Disciplina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0642E">
            <w:rPr>
              <w:rFonts w:ascii="Calibri" w:hAnsi="Calibri"/>
              <w:b/>
              <w:sz w:val="22"/>
              <w:szCs w:val="22"/>
            </w:rPr>
            <w:t>165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70642E" w:rsidRDefault="007A1862" w:rsidP="0070642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FF6387">
        <w:rPr>
          <w:rFonts w:ascii="Calibri" w:hAnsi="Calibri"/>
          <w:b/>
          <w:sz w:val="22"/>
          <w:szCs w:val="22"/>
        </w:rPr>
        <w:t xml:space="preserve">nº </w:t>
      </w:r>
      <w:r w:rsidR="0070642E">
        <w:rPr>
          <w:rFonts w:ascii="Calibri" w:hAnsi="Calibri"/>
          <w:b/>
          <w:sz w:val="22"/>
          <w:szCs w:val="22"/>
        </w:rPr>
        <w:t xml:space="preserve">083/2015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2B14F9">
        <w:rPr>
          <w:rFonts w:ascii="Calibri" w:hAnsi="Calibri"/>
          <w:sz w:val="22"/>
          <w:szCs w:val="22"/>
        </w:rPr>
        <w:t xml:space="preserve"> </w:t>
      </w:r>
      <w:r w:rsidR="00EA53BA">
        <w:rPr>
          <w:rFonts w:ascii="Calibri" w:hAnsi="Calibri"/>
          <w:sz w:val="22"/>
          <w:szCs w:val="22"/>
        </w:rPr>
        <w:t>o</w:t>
      </w:r>
      <w:r w:rsidR="00CA19BF">
        <w:rPr>
          <w:rFonts w:ascii="Calibri" w:hAnsi="Calibri"/>
          <w:sz w:val="22"/>
          <w:szCs w:val="22"/>
        </w:rPr>
        <w:t xml:space="preserve"> </w:t>
      </w:r>
      <w:r w:rsidR="0070642E">
        <w:rPr>
          <w:rFonts w:ascii="Calibri" w:hAnsi="Calibri"/>
          <w:sz w:val="22"/>
          <w:szCs w:val="22"/>
        </w:rPr>
        <w:t xml:space="preserve">arquiteto e urbanista </w:t>
      </w:r>
      <w:proofErr w:type="spellStart"/>
      <w:r w:rsidR="0070642E">
        <w:rPr>
          <w:rFonts w:ascii="Calibri" w:hAnsi="Calibri"/>
          <w:sz w:val="22"/>
          <w:szCs w:val="22"/>
        </w:rPr>
        <w:t>Jonatan</w:t>
      </w:r>
      <w:proofErr w:type="spellEnd"/>
      <w:r w:rsidR="0070642E">
        <w:rPr>
          <w:rFonts w:ascii="Calibri" w:hAnsi="Calibri"/>
          <w:sz w:val="22"/>
          <w:szCs w:val="22"/>
        </w:rPr>
        <w:t xml:space="preserve"> </w:t>
      </w:r>
      <w:proofErr w:type="spellStart"/>
      <w:r w:rsidR="0070642E">
        <w:rPr>
          <w:rFonts w:ascii="Calibri" w:hAnsi="Calibri"/>
          <w:sz w:val="22"/>
          <w:szCs w:val="22"/>
        </w:rPr>
        <w:t>Delatorre</w:t>
      </w:r>
      <w:proofErr w:type="spellEnd"/>
      <w:r w:rsidR="0070642E">
        <w:rPr>
          <w:rFonts w:ascii="Calibri" w:hAnsi="Calibri"/>
          <w:sz w:val="22"/>
          <w:szCs w:val="22"/>
        </w:rPr>
        <w:t xml:space="preserve">. </w:t>
      </w:r>
    </w:p>
    <w:p w:rsidR="000E7D4F" w:rsidRDefault="000E7D4F" w:rsidP="0070642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0642E" w:rsidRDefault="0070642E" w:rsidP="0070642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profissional compareceu à reunião ordinária da Comissão de Exercício Profissional do CAU/RS, no dia 03 de setembro, na Sede do CAU/RS, em Porto Alegre, para relatar o que segue: que era servidor público no Município de Cruz Alta, ocupando o cargo de arquiteto e urbanista, lotado na Secretaria de Obras;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 xml:space="preserve">que exercia a fiscalização de contratos e era responsável pelo envio de informações referentes Sistema SISCOP do TCE/RS; que, em 04 de setembro 2013, entrou em férias e, durante seu afastamento, um termo aditivo na obra de entorno da rodoviária foi realizado; que só ficou sabendo do acréscimo de valores e serviços no contrato após o retorno das férias; </w:t>
      </w:r>
      <w:r w:rsidR="00CA4899">
        <w:rPr>
          <w:rFonts w:ascii="Calibri" w:hAnsi="Calibri"/>
          <w:sz w:val="22"/>
          <w:szCs w:val="22"/>
        </w:rPr>
        <w:t>que sendo responsável pela regularidade e legalidade do contrato manifestou-se contrariamente à continuidade da execução dos serviços que eram objeto do aditivo contratual, por não atender  a legislação vigente; que pautou sua conduta pelo Código de Ética do CAU/BR; que, após verificar a necessidade de correções dos serviços executados, lavrou o termo de paralisação temporária da obra; que as autoridades municipais não adotaram providências para sanar as irregularidades; que passou a sofrer pressões e a receber ordens de seus superiores no sentido de efetivar a medição da obra, além de ter sido compelido a elaborar relatório para a retomada da execução; que se negou a efetuar a referida medição por entender que estaria descumprindo o Código de Ética dos Arquitetos e Urbanistas; que passou a sofrer represálias e assédio moral dos seus superiores; que seu carro particular foi incendido de forma criminosa e que não pode apontar os responsáveis; que tal situação o levou a iniciar tratamento psiquiátrico devido ao estresse gerado no ambiente de</w:t>
      </w:r>
      <w:r w:rsidR="00862298">
        <w:rPr>
          <w:rFonts w:ascii="Calibri" w:hAnsi="Calibri"/>
          <w:sz w:val="22"/>
          <w:szCs w:val="22"/>
        </w:rPr>
        <w:t xml:space="preserve"> trabalho, tendo sido afastado; que retornou ao trabalho e que foi encaminhado para  Setor de Posturas; que diante da situação pediu sua exoneração do cargo para não compactuar com as irregularidades; que o caso foi informado ao Ministério Público Estadual, Federal e à Defensoria Pública. Ouvido o relato do profissional, a Comissão de Exercício Profissional encaminhou o processo à Assessoria Jurídica para análise.</w:t>
      </w:r>
    </w:p>
    <w:p w:rsidR="000E7D4F" w:rsidRDefault="000E7D4F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650B7" w:rsidRDefault="009650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É o sucinto relato. </w:t>
      </w:r>
    </w:p>
    <w:p w:rsidR="00862298" w:rsidRDefault="00862298" w:rsidP="007A186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Passo à análise. </w:t>
      </w:r>
    </w:p>
    <w:p w:rsidR="000E7D4F" w:rsidRDefault="000E7D4F" w:rsidP="007A186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62298" w:rsidRDefault="00862298" w:rsidP="007A186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processo administrativo em apreço não requer a instauração de processo ético, uma vez que o arquiteto e urbanista não cometeu qualquer infração ética. O caso, pelo contrário, deve ser tratado pelo CAU/RS sob outra ótica: a do desagravo público.</w:t>
      </w:r>
    </w:p>
    <w:p w:rsidR="000E7D4F" w:rsidRDefault="000E7D4F" w:rsidP="0086229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97F74" w:rsidRDefault="00862298" w:rsidP="0086229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62298">
        <w:rPr>
          <w:rFonts w:ascii="Calibri" w:hAnsi="Calibri"/>
          <w:sz w:val="22"/>
          <w:szCs w:val="22"/>
        </w:rPr>
        <w:t>Como se sabe, o desagravo público é medida que pode ser efetivada pelo Conselho</w:t>
      </w:r>
      <w:r>
        <w:rPr>
          <w:rFonts w:ascii="Calibri" w:hAnsi="Calibri"/>
          <w:sz w:val="22"/>
          <w:szCs w:val="22"/>
        </w:rPr>
        <w:t xml:space="preserve"> Profissional</w:t>
      </w:r>
      <w:r w:rsidRPr="00862298">
        <w:rPr>
          <w:rFonts w:ascii="Calibri" w:hAnsi="Calibri"/>
          <w:sz w:val="22"/>
          <w:szCs w:val="22"/>
        </w:rPr>
        <w:t xml:space="preserve"> em favor de </w:t>
      </w:r>
      <w:r>
        <w:rPr>
          <w:rFonts w:ascii="Calibri" w:hAnsi="Calibri"/>
          <w:sz w:val="22"/>
          <w:szCs w:val="22"/>
        </w:rPr>
        <w:t xml:space="preserve">profissional </w:t>
      </w:r>
      <w:r w:rsidRPr="00862298">
        <w:rPr>
          <w:rFonts w:ascii="Calibri" w:hAnsi="Calibri"/>
          <w:sz w:val="22"/>
          <w:szCs w:val="22"/>
        </w:rPr>
        <w:t>que tenha sido “ofendido no exercício da profissão ou em razão dela”.</w:t>
      </w:r>
      <w:r>
        <w:rPr>
          <w:rFonts w:ascii="Calibri" w:hAnsi="Calibri"/>
          <w:sz w:val="22"/>
          <w:szCs w:val="22"/>
        </w:rPr>
        <w:t xml:space="preserve"> Aliás, as</w:t>
      </w:r>
      <w:r w:rsidR="00A36BC7">
        <w:rPr>
          <w:rFonts w:ascii="Calibri" w:hAnsi="Calibri"/>
          <w:sz w:val="22"/>
          <w:szCs w:val="22"/>
        </w:rPr>
        <w:t xml:space="preserve"> defesas das</w:t>
      </w:r>
      <w:r>
        <w:rPr>
          <w:rFonts w:ascii="Calibri" w:hAnsi="Calibri"/>
          <w:sz w:val="22"/>
          <w:szCs w:val="22"/>
        </w:rPr>
        <w:t xml:space="preserve"> </w:t>
      </w:r>
      <w:r w:rsidRPr="00862298">
        <w:rPr>
          <w:rFonts w:ascii="Calibri" w:hAnsi="Calibri"/>
          <w:sz w:val="22"/>
          <w:szCs w:val="22"/>
        </w:rPr>
        <w:t xml:space="preserve">prerrogativas profissionais </w:t>
      </w:r>
      <w:r>
        <w:rPr>
          <w:rFonts w:ascii="Calibri" w:hAnsi="Calibri"/>
          <w:sz w:val="22"/>
          <w:szCs w:val="22"/>
        </w:rPr>
        <w:t>devem ser uma das</w:t>
      </w:r>
      <w:r w:rsidRPr="00862298">
        <w:rPr>
          <w:rFonts w:ascii="Calibri" w:hAnsi="Calibri"/>
          <w:sz w:val="22"/>
          <w:szCs w:val="22"/>
        </w:rPr>
        <w:t xml:space="preserve"> bandeiras </w:t>
      </w:r>
      <w:r>
        <w:rPr>
          <w:rFonts w:ascii="Calibri" w:hAnsi="Calibri"/>
          <w:sz w:val="22"/>
          <w:szCs w:val="22"/>
        </w:rPr>
        <w:t>do Conselho de Fiscalização Profissional</w:t>
      </w:r>
      <w:r w:rsidRPr="00862298">
        <w:rPr>
          <w:rFonts w:ascii="Calibri" w:hAnsi="Calibri"/>
          <w:sz w:val="22"/>
          <w:szCs w:val="22"/>
        </w:rPr>
        <w:t xml:space="preserve">. </w:t>
      </w:r>
    </w:p>
    <w:p w:rsidR="000E7D4F" w:rsidRDefault="000E7D4F" w:rsidP="0086229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62298" w:rsidRPr="00862298" w:rsidRDefault="00097F74" w:rsidP="0086229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outras profissões regulamentadas, como é o caso da Ordem dos Advogados do Brasil, </w:t>
      </w:r>
      <w:r w:rsidR="00862298" w:rsidRPr="00862298">
        <w:rPr>
          <w:rFonts w:ascii="Calibri" w:hAnsi="Calibri"/>
          <w:sz w:val="22"/>
          <w:szCs w:val="22"/>
        </w:rPr>
        <w:t xml:space="preserve">o desagravo </w:t>
      </w:r>
      <w:r>
        <w:rPr>
          <w:rFonts w:ascii="Calibri" w:hAnsi="Calibri"/>
          <w:sz w:val="22"/>
          <w:szCs w:val="22"/>
        </w:rPr>
        <w:t xml:space="preserve">existe desde </w:t>
      </w:r>
      <w:r w:rsidR="00862298" w:rsidRPr="00862298">
        <w:rPr>
          <w:rFonts w:ascii="Calibri" w:hAnsi="Calibri"/>
          <w:sz w:val="22"/>
          <w:szCs w:val="22"/>
        </w:rPr>
        <w:t>o primeiro Estatuto da OAB</w:t>
      </w:r>
      <w:r w:rsidR="00A36BC7">
        <w:rPr>
          <w:rFonts w:ascii="Calibri" w:hAnsi="Calibri"/>
          <w:sz w:val="22"/>
          <w:szCs w:val="22"/>
        </w:rPr>
        <w:t>.</w:t>
      </w:r>
      <w:r w:rsidR="00862298" w:rsidRPr="00862298">
        <w:rPr>
          <w:rFonts w:ascii="Calibri" w:hAnsi="Calibri"/>
          <w:sz w:val="22"/>
          <w:szCs w:val="22"/>
        </w:rPr>
        <w:t xml:space="preserve"> (Lei n° 4.215, de 27 de abril de 1963</w:t>
      </w:r>
      <w:r>
        <w:rPr>
          <w:rFonts w:ascii="Calibri" w:hAnsi="Calibri"/>
          <w:sz w:val="22"/>
          <w:szCs w:val="22"/>
        </w:rPr>
        <w:t>).</w:t>
      </w:r>
      <w:r w:rsidR="00862298" w:rsidRPr="00862298">
        <w:rPr>
          <w:rFonts w:ascii="Calibri" w:hAnsi="Calibri"/>
          <w:sz w:val="22"/>
          <w:szCs w:val="22"/>
        </w:rPr>
        <w:t xml:space="preserve"> Hoje o instituto está previsto no inciso XVII, do artigo 7°, da Lei n° 8.906, de </w:t>
      </w:r>
      <w:proofErr w:type="gramStart"/>
      <w:r w:rsidR="00862298" w:rsidRPr="00862298">
        <w:rPr>
          <w:rFonts w:ascii="Calibri" w:hAnsi="Calibri"/>
          <w:sz w:val="22"/>
          <w:szCs w:val="22"/>
        </w:rPr>
        <w:t>4</w:t>
      </w:r>
      <w:proofErr w:type="gramEnd"/>
      <w:r w:rsidR="00862298" w:rsidRPr="00862298">
        <w:rPr>
          <w:rFonts w:ascii="Calibri" w:hAnsi="Calibri"/>
          <w:sz w:val="22"/>
          <w:szCs w:val="22"/>
        </w:rPr>
        <w:t xml:space="preserve"> de julho de 1994.</w:t>
      </w:r>
    </w:p>
    <w:p w:rsidR="000E7D4F" w:rsidRDefault="000E7D4F" w:rsidP="0086229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A36BC7" w:rsidRDefault="00097F74" w:rsidP="0086229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Lei 12.378/2010 não traz a previsão expressa para o desagravo público</w:t>
      </w:r>
      <w:r w:rsidR="00A36BC7">
        <w:rPr>
          <w:rFonts w:ascii="Calibri" w:hAnsi="Calibri"/>
          <w:sz w:val="22"/>
          <w:szCs w:val="22"/>
        </w:rPr>
        <w:t xml:space="preserve"> como um direito do arquiteto e urbanista</w:t>
      </w:r>
      <w:r>
        <w:rPr>
          <w:rFonts w:ascii="Calibri" w:hAnsi="Calibri"/>
          <w:sz w:val="22"/>
          <w:szCs w:val="22"/>
        </w:rPr>
        <w:t xml:space="preserve">. No entanto, o art. 24, §1º, estabelece que o CAU/BR e os </w:t>
      </w:r>
      <w:proofErr w:type="spellStart"/>
      <w:r>
        <w:rPr>
          <w:rFonts w:ascii="Calibri" w:hAnsi="Calibri"/>
          <w:sz w:val="22"/>
          <w:szCs w:val="22"/>
        </w:rPr>
        <w:t>CAUs</w:t>
      </w:r>
      <w:proofErr w:type="spellEnd"/>
      <w:r>
        <w:rPr>
          <w:rFonts w:ascii="Calibri" w:hAnsi="Calibri"/>
          <w:sz w:val="22"/>
          <w:szCs w:val="22"/>
        </w:rPr>
        <w:t xml:space="preserve"> têm como função orientar, disciplinar e fiscalizar o exercício da profissão de arquitetura e urbanismo, </w:t>
      </w:r>
      <w:r>
        <w:rPr>
          <w:rFonts w:ascii="Calibri" w:hAnsi="Calibri"/>
          <w:b/>
          <w:sz w:val="22"/>
          <w:szCs w:val="22"/>
          <w:u w:val="single"/>
        </w:rPr>
        <w:t>zelar pela fiel observância dos princípios de ética e disciplina da classe em todo o território nacional, bem como pugnar pelo aperfeiçoamento do exercício da arquitetura e urbanismo</w:t>
      </w:r>
      <w:r>
        <w:rPr>
          <w:rFonts w:ascii="Calibri" w:hAnsi="Calibri"/>
          <w:sz w:val="22"/>
          <w:szCs w:val="22"/>
        </w:rPr>
        <w:t>.</w:t>
      </w:r>
      <w:r w:rsidR="00A36BC7">
        <w:rPr>
          <w:rFonts w:ascii="Calibri" w:hAnsi="Calibri"/>
          <w:sz w:val="22"/>
          <w:szCs w:val="22"/>
        </w:rPr>
        <w:t xml:space="preserve"> Nesse sentido, entende-se o desagravo público não é medida des</w:t>
      </w:r>
      <w:r>
        <w:rPr>
          <w:rFonts w:ascii="Calibri" w:hAnsi="Calibri"/>
          <w:sz w:val="22"/>
          <w:szCs w:val="22"/>
        </w:rPr>
        <w:t>proporcional à função institucional do CAU/RS</w:t>
      </w:r>
      <w:r w:rsidR="00A36BC7">
        <w:rPr>
          <w:rFonts w:ascii="Calibri" w:hAnsi="Calibri"/>
          <w:sz w:val="22"/>
          <w:szCs w:val="22"/>
        </w:rPr>
        <w:t xml:space="preserve">. </w:t>
      </w:r>
    </w:p>
    <w:p w:rsidR="000E7D4F" w:rsidRDefault="000E7D4F" w:rsidP="0086229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A36BC7" w:rsidRDefault="00A36BC7" w:rsidP="0086229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Assim, toda a vez que o arquiteto ocupante de cargo público sentir-se constrangido a praticar algo que viole o Código de Ética do CAU/BR, poderia valer-se do desagravo público, no sentido de que o CAU/RS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conclam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e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 classe para que </w:t>
      </w:r>
      <w:r w:rsidR="000E7D4F">
        <w:rPr>
          <w:rFonts w:ascii="Verdana" w:hAnsi="Verdana"/>
          <w:color w:val="000000"/>
          <w:sz w:val="18"/>
          <w:szCs w:val="18"/>
          <w:shd w:val="clear" w:color="auto" w:fill="FFFFFF"/>
        </w:rPr>
        <w:t>não pratique tais atos,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</w:t>
      </w:r>
      <w:r w:rsidR="000E7D4F">
        <w:rPr>
          <w:rFonts w:ascii="Verdana" w:hAnsi="Verdana"/>
          <w:color w:val="000000"/>
          <w:sz w:val="18"/>
          <w:szCs w:val="18"/>
          <w:shd w:val="clear" w:color="auto" w:fill="FFFFFF"/>
        </w:rPr>
        <w:t>ervindo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0E7D4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o desagravo como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in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centivo aos arquitetos e urbanistas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à sustentação de suas prerrogativas e às autoridades </w:t>
      </w:r>
      <w:r w:rsidR="000E7D4F">
        <w:rPr>
          <w:rFonts w:ascii="Verdana" w:hAnsi="Verdana"/>
          <w:color w:val="000000"/>
          <w:sz w:val="18"/>
          <w:szCs w:val="18"/>
          <w:shd w:val="clear" w:color="auto" w:fill="FFFFFF"/>
        </w:rPr>
        <w:t>como uma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ad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vertência altissonante de que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o Conselho de Arquitetura e Urbanismo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está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atent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o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à imposição do respeito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ao Código de Ética e Disciplina que rege as condutas dos profissionais da arquitetura e urbanismo.</w:t>
      </w:r>
    </w:p>
    <w:p w:rsidR="000E7D4F" w:rsidRDefault="000E7D4F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4B4247" w:rsidRDefault="00214655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lastRenderedPageBreak/>
        <w:t>Isto posto</w:t>
      </w:r>
      <w:proofErr w:type="gramEnd"/>
      <w:r>
        <w:rPr>
          <w:rFonts w:ascii="Calibri" w:hAnsi="Calibri"/>
          <w:sz w:val="22"/>
          <w:szCs w:val="22"/>
        </w:rPr>
        <w:t>, a Assessoria Jurídica do CAU/RS opina pel</w:t>
      </w:r>
      <w:r w:rsidR="004B4247">
        <w:rPr>
          <w:rFonts w:ascii="Calibri" w:hAnsi="Calibri"/>
          <w:sz w:val="22"/>
          <w:szCs w:val="22"/>
        </w:rPr>
        <w:t xml:space="preserve">o arquivamento do processo </w:t>
      </w:r>
      <w:r w:rsidR="00A36BC7">
        <w:rPr>
          <w:rFonts w:ascii="Calibri" w:hAnsi="Calibri"/>
          <w:sz w:val="22"/>
          <w:szCs w:val="22"/>
        </w:rPr>
        <w:t xml:space="preserve">nº 083/2015, </w:t>
      </w:r>
      <w:r w:rsidR="003D1B68">
        <w:rPr>
          <w:rFonts w:ascii="Calibri" w:hAnsi="Calibri"/>
          <w:sz w:val="22"/>
          <w:szCs w:val="22"/>
        </w:rPr>
        <w:t xml:space="preserve">sem o prejuízo de remessa </w:t>
      </w:r>
      <w:r w:rsidR="000E7D4F">
        <w:rPr>
          <w:rFonts w:ascii="Calibri" w:hAnsi="Calibri"/>
          <w:sz w:val="22"/>
          <w:szCs w:val="22"/>
        </w:rPr>
        <w:t>à Comissão de Ética e Disciplina para que aprecie o caso com vistas a</w:t>
      </w:r>
      <w:r w:rsidR="00284165">
        <w:rPr>
          <w:rFonts w:ascii="Calibri" w:hAnsi="Calibri"/>
          <w:sz w:val="22"/>
          <w:szCs w:val="22"/>
        </w:rPr>
        <w:t>o estudo da possibilidade do CAU/RS adotar</w:t>
      </w:r>
      <w:r w:rsidR="000E7D4F">
        <w:rPr>
          <w:rFonts w:ascii="Calibri" w:hAnsi="Calibri"/>
          <w:sz w:val="22"/>
          <w:szCs w:val="22"/>
        </w:rPr>
        <w:t xml:space="preserve"> medidas de desagravo público em defesa dos arquitetos e urbanistas que são ofendidos no exercício ético da profissão</w:t>
      </w:r>
      <w:r w:rsidR="003D1B68">
        <w:rPr>
          <w:rFonts w:ascii="Calibri" w:hAnsi="Calibri"/>
          <w:sz w:val="22"/>
          <w:szCs w:val="22"/>
        </w:rPr>
        <w:t>.</w:t>
      </w:r>
      <w:r w:rsidR="007A1862">
        <w:rPr>
          <w:rFonts w:ascii="Calibri" w:hAnsi="Calibri"/>
          <w:sz w:val="22"/>
          <w:szCs w:val="22"/>
        </w:rPr>
        <w:t xml:space="preserve"> </w:t>
      </w:r>
    </w:p>
    <w:p w:rsidR="007A1862" w:rsidRDefault="007A1862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2158D" w:rsidRDefault="00D2158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0642E">
            <w:rPr>
              <w:rFonts w:ascii="Calibri" w:hAnsi="Calibri"/>
              <w:sz w:val="22"/>
              <w:szCs w:val="22"/>
            </w:rPr>
            <w:t>10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E7D4F" w:rsidRDefault="000E7D4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0642E">
            <w:rPr>
              <w:rFonts w:ascii="Calibri" w:hAnsi="Calibri"/>
              <w:sz w:val="22"/>
              <w:szCs w:val="22"/>
            </w:rPr>
            <w:t>165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0642E">
            <w:rPr>
              <w:rFonts w:ascii="Calibri" w:hAnsi="Calibri"/>
              <w:sz w:val="22"/>
              <w:szCs w:val="22"/>
            </w:rPr>
            <w:t>083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284165">
            <w:rPr>
              <w:rFonts w:ascii="Calibri" w:hAnsi="Calibri"/>
              <w:sz w:val="22"/>
              <w:szCs w:val="22"/>
            </w:rPr>
            <w:t>Jonatan</w:t>
          </w:r>
          <w:proofErr w:type="spellEnd"/>
          <w:r w:rsidR="00284165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284165">
            <w:rPr>
              <w:rFonts w:ascii="Calibri" w:hAnsi="Calibri"/>
              <w:sz w:val="22"/>
              <w:szCs w:val="22"/>
            </w:rPr>
            <w:t>Delatorre</w:t>
          </w:r>
          <w:proofErr w:type="spellEnd"/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284165" w:rsidRDefault="00284165" w:rsidP="0028416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083/2015 </w:t>
      </w:r>
      <w:r>
        <w:rPr>
          <w:rFonts w:ascii="Calibri" w:hAnsi="Calibri"/>
          <w:sz w:val="22"/>
          <w:szCs w:val="22"/>
        </w:rPr>
        <w:t xml:space="preserve">tem como parte interessada o arquiteto e urbanista </w:t>
      </w:r>
      <w:proofErr w:type="spellStart"/>
      <w:r>
        <w:rPr>
          <w:rFonts w:ascii="Calibri" w:hAnsi="Calibri"/>
          <w:sz w:val="22"/>
          <w:szCs w:val="22"/>
        </w:rPr>
        <w:t>Jonatan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Delatorre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284165" w:rsidRDefault="00284165" w:rsidP="0028416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84165" w:rsidRDefault="00284165" w:rsidP="0028416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profissional compareceu à reunião ordinária da Comissão de Exercício Profissional do CAU/RS, no dia 03 de setembro, na Sede do CAU/RS, em Porto Alegre, para relatar o que segue: que era servidor público no Município de Cruz Alta, ocupando o cargo de arquiteto e urbanista, lotado na Secretaria de Obras;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>que exercia a fiscalização de contratos e era responsável pelo envio de informações referentes Sistema SISCOP do TCE/RS; que, em 04 de setembro 2013, entrou em férias e, durante seu afastamento, um termo aditivo na obra de entorno da rodoviária foi realizado; que só ficou sabendo do acréscimo de valores e serviços no contrato após o retorno das férias; que sendo responsável pela regularidade e legalidade do contrato manifestou-se contrariamente à continuidade da execução dos serviços que eram objeto do aditivo contratual, por não atender  a legislação vigente; que pautou sua conduta pelo Código de Ética do CAU/BR; que, após verificar a necessidade de correções dos serviços executados, lavrou o termo de paralisação temporária da obra; que as autoridades municipais não adotaram providências para sanar as irregularidades; que passou a sofrer pressões e a receber ordens de seus superiores no sentido de efetivar a medição da obra, além de ter sido compelido a elaborar relatório para a retomada da execução; que se negou a efetuar a referida medição por entender que estaria descumprindo o Código de Ética dos Arquitetos e Urbanistas; que passou a sofrer represálias e assédio moral dos seus superiores; que seu carro particular foi incendido de forma criminosa e que não pode apontar os responsáveis; que tal situação o levou a iniciar tratamento psiquiátrico devido ao estresse gerado no ambiente de trabalho, tendo sido afastado; que retornou ao trabalho e que foi encaminhado para  Setor de Posturas; que diante da situação pediu sua exoneração do cargo para não compactuar com as irregularidades; que o caso foi informado ao Ministério Público Estadual, Federal e à Defensoria Pública</w:t>
      </w:r>
      <w:r>
        <w:rPr>
          <w:rFonts w:ascii="Calibri" w:hAnsi="Calibri"/>
          <w:sz w:val="22"/>
          <w:szCs w:val="22"/>
        </w:rPr>
        <w:t xml:space="preserve">; que o arquiteto e urbanista ocupa cargo na Prefeitura do </w:t>
      </w:r>
      <w:r>
        <w:rPr>
          <w:rFonts w:ascii="Calibri" w:hAnsi="Calibri"/>
          <w:sz w:val="22"/>
          <w:szCs w:val="22"/>
        </w:rPr>
        <w:lastRenderedPageBreak/>
        <w:t>Município de Bombinhas, em Santa Catarina, não residindo mais em Cruz Alta</w:t>
      </w:r>
      <w:r>
        <w:rPr>
          <w:rFonts w:ascii="Calibri" w:hAnsi="Calibri"/>
          <w:sz w:val="22"/>
          <w:szCs w:val="22"/>
        </w:rPr>
        <w:t>. Ouvido o relato do profissional, a Comissão de Exercício Profissional encaminhou o processo à Assessoria Jurídica para análise.</w:t>
      </w:r>
      <w:r>
        <w:rPr>
          <w:rFonts w:ascii="Calibri" w:hAnsi="Calibri"/>
          <w:sz w:val="22"/>
          <w:szCs w:val="22"/>
        </w:rPr>
        <w:t xml:space="preserve"> 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3A74F8" w:rsidRDefault="003A74F8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284165" w:rsidRDefault="00284165" w:rsidP="0028416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processo administrativo em apreço não requer a instauração de processo ético, uma vez que o arquiteto e urbanista não cometeu qualquer infração ética. O caso, pelo contrário, deve ser tratado pelo CAU/RS sob outra ótica: a do desagravo público.</w:t>
      </w:r>
    </w:p>
    <w:p w:rsidR="00284165" w:rsidRDefault="00284165" w:rsidP="0028416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84165" w:rsidRDefault="00284165" w:rsidP="0028416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62298">
        <w:rPr>
          <w:rFonts w:ascii="Calibri" w:hAnsi="Calibri"/>
          <w:sz w:val="22"/>
          <w:szCs w:val="22"/>
        </w:rPr>
        <w:t>Como se sabe, o desagravo público é medida que pode ser efetivada pelo Conselho</w:t>
      </w:r>
      <w:r>
        <w:rPr>
          <w:rFonts w:ascii="Calibri" w:hAnsi="Calibri"/>
          <w:sz w:val="22"/>
          <w:szCs w:val="22"/>
        </w:rPr>
        <w:t xml:space="preserve"> Profissional</w:t>
      </w:r>
      <w:r w:rsidRPr="00862298">
        <w:rPr>
          <w:rFonts w:ascii="Calibri" w:hAnsi="Calibri"/>
          <w:sz w:val="22"/>
          <w:szCs w:val="22"/>
        </w:rPr>
        <w:t xml:space="preserve"> em favor de </w:t>
      </w:r>
      <w:r>
        <w:rPr>
          <w:rFonts w:ascii="Calibri" w:hAnsi="Calibri"/>
          <w:sz w:val="22"/>
          <w:szCs w:val="22"/>
        </w:rPr>
        <w:t xml:space="preserve">profissional </w:t>
      </w:r>
      <w:r w:rsidRPr="00862298">
        <w:rPr>
          <w:rFonts w:ascii="Calibri" w:hAnsi="Calibri"/>
          <w:sz w:val="22"/>
          <w:szCs w:val="22"/>
        </w:rPr>
        <w:t>que tenha sido “ofendido no exercício da profissão ou em razão dela”.</w:t>
      </w:r>
      <w:r>
        <w:rPr>
          <w:rFonts w:ascii="Calibri" w:hAnsi="Calibri"/>
          <w:sz w:val="22"/>
          <w:szCs w:val="22"/>
        </w:rPr>
        <w:t xml:space="preserve"> Aliás, as defesas das </w:t>
      </w:r>
      <w:r w:rsidRPr="00862298">
        <w:rPr>
          <w:rFonts w:ascii="Calibri" w:hAnsi="Calibri"/>
          <w:sz w:val="22"/>
          <w:szCs w:val="22"/>
        </w:rPr>
        <w:t xml:space="preserve">prerrogativas profissionais </w:t>
      </w:r>
      <w:r>
        <w:rPr>
          <w:rFonts w:ascii="Calibri" w:hAnsi="Calibri"/>
          <w:sz w:val="22"/>
          <w:szCs w:val="22"/>
        </w:rPr>
        <w:t>devem ser uma das</w:t>
      </w:r>
      <w:r w:rsidRPr="00862298">
        <w:rPr>
          <w:rFonts w:ascii="Calibri" w:hAnsi="Calibri"/>
          <w:sz w:val="22"/>
          <w:szCs w:val="22"/>
        </w:rPr>
        <w:t xml:space="preserve"> bandeiras </w:t>
      </w:r>
      <w:r>
        <w:rPr>
          <w:rFonts w:ascii="Calibri" w:hAnsi="Calibri"/>
          <w:sz w:val="22"/>
          <w:szCs w:val="22"/>
        </w:rPr>
        <w:t>do Conselho de Fiscalização Profissional</w:t>
      </w:r>
      <w:r w:rsidRPr="00862298">
        <w:rPr>
          <w:rFonts w:ascii="Calibri" w:hAnsi="Calibri"/>
          <w:sz w:val="22"/>
          <w:szCs w:val="22"/>
        </w:rPr>
        <w:t xml:space="preserve">. </w:t>
      </w:r>
    </w:p>
    <w:p w:rsidR="00284165" w:rsidRDefault="00284165" w:rsidP="0028416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84165" w:rsidRPr="00862298" w:rsidRDefault="00284165" w:rsidP="0028416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outras profissões regulamentadas, como é o caso da Ordem dos Advogados do Brasil, </w:t>
      </w:r>
      <w:r w:rsidRPr="00862298">
        <w:rPr>
          <w:rFonts w:ascii="Calibri" w:hAnsi="Calibri"/>
          <w:sz w:val="22"/>
          <w:szCs w:val="22"/>
        </w:rPr>
        <w:t xml:space="preserve">o desagravo </w:t>
      </w:r>
      <w:r>
        <w:rPr>
          <w:rFonts w:ascii="Calibri" w:hAnsi="Calibri"/>
          <w:sz w:val="22"/>
          <w:szCs w:val="22"/>
        </w:rPr>
        <w:t xml:space="preserve">existe desde </w:t>
      </w:r>
      <w:r w:rsidRPr="00862298">
        <w:rPr>
          <w:rFonts w:ascii="Calibri" w:hAnsi="Calibri"/>
          <w:sz w:val="22"/>
          <w:szCs w:val="22"/>
        </w:rPr>
        <w:t>o primeiro Estatuto da OAB</w:t>
      </w:r>
      <w:r>
        <w:rPr>
          <w:rFonts w:ascii="Calibri" w:hAnsi="Calibri"/>
          <w:sz w:val="22"/>
          <w:szCs w:val="22"/>
        </w:rPr>
        <w:t>.</w:t>
      </w:r>
      <w:r w:rsidRPr="00862298">
        <w:rPr>
          <w:rFonts w:ascii="Calibri" w:hAnsi="Calibri"/>
          <w:sz w:val="22"/>
          <w:szCs w:val="22"/>
        </w:rPr>
        <w:t xml:space="preserve"> (Lei n° 4.215, de 27 de abril de 1963</w:t>
      </w:r>
      <w:r>
        <w:rPr>
          <w:rFonts w:ascii="Calibri" w:hAnsi="Calibri"/>
          <w:sz w:val="22"/>
          <w:szCs w:val="22"/>
        </w:rPr>
        <w:t>).</w:t>
      </w:r>
      <w:r w:rsidRPr="00862298">
        <w:rPr>
          <w:rFonts w:ascii="Calibri" w:hAnsi="Calibri"/>
          <w:sz w:val="22"/>
          <w:szCs w:val="22"/>
        </w:rPr>
        <w:t xml:space="preserve"> Hoje o instituto está previsto no inciso XVII, do artigo 7°, da Lei n° 8.906, de </w:t>
      </w:r>
      <w:proofErr w:type="gramStart"/>
      <w:r w:rsidRPr="00862298">
        <w:rPr>
          <w:rFonts w:ascii="Calibri" w:hAnsi="Calibri"/>
          <w:sz w:val="22"/>
          <w:szCs w:val="22"/>
        </w:rPr>
        <w:t>4</w:t>
      </w:r>
      <w:proofErr w:type="gramEnd"/>
      <w:r w:rsidRPr="00862298">
        <w:rPr>
          <w:rFonts w:ascii="Calibri" w:hAnsi="Calibri"/>
          <w:sz w:val="22"/>
          <w:szCs w:val="22"/>
        </w:rPr>
        <w:t xml:space="preserve"> de julho de 1994.</w:t>
      </w:r>
    </w:p>
    <w:p w:rsidR="00284165" w:rsidRDefault="00284165" w:rsidP="0028416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84165" w:rsidRDefault="00284165" w:rsidP="0028416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Lei 12.378/2010 não traz a previsão expressa para o desagravo público como um direito do arquiteto e urbanista. No entanto, o art. 24, §1º, estabelece que o CAU/BR e os </w:t>
      </w:r>
      <w:proofErr w:type="spellStart"/>
      <w:r>
        <w:rPr>
          <w:rFonts w:ascii="Calibri" w:hAnsi="Calibri"/>
          <w:sz w:val="22"/>
          <w:szCs w:val="22"/>
        </w:rPr>
        <w:t>CAUs</w:t>
      </w:r>
      <w:proofErr w:type="spellEnd"/>
      <w:r>
        <w:rPr>
          <w:rFonts w:ascii="Calibri" w:hAnsi="Calibri"/>
          <w:sz w:val="22"/>
          <w:szCs w:val="22"/>
        </w:rPr>
        <w:t xml:space="preserve"> têm como função orientar, disciplinar e fiscalizar o exercício da profissão de arquitetura e urbanismo, </w:t>
      </w:r>
      <w:r>
        <w:rPr>
          <w:rFonts w:ascii="Calibri" w:hAnsi="Calibri"/>
          <w:b/>
          <w:sz w:val="22"/>
          <w:szCs w:val="22"/>
          <w:u w:val="single"/>
        </w:rPr>
        <w:t>zelar pela fiel observância dos princípios de ética e disciplina da classe em todo o território nacional, bem como pugnar pelo aperfeiçoamento do exercício da arquitetura e urbanismo</w:t>
      </w:r>
      <w:r>
        <w:rPr>
          <w:rFonts w:ascii="Calibri" w:hAnsi="Calibri"/>
          <w:sz w:val="22"/>
          <w:szCs w:val="22"/>
        </w:rPr>
        <w:t xml:space="preserve">. Nesse sentido, entende-se o desagravo público não é medida desproporcional à função institucional do CAU/RS. </w:t>
      </w:r>
    </w:p>
    <w:p w:rsidR="00284165" w:rsidRDefault="00284165" w:rsidP="0028416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84165" w:rsidRDefault="00284165" w:rsidP="0028416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Assim, toda a vez que o arquiteto ocupante de cargo público sentir-se constrangido a praticar algo que viole o Código de Ética do CAU/BR, poderia valer-se do desagravo público, no sentido de que o CAU/RS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conclame a classe para que não pratique tais atos, servindo o desagravo como incentivo aos arquitetos e urbanistas à sustentação de suas prerrogativas e às autoridades como uma advertência altissonante de que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o Conselho de Arquitetura e Urbanismo está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atento à imposição do respeito ao Código de Ética e Disciplina que rege as condutas dos profissionais da arquitetura e urbanismo.</w:t>
      </w:r>
    </w:p>
    <w:p w:rsidR="006E78B1" w:rsidRDefault="006E78B1" w:rsidP="002227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284165" w:rsidRDefault="00271738" w:rsidP="0028416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284165">
        <w:rPr>
          <w:rFonts w:ascii="Calibri" w:hAnsi="Calibri"/>
          <w:sz w:val="22"/>
          <w:szCs w:val="22"/>
        </w:rPr>
        <w:t>o exposto, voto</w:t>
      </w:r>
      <w:r w:rsidR="00BA09B2">
        <w:rPr>
          <w:rFonts w:ascii="Calibri" w:hAnsi="Calibri"/>
          <w:sz w:val="22"/>
          <w:szCs w:val="22"/>
        </w:rPr>
        <w:t xml:space="preserve"> </w:t>
      </w:r>
      <w:r w:rsidR="00284165">
        <w:rPr>
          <w:rFonts w:ascii="Calibri" w:hAnsi="Calibri"/>
          <w:sz w:val="22"/>
          <w:szCs w:val="22"/>
        </w:rPr>
        <w:t xml:space="preserve">pelo arquivamento do processo nº 083/2015, sem o prejuízo de remessa à Comissão de Ética e Disciplina para que aprecie o caso com vistas ao estudo da possibilidade do CAU/RS adotar medidas de desagravo público em defesa dos arquitetos e urbanistas que são ofendidos no exercício ético da profissão. </w:t>
      </w:r>
    </w:p>
    <w:p w:rsidR="0079722A" w:rsidRDefault="0079722A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A1E58" w:rsidRDefault="009A1E5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284165" w:rsidP="009E0BE3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Oritz</w:t>
      </w:r>
      <w:proofErr w:type="spellEnd"/>
      <w:r>
        <w:rPr>
          <w:rFonts w:ascii="Calibri" w:hAnsi="Calibri"/>
          <w:sz w:val="22"/>
          <w:szCs w:val="22"/>
        </w:rPr>
        <w:t xml:space="preserve">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284165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0642E">
            <w:rPr>
              <w:rFonts w:ascii="Calibri" w:hAnsi="Calibri"/>
              <w:sz w:val="22"/>
              <w:szCs w:val="22"/>
            </w:rPr>
            <w:t>165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0642E">
            <w:rPr>
              <w:rFonts w:ascii="Calibri" w:hAnsi="Calibri"/>
              <w:sz w:val="22"/>
              <w:szCs w:val="22"/>
            </w:rPr>
            <w:t>083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284165">
            <w:rPr>
              <w:rFonts w:ascii="Calibri" w:hAnsi="Calibri"/>
              <w:sz w:val="22"/>
              <w:szCs w:val="22"/>
            </w:rPr>
            <w:t>Jonatan</w:t>
          </w:r>
          <w:proofErr w:type="spellEnd"/>
          <w:r w:rsidR="00284165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284165">
            <w:rPr>
              <w:rFonts w:ascii="Calibri" w:hAnsi="Calibri"/>
              <w:sz w:val="22"/>
              <w:szCs w:val="22"/>
            </w:rPr>
            <w:t>Delatorre</w:t>
          </w:r>
          <w:proofErr w:type="spellEnd"/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1D48B6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</w:t>
      </w:r>
      <w:proofErr w:type="gramStart"/>
      <w:r w:rsidR="00C3184B">
        <w:rPr>
          <w:rFonts w:ascii="Calibri" w:hAnsi="Calibri"/>
          <w:sz w:val="22"/>
          <w:szCs w:val="22"/>
        </w:rPr>
        <w:t>d</w:t>
      </w:r>
      <w:r w:rsidR="00747A8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284165">
        <w:rPr>
          <w:rFonts w:ascii="Calibri" w:hAnsi="Calibri"/>
          <w:sz w:val="22"/>
          <w:szCs w:val="22"/>
        </w:rPr>
        <w:t>o</w:t>
      </w:r>
      <w:proofErr w:type="gramEnd"/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7E30E2">
        <w:rPr>
          <w:rFonts w:ascii="Calibri" w:hAnsi="Calibri"/>
          <w:sz w:val="22"/>
          <w:szCs w:val="22"/>
        </w:rPr>
        <w:t>ss</w:t>
      </w:r>
      <w:r w:rsidR="004716FB">
        <w:rPr>
          <w:rFonts w:ascii="Calibri" w:hAnsi="Calibri"/>
          <w:sz w:val="22"/>
          <w:szCs w:val="22"/>
        </w:rPr>
        <w:t xml:space="preserve">o </w:t>
      </w:r>
      <w:r w:rsidR="006D6D68">
        <w:rPr>
          <w:rFonts w:ascii="Calibri" w:hAnsi="Calibri"/>
          <w:sz w:val="22"/>
          <w:szCs w:val="22"/>
        </w:rPr>
        <w:t>em epígrafe</w:t>
      </w:r>
      <w:r w:rsidR="009A1E58">
        <w:rPr>
          <w:rFonts w:ascii="Calibri" w:hAnsi="Calibri"/>
          <w:sz w:val="22"/>
          <w:szCs w:val="22"/>
        </w:rPr>
        <w:t xml:space="preserve"> sem o prejuízo de remessa </w:t>
      </w:r>
      <w:r w:rsidR="00284165">
        <w:rPr>
          <w:rFonts w:ascii="Calibri" w:hAnsi="Calibri"/>
          <w:sz w:val="22"/>
          <w:szCs w:val="22"/>
        </w:rPr>
        <w:t>à Comissão de Ética e Disciplina para que aprecie o caso e estude a possibilidade do CAU/RS vir a adotar medidas de desagravo público em defesa dos arquitetos que são ofendidos no exercício ético da profissão</w:t>
      </w:r>
      <w:r w:rsidR="009A1E58">
        <w:rPr>
          <w:rFonts w:ascii="Calibri" w:hAnsi="Calibri"/>
          <w:sz w:val="22"/>
          <w:szCs w:val="22"/>
        </w:rPr>
        <w:t>.</w:t>
      </w:r>
    </w:p>
    <w:p w:rsidR="000D498A" w:rsidRDefault="000D498A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</w:t>
      </w:r>
      <w:r w:rsidRPr="00C4128A">
        <w:rPr>
          <w:rFonts w:ascii="Calibri" w:hAnsi="Calibri"/>
          <w:sz w:val="22"/>
          <w:szCs w:val="22"/>
        </w:rPr>
        <w:t>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79722A">
        <w:rPr>
          <w:rFonts w:ascii="Calibri" w:hAnsi="Calibri"/>
          <w:b/>
          <w:sz w:val="22"/>
          <w:szCs w:val="22"/>
        </w:rPr>
        <w:t>M</w:t>
      </w:r>
      <w:r>
        <w:rPr>
          <w:rFonts w:ascii="Calibri" w:hAnsi="Calibri"/>
          <w:b/>
          <w:sz w:val="22"/>
          <w:szCs w:val="22"/>
        </w:rPr>
        <w:t xml:space="preserve">-SE </w:t>
      </w:r>
      <w:r>
        <w:rPr>
          <w:rFonts w:ascii="Calibri" w:hAnsi="Calibri"/>
          <w:sz w:val="22"/>
          <w:szCs w:val="22"/>
        </w:rPr>
        <w:t>a</w:t>
      </w:r>
      <w:r w:rsidR="0079722A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parte</w:t>
      </w:r>
      <w:r w:rsidR="0079722A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inter</w:t>
      </w:r>
      <w:r w:rsidR="004B4247">
        <w:rPr>
          <w:rFonts w:ascii="Calibri" w:hAnsi="Calibri"/>
          <w:sz w:val="22"/>
          <w:szCs w:val="22"/>
        </w:rPr>
        <w:t>essada</w:t>
      </w:r>
      <w:r w:rsidR="0079722A">
        <w:rPr>
          <w:rFonts w:ascii="Calibri" w:hAnsi="Calibri"/>
          <w:sz w:val="22"/>
          <w:szCs w:val="22"/>
        </w:rPr>
        <w:t>s</w:t>
      </w:r>
      <w:r w:rsidR="004B4247">
        <w:rPr>
          <w:rFonts w:ascii="Calibri" w:hAnsi="Calibri"/>
          <w:sz w:val="22"/>
          <w:szCs w:val="22"/>
        </w:rPr>
        <w:t xml:space="preserve"> acerca desta deliberação.</w:t>
      </w:r>
    </w:p>
    <w:p w:rsidR="00284165" w:rsidRDefault="00284165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DÊ-SE </w:t>
      </w:r>
      <w:r>
        <w:rPr>
          <w:rFonts w:ascii="Calibri" w:hAnsi="Calibri"/>
          <w:sz w:val="22"/>
          <w:szCs w:val="22"/>
        </w:rPr>
        <w:t>ciência ao presidente do CAU/RS para remessa do processo à Comissão de Ética e Disciplina a fim de que seja apreciada a sugestão dos conselheiros da CEP/CAU/RS.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84165">
            <w:rPr>
              <w:rFonts w:ascii="Calibri" w:hAnsi="Calibri"/>
              <w:sz w:val="22"/>
              <w:szCs w:val="22"/>
            </w:rPr>
            <w:t>17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  <w:bookmarkStart w:id="0" w:name="_GoBack"/>
      <w:bookmarkEnd w:id="0"/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97F74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498A"/>
    <w:rsid w:val="000D55B7"/>
    <w:rsid w:val="000D652D"/>
    <w:rsid w:val="000E05DD"/>
    <w:rsid w:val="000E09B2"/>
    <w:rsid w:val="000E7D4F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ABA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165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D2C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0642E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298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50B7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36BC7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174D"/>
    <w:rsid w:val="00B73154"/>
    <w:rsid w:val="00B76B93"/>
    <w:rsid w:val="00B779F9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89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E5DF8A-BF5F-4C4D-8155-64C02238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1825</Words>
  <Characters>12130</Characters>
  <Application>Microsoft Office Word</Application>
  <DocSecurity>0</DocSecurity>
  <Lines>101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163</vt:lpstr>
      <vt:lpstr/>
    </vt:vector>
  </TitlesOfParts>
  <Company>Jonatan Delatorre</Company>
  <LinksUpToDate>false</LinksUpToDate>
  <CharactersWithSpaces>13928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</dc:title>
  <dc:subject>083</dc:subject>
  <dc:creator>Mauro Vieira Maciel</dc:creator>
  <cp:lastModifiedBy>Usuário</cp:lastModifiedBy>
  <cp:revision>3</cp:revision>
  <cp:lastPrinted>2015-08-19T18:49:00Z</cp:lastPrinted>
  <dcterms:created xsi:type="dcterms:W3CDTF">2015-09-10T18:00:00Z</dcterms:created>
  <dcterms:modified xsi:type="dcterms:W3CDTF">2015-09-10T19:10:00Z</dcterms:modified>
</cp:coreProperties>
</file>