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03096F" w:rsidRPr="00B8577D" w14:paraId="05EAC180" w14:textId="77777777" w:rsidTr="00B8577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03096F" w:rsidRPr="00B8577D" w:rsidRDefault="0003096F" w:rsidP="0003096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55129B6A" w:rsidR="0003096F" w:rsidRPr="00B8577D" w:rsidRDefault="0003096F" w:rsidP="0003096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1000094996/2019</w:t>
            </w:r>
          </w:p>
        </w:tc>
      </w:tr>
      <w:tr w:rsidR="0003096F" w:rsidRPr="00B8577D" w14:paraId="644DB8C4" w14:textId="77777777" w:rsidTr="00B8577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03096F" w:rsidRPr="00B8577D" w:rsidRDefault="0003096F" w:rsidP="0003096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6987F872" w:rsidR="0003096F" w:rsidRPr="00B8577D" w:rsidRDefault="0003096F" w:rsidP="0003096F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B8577D">
              <w:rPr>
                <w:rFonts w:ascii="Times New Roman" w:hAnsi="Times New Roman"/>
              </w:rPr>
              <w:t>976199/2019</w:t>
            </w:r>
          </w:p>
        </w:tc>
      </w:tr>
      <w:tr w:rsidR="0003096F" w:rsidRPr="00B8577D" w14:paraId="032C8684" w14:textId="77777777" w:rsidTr="00B8577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04F31783" w:rsidR="0003096F" w:rsidRPr="00B8577D" w:rsidRDefault="00B8577D" w:rsidP="0003096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6128768F" w:rsidR="0003096F" w:rsidRPr="00B8577D" w:rsidRDefault="0003096F" w:rsidP="0003096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H.</w:t>
            </w:r>
            <w:r w:rsidR="00B8577D">
              <w:rPr>
                <w:rFonts w:ascii="Times New Roman" w:hAnsi="Times New Roman"/>
              </w:rPr>
              <w:t xml:space="preserve"> </w:t>
            </w:r>
            <w:r w:rsidRPr="00B8577D">
              <w:rPr>
                <w:rFonts w:ascii="Times New Roman" w:hAnsi="Times New Roman"/>
              </w:rPr>
              <w:t>A.</w:t>
            </w:r>
            <w:r w:rsidR="00B8577D">
              <w:rPr>
                <w:rFonts w:ascii="Times New Roman" w:hAnsi="Times New Roman"/>
              </w:rPr>
              <w:t xml:space="preserve"> </w:t>
            </w:r>
            <w:r w:rsidRPr="00B8577D">
              <w:rPr>
                <w:rFonts w:ascii="Times New Roman" w:hAnsi="Times New Roman"/>
              </w:rPr>
              <w:t>C.</w:t>
            </w:r>
            <w:r w:rsidR="00B8577D">
              <w:rPr>
                <w:rFonts w:ascii="Times New Roman" w:hAnsi="Times New Roman"/>
              </w:rPr>
              <w:t xml:space="preserve"> </w:t>
            </w:r>
            <w:r w:rsidRPr="00B8577D">
              <w:rPr>
                <w:rFonts w:ascii="Times New Roman" w:hAnsi="Times New Roman"/>
              </w:rPr>
              <w:t>LTDA</w:t>
            </w:r>
          </w:p>
        </w:tc>
      </w:tr>
      <w:tr w:rsidR="00177043" w:rsidRPr="00B8577D" w14:paraId="3878A134" w14:textId="77777777" w:rsidTr="00B8577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177043" w:rsidRPr="00B8577D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3E70ABB1" w:rsidR="00177043" w:rsidRPr="00B8577D" w:rsidRDefault="00177043" w:rsidP="00177043">
            <w:pPr>
              <w:jc w:val="both"/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</w:rPr>
              <w:t xml:space="preserve">AUSÊNCIA </w:t>
            </w:r>
            <w:r w:rsidR="0003096F" w:rsidRPr="00B8577D">
              <w:rPr>
                <w:rFonts w:ascii="Times New Roman" w:hAnsi="Times New Roman"/>
              </w:rPr>
              <w:t>DE RESPONSÁVEL TÉCNICO</w:t>
            </w:r>
          </w:p>
        </w:tc>
      </w:tr>
      <w:tr w:rsidR="00B45AA9" w:rsidRPr="00B8577D" w14:paraId="06FE2FD3" w14:textId="77777777" w:rsidTr="00B8577D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66A24C1B" w:rsidR="00B45AA9" w:rsidRPr="00B8577D" w:rsidRDefault="00B45AA9" w:rsidP="00B8577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8577D">
              <w:rPr>
                <w:rFonts w:ascii="Times New Roman" w:hAnsi="Times New Roman"/>
                <w:b/>
              </w:rPr>
              <w:t xml:space="preserve">DELIBERAÇÃO Nº </w:t>
            </w:r>
            <w:r w:rsidR="00B8577D">
              <w:rPr>
                <w:rFonts w:ascii="Times New Roman" w:hAnsi="Times New Roman"/>
                <w:b/>
              </w:rPr>
              <w:t>149</w:t>
            </w:r>
            <w:r w:rsidRPr="00B8577D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 w:rsidRPr="00B8577D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B8577D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607D65A7" w14:textId="77777777" w:rsidR="005D2B35" w:rsidRPr="00B8577D" w:rsidRDefault="005D2B35" w:rsidP="005D2B35">
      <w:pPr>
        <w:rPr>
          <w:rFonts w:ascii="Times New Roman" w:hAnsi="Times New Roman"/>
        </w:rPr>
      </w:pPr>
    </w:p>
    <w:p w14:paraId="45B193C1" w14:textId="2EDA4125" w:rsidR="005D2B35" w:rsidRPr="00B8577D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 xml:space="preserve">A COMISSÃO DE EXERCÍCIO PROFISSIONAL – CEP-CAU/RS, reunida </w:t>
      </w:r>
      <w:r w:rsidR="007F6A80" w:rsidRPr="00B8577D">
        <w:rPr>
          <w:rFonts w:ascii="Times New Roman" w:hAnsi="Times New Roman"/>
        </w:rPr>
        <w:t>por meio de videoconferência</w:t>
      </w:r>
      <w:r w:rsidRPr="00B8577D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577D">
            <w:rPr>
              <w:rFonts w:ascii="Times New Roman" w:hAnsi="Times New Roman"/>
            </w:rPr>
            <w:t>3 de dezembro de 2020</w:t>
          </w:r>
        </w:sdtContent>
      </w:sdt>
      <w:r w:rsidRPr="00B8577D">
        <w:rPr>
          <w:rFonts w:ascii="Times New Roman" w:hAnsi="Times New Roman"/>
        </w:rPr>
        <w:t>, no us</w:t>
      </w:r>
      <w:bookmarkStart w:id="0" w:name="_GoBack"/>
      <w:bookmarkEnd w:id="0"/>
      <w:r w:rsidRPr="00B8577D">
        <w:rPr>
          <w:rFonts w:ascii="Times New Roman" w:hAnsi="Times New Roman"/>
        </w:rPr>
        <w:t>o das competências que lhe conferem inciso VI do art. 95 do Regimento Interno do CAU/RS, após análise do assunto em epígrafe, e</w:t>
      </w:r>
    </w:p>
    <w:p w14:paraId="556A0939" w14:textId="77777777" w:rsidR="003F3E12" w:rsidRPr="00B8577D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2BDC9" w14:textId="6913A608" w:rsidR="0003096F" w:rsidRPr="00B8577D" w:rsidRDefault="0003096F" w:rsidP="0003096F">
      <w:pPr>
        <w:tabs>
          <w:tab w:val="left" w:pos="1418"/>
        </w:tabs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>Considerando que a pessoa jurídica H.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>A.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>C.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 xml:space="preserve">LTDA, inscrita no CNPJ sob o nº 94.392.248/0001-99e no CAU sob o nº </w:t>
      </w:r>
      <w:r w:rsidRPr="00B8577D">
        <w:rPr>
          <w:rFonts w:ascii="Times New Roman" w:hAnsi="Times New Roman"/>
          <w:bCs/>
        </w:rPr>
        <w:t xml:space="preserve">PJ43291-1 </w:t>
      </w:r>
      <w:r w:rsidRPr="00B8577D">
        <w:rPr>
          <w:rFonts w:ascii="Times New Roman" w:hAnsi="Times New Roman"/>
        </w:rPr>
        <w:t>foi autuada por exercer atividade afeita à profissão de arquitetura e urbanismo, sem, contudo, possuir profissional que se responsabilize por suas atividades, por meio de Registro de Responsabilidade Técnica – RRT.</w:t>
      </w:r>
    </w:p>
    <w:p w14:paraId="63179113" w14:textId="77777777" w:rsidR="0003096F" w:rsidRPr="00B8577D" w:rsidRDefault="0003096F" w:rsidP="0003096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256391" w14:textId="7EC49C8A" w:rsidR="0003096F" w:rsidRPr="00B8577D" w:rsidRDefault="0003096F" w:rsidP="0003096F">
      <w:pPr>
        <w:tabs>
          <w:tab w:val="left" w:pos="1418"/>
        </w:tabs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>Considerando que a empresa H.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>A.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>C.</w:t>
      </w:r>
      <w:r w:rsidR="00B8577D">
        <w:rPr>
          <w:rFonts w:ascii="Times New Roman" w:hAnsi="Times New Roman"/>
        </w:rPr>
        <w:t xml:space="preserve"> </w:t>
      </w:r>
      <w:r w:rsidRPr="00B8577D">
        <w:rPr>
          <w:rFonts w:ascii="Times New Roman" w:hAnsi="Times New Roman"/>
        </w:rPr>
        <w:t>LTDA apresentou defesa tempestiva a esta Comissão, alegando e comprovando ter dado baixa na empresa perante a Receita Federal;</w:t>
      </w:r>
    </w:p>
    <w:p w14:paraId="2DF2F98D" w14:textId="77777777" w:rsidR="003F3E12" w:rsidRPr="00B8577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D5C6293" w14:textId="77777777" w:rsidR="003F3E12" w:rsidRPr="00B8577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8577D">
        <w:rPr>
          <w:rFonts w:ascii="Times New Roman" w:hAnsi="Times New Roman"/>
          <w:b/>
        </w:rPr>
        <w:t>DELIBEROU:</w:t>
      </w:r>
    </w:p>
    <w:p w14:paraId="3C3E7EC3" w14:textId="77777777" w:rsidR="003F3E12" w:rsidRPr="00B8577D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29E42BE" w14:textId="18B9886B" w:rsidR="00C60738" w:rsidRPr="00B8577D" w:rsidRDefault="00C60738" w:rsidP="00B8577D">
      <w:pPr>
        <w:numPr>
          <w:ilvl w:val="0"/>
          <w:numId w:val="27"/>
        </w:numPr>
        <w:tabs>
          <w:tab w:val="left" w:pos="1418"/>
        </w:tabs>
        <w:ind w:left="0" w:firstLine="0"/>
        <w:contextualSpacing/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 xml:space="preserve">Por aprovar, unanimemente, o voto do </w:t>
      </w:r>
      <w:r w:rsidR="00B8577D" w:rsidRPr="00B8577D">
        <w:rPr>
          <w:rFonts w:ascii="Times New Roman" w:hAnsi="Times New Roman"/>
        </w:rPr>
        <w:t>relator</w:t>
      </w:r>
      <w:r w:rsidR="00B8577D">
        <w:rPr>
          <w:rFonts w:ascii="Times New Roman" w:hAnsi="Times New Roman"/>
        </w:rPr>
        <w:t xml:space="preserve">, </w:t>
      </w:r>
      <w:r w:rsidRPr="00B8577D">
        <w:rPr>
          <w:rFonts w:ascii="Times New Roman" w:hAnsi="Times New Roman"/>
        </w:rPr>
        <w:t xml:space="preserve">conselheiro </w:t>
      </w:r>
      <w:r w:rsidR="00B8577D" w:rsidRPr="00B8577D">
        <w:rPr>
          <w:rFonts w:ascii="Times New Roman" w:hAnsi="Times New Roman"/>
        </w:rPr>
        <w:t>Roberto Luís Decó</w:t>
      </w:r>
      <w:r w:rsidR="00B8577D">
        <w:rPr>
          <w:rFonts w:ascii="Times New Roman" w:hAnsi="Times New Roman"/>
        </w:rPr>
        <w:t xml:space="preserve">, </w:t>
      </w:r>
      <w:r w:rsidRPr="00B8577D">
        <w:rPr>
          <w:rFonts w:ascii="Times New Roman" w:hAnsi="Times New Roman"/>
        </w:rPr>
        <w:t>decidindo</w:t>
      </w:r>
      <w:r w:rsidR="00177043" w:rsidRPr="00B8577D">
        <w:rPr>
          <w:rFonts w:ascii="Times New Roman" w:hAnsi="Times New Roman"/>
        </w:rPr>
        <w:t xml:space="preserve"> </w:t>
      </w:r>
      <w:r w:rsidR="00550C4F" w:rsidRPr="00B8577D">
        <w:rPr>
          <w:rFonts w:ascii="Times New Roman" w:hAnsi="Times New Roman"/>
        </w:rPr>
        <w:t xml:space="preserve">pelo arquivamento do processo e </w:t>
      </w:r>
      <w:r w:rsidR="00B8577D">
        <w:rPr>
          <w:rFonts w:ascii="Times New Roman" w:hAnsi="Times New Roman"/>
        </w:rPr>
        <w:t>anulação</w:t>
      </w:r>
      <w:r w:rsidR="00550C4F" w:rsidRPr="00B8577D">
        <w:rPr>
          <w:rFonts w:ascii="Times New Roman" w:hAnsi="Times New Roman"/>
        </w:rPr>
        <w:t xml:space="preserve"> da multa, dando provimento à defesa recebida, com base </w:t>
      </w:r>
      <w:r w:rsidRPr="00B8577D">
        <w:rPr>
          <w:rFonts w:ascii="Times New Roman" w:hAnsi="Times New Roman"/>
        </w:rPr>
        <w:t xml:space="preserve">no art. </w:t>
      </w:r>
      <w:r w:rsidR="00550C4F" w:rsidRPr="00B8577D">
        <w:rPr>
          <w:rFonts w:ascii="Times New Roman" w:hAnsi="Times New Roman"/>
        </w:rPr>
        <w:t xml:space="preserve">19 </w:t>
      </w:r>
      <w:r w:rsidR="00BF7016" w:rsidRPr="00B8577D">
        <w:rPr>
          <w:rFonts w:ascii="Times New Roman" w:hAnsi="Times New Roman"/>
        </w:rPr>
        <w:t>da Resolução CAU/BR nº 22/2012</w:t>
      </w:r>
      <w:r w:rsidRPr="00B8577D">
        <w:rPr>
          <w:rFonts w:ascii="Times New Roman" w:hAnsi="Times New Roman"/>
        </w:rPr>
        <w:t xml:space="preserve">, uma vez que </w:t>
      </w:r>
      <w:r w:rsidR="00550C4F" w:rsidRPr="00B8577D">
        <w:rPr>
          <w:rFonts w:ascii="Times New Roman" w:hAnsi="Times New Roman"/>
        </w:rPr>
        <w:t>a empresa regularizou sua situação ao dar baixa na empresa</w:t>
      </w:r>
      <w:r w:rsidR="00BF7016" w:rsidRPr="00B8577D">
        <w:rPr>
          <w:rFonts w:ascii="Times New Roman" w:hAnsi="Times New Roman"/>
        </w:rPr>
        <w:t>;</w:t>
      </w:r>
    </w:p>
    <w:p w14:paraId="0C731199" w14:textId="77777777" w:rsidR="00C60738" w:rsidRPr="00B8577D" w:rsidRDefault="00C60738" w:rsidP="00B8577D">
      <w:pPr>
        <w:tabs>
          <w:tab w:val="left" w:pos="1418"/>
        </w:tabs>
        <w:contextualSpacing/>
        <w:jc w:val="both"/>
        <w:rPr>
          <w:rFonts w:ascii="Times New Roman" w:hAnsi="Times New Roman"/>
        </w:rPr>
      </w:pPr>
    </w:p>
    <w:p w14:paraId="3576D242" w14:textId="668940E2" w:rsidR="00C60738" w:rsidRPr="00B8577D" w:rsidRDefault="00C60738" w:rsidP="00B8577D">
      <w:pPr>
        <w:numPr>
          <w:ilvl w:val="0"/>
          <w:numId w:val="27"/>
        </w:numPr>
        <w:tabs>
          <w:tab w:val="left" w:pos="1418"/>
        </w:tabs>
        <w:ind w:left="0" w:firstLine="0"/>
        <w:contextualSpacing/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BF7016" w:rsidRPr="00B8577D">
        <w:rPr>
          <w:rFonts w:ascii="Times New Roman" w:hAnsi="Times New Roman"/>
        </w:rPr>
        <w:t>da Resolução CAU/BR nº 022/2012.</w:t>
      </w:r>
    </w:p>
    <w:p w14:paraId="1BE57D65" w14:textId="77777777" w:rsidR="005D2B35" w:rsidRPr="00B8577D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3DD5068" w14:textId="77777777" w:rsidR="00B5426C" w:rsidRPr="00B8577D" w:rsidRDefault="00B5426C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DFEBFB3" w14:textId="044C0BCD" w:rsidR="00B45AA9" w:rsidRPr="00B8577D" w:rsidRDefault="00B45AA9" w:rsidP="00B45AA9">
      <w:pPr>
        <w:jc w:val="center"/>
        <w:rPr>
          <w:rFonts w:ascii="Times New Roman" w:hAnsi="Times New Roman"/>
        </w:rPr>
      </w:pPr>
      <w:r w:rsidRPr="00B8577D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577D">
            <w:rPr>
              <w:rFonts w:ascii="Times New Roman" w:hAnsi="Times New Roman"/>
            </w:rPr>
            <w:t>3 de dezembro de 2020</w:t>
          </w:r>
        </w:sdtContent>
      </w:sdt>
    </w:p>
    <w:p w14:paraId="210CFD10" w14:textId="77777777" w:rsidR="005D2B35" w:rsidRPr="00B8577D" w:rsidRDefault="005D2B35" w:rsidP="005D2B35">
      <w:pPr>
        <w:rPr>
          <w:rFonts w:ascii="Times New Roman" w:hAnsi="Times New Roman"/>
        </w:rPr>
      </w:pPr>
    </w:p>
    <w:p w14:paraId="22F10228" w14:textId="77777777" w:rsidR="00B5426C" w:rsidRPr="00B8577D" w:rsidRDefault="00B5426C" w:rsidP="005D2B35">
      <w:pPr>
        <w:rPr>
          <w:rFonts w:ascii="Times New Roman" w:hAnsi="Times New Roman"/>
        </w:rPr>
      </w:pPr>
    </w:p>
    <w:p w14:paraId="40A467DB" w14:textId="3DEE7099" w:rsidR="002F24A9" w:rsidRPr="00B8577D" w:rsidRDefault="002F24A9" w:rsidP="002F24A9">
      <w:pPr>
        <w:jc w:val="both"/>
        <w:rPr>
          <w:rFonts w:ascii="Times New Roman" w:hAnsi="Times New Roman"/>
        </w:rPr>
      </w:pPr>
      <w:r w:rsidRPr="00B8577D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FBEE445DF5D48658B2C76F873A540D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B8577D">
            <w:rPr>
              <w:rFonts w:ascii="Times New Roman" w:hAnsi="Times New Roman"/>
            </w:rPr>
            <w:t>ROBERTO LUIZ DECÓ</w:t>
          </w:r>
        </w:sdtContent>
      </w:sdt>
      <w:r w:rsidRPr="00B8577D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168709D4DA554A14B5222BEF52F658F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03096F" w:rsidRPr="00B8577D">
            <w:rPr>
              <w:rFonts w:ascii="Times New Roman" w:hAnsi="Times New Roman"/>
            </w:rPr>
            <w:t>HELENICE MACEDO DO COUTO</w:t>
          </w:r>
        </w:sdtContent>
      </w:sdt>
      <w:r w:rsidRPr="00B8577D">
        <w:rPr>
          <w:rFonts w:ascii="Times New Roman" w:hAnsi="Times New Roman"/>
        </w:rPr>
        <w:t>, atesto a veracidade das informações aqui apresentadas.</w:t>
      </w:r>
      <w:r w:rsidR="00B8577D">
        <w:rPr>
          <w:rFonts w:ascii="Times New Roman" w:hAnsi="Times New Roman"/>
        </w:rPr>
        <w:t xml:space="preserve"> Registra-se a ausência do conselheiro </w:t>
      </w:r>
      <w:sdt>
        <w:sdtPr>
          <w:rPr>
            <w:rFonts w:ascii="Times New Roman" w:hAnsi="Times New Roman"/>
          </w:rPr>
          <w:alias w:val="Conselheiro"/>
          <w:tag w:val="Conselheiro"/>
          <w:id w:val="872195305"/>
          <w:placeholder>
            <w:docPart w:val="4B40513A9F724060B4241DF681415E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B8577D">
            <w:rPr>
              <w:rFonts w:ascii="Times New Roman" w:hAnsi="Times New Roman"/>
            </w:rPr>
            <w:t>MATIAS REVELLO VAZQUEZ.</w:t>
          </w:r>
        </w:sdtContent>
      </w:sdt>
    </w:p>
    <w:p w14:paraId="6FFB580A" w14:textId="77777777" w:rsidR="007F6A80" w:rsidRPr="00B8577D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Pr="00B8577D" w:rsidRDefault="007F6A80" w:rsidP="007F6A80">
      <w:pPr>
        <w:rPr>
          <w:rFonts w:ascii="Times New Roman" w:hAnsi="Times New Roman"/>
        </w:rPr>
      </w:pPr>
    </w:p>
    <w:p w14:paraId="0B30F824" w14:textId="77777777" w:rsidR="00B5426C" w:rsidRPr="00B8577D" w:rsidRDefault="00B5426C" w:rsidP="007F6A80">
      <w:pPr>
        <w:rPr>
          <w:rFonts w:ascii="Times New Roman" w:hAnsi="Times New Roman"/>
        </w:rPr>
      </w:pPr>
    </w:p>
    <w:p w14:paraId="70AC41EF" w14:textId="77777777" w:rsidR="00B5426C" w:rsidRPr="00B8577D" w:rsidRDefault="00B5426C" w:rsidP="007F6A80">
      <w:pPr>
        <w:rPr>
          <w:rFonts w:ascii="Times New Roman" w:hAnsi="Times New Roman"/>
        </w:rPr>
      </w:pPr>
    </w:p>
    <w:p w14:paraId="38BDF3F5" w14:textId="77777777" w:rsidR="007F6A80" w:rsidRPr="00B8577D" w:rsidRDefault="00B8577D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B8577D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B8577D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14:paraId="6E1C2B02" w14:textId="75927F65" w:rsidR="005D2B35" w:rsidRPr="00B8577D" w:rsidRDefault="00B8577D" w:rsidP="00B8577D">
          <w:pPr>
            <w:jc w:val="center"/>
            <w:rPr>
              <w:rFonts w:ascii="Times New Roman" w:hAnsi="Times New Roman"/>
            </w:rPr>
          </w:pPr>
          <w:r w:rsidRPr="00B8577D">
            <w:rPr>
              <w:rFonts w:ascii="Times New Roman" w:hAnsi="Times New Roman"/>
            </w:rPr>
            <w:t>Coordenador da Comissão de Exercício Profissional</w:t>
          </w:r>
        </w:p>
      </w:sdtContent>
    </w:sdt>
    <w:sectPr w:rsidR="005D2B35" w:rsidRPr="00B8577D" w:rsidSect="005D2B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46ED3" w14:textId="77777777" w:rsidR="00DB441B" w:rsidRDefault="00DB441B">
      <w:r>
        <w:separator/>
      </w:r>
    </w:p>
  </w:endnote>
  <w:endnote w:type="continuationSeparator" w:id="0">
    <w:p w14:paraId="13D9E16E" w14:textId="77777777" w:rsidR="00DB441B" w:rsidRDefault="00DB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ED32" w14:textId="77777777" w:rsidR="00DB441B" w:rsidRDefault="00DB441B">
      <w:r>
        <w:separator/>
      </w:r>
    </w:p>
  </w:footnote>
  <w:footnote w:type="continuationSeparator" w:id="0">
    <w:p w14:paraId="56FB2B9E" w14:textId="77777777" w:rsidR="00DB441B" w:rsidRDefault="00DB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096F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7043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DC7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2F24A9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50C4F"/>
    <w:rsid w:val="00561DD3"/>
    <w:rsid w:val="00564728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26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03F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5215"/>
    <w:rsid w:val="00B8577D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016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738"/>
    <w:rsid w:val="00C60A2C"/>
    <w:rsid w:val="00C66734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907ED"/>
    <w:rsid w:val="00D90D17"/>
    <w:rsid w:val="00D91834"/>
    <w:rsid w:val="00DA4695"/>
    <w:rsid w:val="00DA6EF7"/>
    <w:rsid w:val="00DB441B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4D5D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FBEE445DF5D48658B2C76F873A54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30E7D-C08D-4037-95D7-43555E81E421}"/>
      </w:docPartPr>
      <w:docPartBody>
        <w:p w:rsidR="00D45C4F" w:rsidRDefault="00D01CC2" w:rsidP="00D01CC2">
          <w:pPr>
            <w:pStyle w:val="3FBEE445DF5D48658B2C76F873A540D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68709D4DA554A14B5222BEF52F65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CFD23-553D-45CA-B66B-A94A4EAA1B48}"/>
      </w:docPartPr>
      <w:docPartBody>
        <w:p w:rsidR="00D45C4F" w:rsidRDefault="00D01CC2" w:rsidP="00D01CC2">
          <w:pPr>
            <w:pStyle w:val="168709D4DA554A14B5222BEF52F658F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B40513A9F724060B4241DF681415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FB725-636F-4149-9C1C-67ECBFE6B5A0}"/>
      </w:docPartPr>
      <w:docPartBody>
        <w:p w:rsidR="00000000" w:rsidRDefault="00E96043" w:rsidP="00E96043">
          <w:pPr>
            <w:pStyle w:val="4B40513A9F724060B4241DF681415E9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A91BC3"/>
    <w:rsid w:val="00D01CC2"/>
    <w:rsid w:val="00D45C4F"/>
    <w:rsid w:val="00E9604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604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3FBEE445DF5D48658B2C76F873A540DB">
    <w:name w:val="3FBEE445DF5D48658B2C76F873A540DB"/>
    <w:rsid w:val="00D01CC2"/>
    <w:pPr>
      <w:spacing w:after="160" w:line="259" w:lineRule="auto"/>
    </w:pPr>
  </w:style>
  <w:style w:type="paragraph" w:customStyle="1" w:styleId="168709D4DA554A14B5222BEF52F658F9">
    <w:name w:val="168709D4DA554A14B5222BEF52F658F9"/>
    <w:rsid w:val="00D01CC2"/>
    <w:pPr>
      <w:spacing w:after="160" w:line="259" w:lineRule="auto"/>
    </w:pPr>
  </w:style>
  <w:style w:type="paragraph" w:customStyle="1" w:styleId="4B40513A9F724060B4241DF681415E90">
    <w:name w:val="4B40513A9F724060B4241DF681415E90"/>
    <w:rsid w:val="00E960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 de dezembro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FC725-8940-4CF3-83A1-E7B35EEF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2018-01-04T14:27:00Z</cp:lastPrinted>
  <dcterms:created xsi:type="dcterms:W3CDTF">2020-12-04T17:07:00Z</dcterms:created>
  <dcterms:modified xsi:type="dcterms:W3CDTF">2020-12-04T17:07:00Z</dcterms:modified>
</cp:coreProperties>
</file>