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3C" w:rsidRDefault="00E27E3C">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A94955" w:rsidRPr="00E27E3C" w:rsidTr="008B1940">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rsidR="00A94955" w:rsidRPr="00E27E3C" w:rsidRDefault="00A94955" w:rsidP="003E5E8E">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A94955" w:rsidRPr="006728D3" w:rsidRDefault="00A94955" w:rsidP="00D01EE2">
            <w:pPr>
              <w:tabs>
                <w:tab w:val="left" w:pos="1418"/>
              </w:tabs>
              <w:rPr>
                <w:rFonts w:ascii="Times New Roman" w:hAnsi="Times New Roman"/>
                <w:sz w:val="22"/>
                <w:szCs w:val="22"/>
              </w:rPr>
            </w:pPr>
            <w:r>
              <w:rPr>
                <w:rFonts w:ascii="Times New Roman" w:hAnsi="Times New Roman"/>
                <w:sz w:val="22"/>
                <w:szCs w:val="22"/>
              </w:rPr>
              <w:t>1000057817/2017</w:t>
            </w:r>
          </w:p>
        </w:tc>
      </w:tr>
      <w:tr w:rsidR="00A94955" w:rsidRPr="00E27E3C"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A94955" w:rsidRPr="00E27E3C" w:rsidRDefault="00A94955"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A94955" w:rsidRPr="006728D3" w:rsidRDefault="00A94955" w:rsidP="00D01EE2">
            <w:pPr>
              <w:tabs>
                <w:tab w:val="left" w:pos="1418"/>
              </w:tabs>
              <w:rPr>
                <w:rFonts w:ascii="Times New Roman" w:hAnsi="Times New Roman"/>
                <w:sz w:val="22"/>
                <w:szCs w:val="22"/>
              </w:rPr>
            </w:pPr>
            <w:r>
              <w:rPr>
                <w:rFonts w:ascii="Times New Roman" w:hAnsi="Times New Roman"/>
                <w:sz w:val="22"/>
                <w:szCs w:val="22"/>
              </w:rPr>
              <w:t xml:space="preserve">K.W.A. SOLUÇÕES EM REFORMAS E DESIGN DE AMBIENTES LTDA - </w:t>
            </w:r>
            <w:proofErr w:type="gramStart"/>
            <w:r>
              <w:rPr>
                <w:rFonts w:ascii="Times New Roman" w:hAnsi="Times New Roman"/>
                <w:sz w:val="22"/>
                <w:szCs w:val="22"/>
              </w:rPr>
              <w:t>ME</w:t>
            </w:r>
            <w:proofErr w:type="gramEnd"/>
          </w:p>
        </w:tc>
      </w:tr>
      <w:tr w:rsidR="00277843" w:rsidRPr="00E27E3C" w:rsidTr="008B1940">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1323FB" w:rsidP="003E5E8E">
            <w:pPr>
              <w:jc w:val="both"/>
              <w:rPr>
                <w:rFonts w:ascii="Times New Roman" w:hAnsi="Times New Roman"/>
                <w:sz w:val="22"/>
                <w:szCs w:val="22"/>
              </w:rPr>
            </w:pPr>
            <w:r w:rsidRPr="00A97F88">
              <w:rPr>
                <w:rFonts w:ascii="Times New Roman" w:hAnsi="Times New Roman"/>
                <w:sz w:val="22"/>
                <w:szCs w:val="22"/>
              </w:rPr>
              <w:t>AUSÊNCIA DE REGISTRO DE PESSOA JURÍDICA</w:t>
            </w:r>
          </w:p>
        </w:tc>
      </w:tr>
      <w:tr w:rsidR="00277843" w:rsidRPr="00E27E3C" w:rsidTr="008B1940">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277843" w:rsidP="00FE52BF">
            <w:pPr>
              <w:tabs>
                <w:tab w:val="left" w:pos="1418"/>
              </w:tabs>
              <w:rPr>
                <w:rFonts w:ascii="Times New Roman" w:hAnsi="Times New Roman"/>
                <w:sz w:val="22"/>
                <w:szCs w:val="22"/>
              </w:rPr>
            </w:pPr>
            <w:r w:rsidRPr="00E27E3C">
              <w:rPr>
                <w:rFonts w:ascii="Times New Roman" w:hAnsi="Times New Roman"/>
                <w:sz w:val="22"/>
                <w:szCs w:val="22"/>
              </w:rPr>
              <w:t xml:space="preserve">CONS. </w:t>
            </w:r>
          </w:p>
        </w:tc>
      </w:tr>
    </w:tbl>
    <w:p w:rsidR="00277843" w:rsidRPr="00E27E3C" w:rsidRDefault="00277843" w:rsidP="00277843">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77843" w:rsidRPr="00E27E3C" w:rsidTr="003E5E8E">
        <w:trPr>
          <w:trHeight w:hRule="exact" w:val="312"/>
        </w:trPr>
        <w:tc>
          <w:tcPr>
            <w:tcW w:w="9356" w:type="dxa"/>
            <w:shd w:val="pct5" w:color="auto" w:fill="auto"/>
            <w:vAlign w:val="center"/>
          </w:tcPr>
          <w:p w:rsidR="00277843" w:rsidRPr="00E27E3C" w:rsidRDefault="00277843" w:rsidP="003E5E8E">
            <w:pPr>
              <w:tabs>
                <w:tab w:val="left" w:pos="0"/>
              </w:tabs>
              <w:jc w:val="center"/>
              <w:rPr>
                <w:rFonts w:ascii="Times New Roman" w:hAnsi="Times New Roman"/>
                <w:sz w:val="22"/>
                <w:szCs w:val="22"/>
              </w:rPr>
            </w:pPr>
            <w:r w:rsidRPr="00E27E3C">
              <w:rPr>
                <w:rFonts w:ascii="Times New Roman" w:hAnsi="Times New Roman"/>
                <w:b/>
                <w:sz w:val="22"/>
                <w:szCs w:val="22"/>
              </w:rPr>
              <w:t>RELATÓRIO E VOTO</w:t>
            </w:r>
          </w:p>
        </w:tc>
      </w:tr>
    </w:tbl>
    <w:p w:rsidR="00277843" w:rsidRPr="00E27E3C" w:rsidRDefault="00277843" w:rsidP="00861EE0">
      <w:pPr>
        <w:rPr>
          <w:rFonts w:ascii="Times New Roman" w:hAnsi="Times New Roman"/>
          <w:sz w:val="22"/>
          <w:szCs w:val="22"/>
        </w:rPr>
      </w:pPr>
    </w:p>
    <w:p w:rsidR="001323FB" w:rsidRDefault="00A94955" w:rsidP="001323FB">
      <w:pPr>
        <w:tabs>
          <w:tab w:val="left" w:pos="1418"/>
        </w:tabs>
        <w:jc w:val="both"/>
        <w:rPr>
          <w:rFonts w:ascii="Times New Roman" w:hAnsi="Times New Roman"/>
          <w:sz w:val="22"/>
          <w:szCs w:val="22"/>
        </w:rPr>
      </w:pPr>
      <w:r w:rsidRPr="00A94955">
        <w:rPr>
          <w:rFonts w:ascii="Times New Roman" w:hAnsi="Times New Roman"/>
          <w:sz w:val="22"/>
          <w:szCs w:val="22"/>
        </w:rPr>
        <w:t>O presente processo – oriundo da denúncia n° 14674</w:t>
      </w:r>
      <w:r w:rsidR="001323FB" w:rsidRPr="00A94955">
        <w:rPr>
          <w:rFonts w:ascii="Times New Roman" w:hAnsi="Times New Roman"/>
          <w:sz w:val="22"/>
          <w:szCs w:val="22"/>
        </w:rPr>
        <w:t xml:space="preserve"> – trata da pessoa jurídica </w:t>
      </w:r>
      <w:r w:rsidRPr="00A94955">
        <w:rPr>
          <w:rFonts w:ascii="Times New Roman" w:hAnsi="Times New Roman"/>
          <w:sz w:val="22"/>
          <w:szCs w:val="22"/>
        </w:rPr>
        <w:t>K.W.A. SOLUÇÕES EM REFORMAS E DESIGN DE AMBIENTES LTDA - ME</w:t>
      </w:r>
      <w:r w:rsidR="001323FB" w:rsidRPr="00A94955">
        <w:rPr>
          <w:rFonts w:ascii="Times New Roman" w:hAnsi="Times New Roman"/>
          <w:sz w:val="22"/>
          <w:szCs w:val="22"/>
        </w:rPr>
        <w:t>, inscrita no CNPJ sob o n</w:t>
      </w:r>
      <w:r w:rsidRPr="00A94955">
        <w:rPr>
          <w:rFonts w:ascii="Times New Roman" w:hAnsi="Times New Roman"/>
          <w:sz w:val="22"/>
          <w:szCs w:val="22"/>
        </w:rPr>
        <w:t>°</w:t>
      </w:r>
      <w:r w:rsidR="001323FB" w:rsidRPr="00A94955">
        <w:rPr>
          <w:rFonts w:ascii="Times New Roman" w:hAnsi="Times New Roman"/>
          <w:sz w:val="22"/>
          <w:szCs w:val="22"/>
        </w:rPr>
        <w:t xml:space="preserve"> </w:t>
      </w:r>
      <w:r w:rsidRPr="00A94955">
        <w:rPr>
          <w:rFonts w:ascii="Times New Roman" w:hAnsi="Times New Roman"/>
          <w:sz w:val="22"/>
          <w:szCs w:val="22"/>
        </w:rPr>
        <w:t>22.154.442/0001-25</w:t>
      </w:r>
      <w:r w:rsidR="000F1F3D">
        <w:rPr>
          <w:rFonts w:ascii="Times New Roman" w:hAnsi="Times New Roman"/>
          <w:sz w:val="22"/>
          <w:szCs w:val="22"/>
        </w:rPr>
        <w:t xml:space="preserve">. </w:t>
      </w:r>
      <w:r w:rsidR="00D77DF3">
        <w:rPr>
          <w:rFonts w:ascii="Times New Roman" w:hAnsi="Times New Roman"/>
          <w:sz w:val="22"/>
          <w:szCs w:val="22"/>
        </w:rPr>
        <w:t xml:space="preserve">Constatou-se que </w:t>
      </w:r>
      <w:r w:rsidR="00274591">
        <w:rPr>
          <w:rFonts w:ascii="Times New Roman" w:hAnsi="Times New Roman"/>
          <w:sz w:val="22"/>
          <w:szCs w:val="22"/>
        </w:rPr>
        <w:t>a</w:t>
      </w:r>
      <w:r w:rsidR="000F1F3D">
        <w:rPr>
          <w:rFonts w:ascii="Times New Roman" w:hAnsi="Times New Roman"/>
          <w:sz w:val="22"/>
          <w:szCs w:val="22"/>
        </w:rPr>
        <w:t xml:space="preserve"> empresa </w:t>
      </w:r>
      <w:r>
        <w:rPr>
          <w:rFonts w:ascii="Times New Roman" w:hAnsi="Times New Roman"/>
          <w:sz w:val="22"/>
          <w:szCs w:val="22"/>
        </w:rPr>
        <w:t>oferta serviços no âmbito da arquitetura e urbanismo sem possuir registro no CAU</w:t>
      </w:r>
      <w:r w:rsidR="00CC3292">
        <w:rPr>
          <w:rFonts w:ascii="Times New Roman" w:hAnsi="Times New Roman"/>
          <w:sz w:val="22"/>
          <w:szCs w:val="22"/>
        </w:rPr>
        <w:t>, conforme verificado nas folhas 03/07</w:t>
      </w:r>
      <w:r w:rsidR="00D77DF3">
        <w:rPr>
          <w:rFonts w:ascii="Times New Roman" w:hAnsi="Times New Roman"/>
          <w:sz w:val="22"/>
          <w:szCs w:val="22"/>
        </w:rPr>
        <w:t xml:space="preserve"> e 11</w:t>
      </w:r>
      <w:r w:rsidR="00CC3292">
        <w:rPr>
          <w:rFonts w:ascii="Times New Roman" w:hAnsi="Times New Roman"/>
          <w:sz w:val="22"/>
          <w:szCs w:val="22"/>
        </w:rPr>
        <w:t xml:space="preserve">; </w:t>
      </w:r>
      <w:r w:rsidR="00274591">
        <w:rPr>
          <w:rFonts w:ascii="Times New Roman" w:hAnsi="Times New Roman"/>
          <w:sz w:val="22"/>
          <w:szCs w:val="22"/>
        </w:rPr>
        <w:t xml:space="preserve">que </w:t>
      </w:r>
      <w:r w:rsidR="00CC3292">
        <w:rPr>
          <w:rFonts w:ascii="Times New Roman" w:hAnsi="Times New Roman"/>
          <w:sz w:val="22"/>
          <w:szCs w:val="22"/>
        </w:rPr>
        <w:t xml:space="preserve">tem como atividade econômica “serviços de desenho </w:t>
      </w:r>
      <w:proofErr w:type="gramStart"/>
      <w:r w:rsidR="00CC3292">
        <w:rPr>
          <w:rFonts w:ascii="Times New Roman" w:hAnsi="Times New Roman"/>
          <w:sz w:val="22"/>
          <w:szCs w:val="22"/>
        </w:rPr>
        <w:t>técnico relacionados à arquitetura e engenharia”</w:t>
      </w:r>
      <w:proofErr w:type="gramEnd"/>
      <w:r w:rsidR="00CC3292">
        <w:rPr>
          <w:rFonts w:ascii="Times New Roman" w:hAnsi="Times New Roman"/>
          <w:sz w:val="22"/>
          <w:szCs w:val="22"/>
        </w:rPr>
        <w:t xml:space="preserve">, conforme o Comprovante de Inscrição e de Situação Cadastral disponibilizado no </w:t>
      </w:r>
      <w:r w:rsidR="00CC3292" w:rsidRPr="00CC3292">
        <w:rPr>
          <w:rFonts w:ascii="Times New Roman" w:hAnsi="Times New Roman"/>
          <w:i/>
          <w:sz w:val="22"/>
          <w:szCs w:val="22"/>
        </w:rPr>
        <w:t>site</w:t>
      </w:r>
      <w:r w:rsidR="00CC3292">
        <w:rPr>
          <w:rFonts w:ascii="Times New Roman" w:hAnsi="Times New Roman"/>
          <w:sz w:val="22"/>
          <w:szCs w:val="22"/>
        </w:rPr>
        <w:t xml:space="preserve"> da Receita Federal (fls. 09/10); </w:t>
      </w:r>
      <w:r w:rsidR="00274591">
        <w:rPr>
          <w:rFonts w:ascii="Times New Roman" w:hAnsi="Times New Roman"/>
          <w:sz w:val="22"/>
          <w:szCs w:val="22"/>
        </w:rPr>
        <w:t xml:space="preserve">e que </w:t>
      </w:r>
      <w:r w:rsidR="00CC3292">
        <w:rPr>
          <w:rFonts w:ascii="Times New Roman" w:hAnsi="Times New Roman"/>
          <w:sz w:val="22"/>
          <w:szCs w:val="22"/>
        </w:rPr>
        <w:t xml:space="preserve">faz constar </w:t>
      </w:r>
      <w:r w:rsidR="00DD6CE2">
        <w:rPr>
          <w:rFonts w:ascii="Times New Roman" w:hAnsi="Times New Roman"/>
          <w:sz w:val="22"/>
          <w:szCs w:val="22"/>
        </w:rPr>
        <w:t xml:space="preserve">em seu </w:t>
      </w:r>
      <w:r w:rsidR="00CC3292">
        <w:rPr>
          <w:rFonts w:ascii="Times New Roman" w:hAnsi="Times New Roman"/>
          <w:sz w:val="22"/>
          <w:szCs w:val="22"/>
        </w:rPr>
        <w:t>objeto social “serviços de arquitetura e engenhar</w:t>
      </w:r>
      <w:r w:rsidR="00274591">
        <w:rPr>
          <w:rFonts w:ascii="Times New Roman" w:hAnsi="Times New Roman"/>
          <w:sz w:val="22"/>
          <w:szCs w:val="22"/>
        </w:rPr>
        <w:t>i</w:t>
      </w:r>
      <w:r w:rsidR="00CC3292">
        <w:rPr>
          <w:rFonts w:ascii="Times New Roman" w:hAnsi="Times New Roman"/>
          <w:sz w:val="22"/>
          <w:szCs w:val="22"/>
        </w:rPr>
        <w:t xml:space="preserve">a”, conforme </w:t>
      </w:r>
      <w:r w:rsidR="00D77DF3">
        <w:rPr>
          <w:rFonts w:ascii="Times New Roman" w:hAnsi="Times New Roman"/>
          <w:sz w:val="22"/>
          <w:szCs w:val="22"/>
        </w:rPr>
        <w:t>extrato retirado d</w:t>
      </w:r>
      <w:r w:rsidR="00CC3292">
        <w:rPr>
          <w:rFonts w:ascii="Times New Roman" w:hAnsi="Times New Roman"/>
          <w:sz w:val="22"/>
          <w:szCs w:val="22"/>
        </w:rPr>
        <w:t xml:space="preserve">o </w:t>
      </w:r>
      <w:r w:rsidR="00CC3292" w:rsidRPr="00CC3292">
        <w:rPr>
          <w:rFonts w:ascii="Times New Roman" w:hAnsi="Times New Roman"/>
          <w:i/>
          <w:sz w:val="22"/>
          <w:szCs w:val="22"/>
        </w:rPr>
        <w:t>site</w:t>
      </w:r>
      <w:r w:rsidR="00CC3292">
        <w:rPr>
          <w:rFonts w:ascii="Times New Roman" w:hAnsi="Times New Roman"/>
          <w:sz w:val="22"/>
          <w:szCs w:val="22"/>
        </w:rPr>
        <w:t xml:space="preserve"> da JUCISRS (fl. 12)</w:t>
      </w:r>
      <w:r>
        <w:rPr>
          <w:rFonts w:ascii="Times New Roman" w:hAnsi="Times New Roman"/>
          <w:sz w:val="22"/>
          <w:szCs w:val="22"/>
        </w:rPr>
        <w:t>.</w:t>
      </w:r>
    </w:p>
    <w:p w:rsidR="00274591" w:rsidRPr="00D77DF3" w:rsidRDefault="00274591" w:rsidP="001323FB">
      <w:pPr>
        <w:tabs>
          <w:tab w:val="left" w:pos="1418"/>
        </w:tabs>
        <w:jc w:val="both"/>
        <w:rPr>
          <w:rFonts w:ascii="Times New Roman" w:hAnsi="Times New Roman"/>
          <w:sz w:val="22"/>
          <w:szCs w:val="22"/>
        </w:rPr>
      </w:pPr>
    </w:p>
    <w:p w:rsidR="001323FB" w:rsidRPr="009A1F13" w:rsidRDefault="001323FB" w:rsidP="001323FB">
      <w:pPr>
        <w:pStyle w:val="Default"/>
        <w:jc w:val="both"/>
        <w:rPr>
          <w:rFonts w:ascii="Times New Roman" w:hAnsi="Times New Roman" w:cs="Times New Roman"/>
          <w:color w:val="auto"/>
          <w:sz w:val="22"/>
          <w:szCs w:val="22"/>
        </w:rPr>
      </w:pPr>
      <w:r w:rsidRPr="00D77DF3">
        <w:rPr>
          <w:rFonts w:ascii="Times New Roman" w:hAnsi="Times New Roman" w:cs="Times New Roman"/>
          <w:color w:val="auto"/>
          <w:sz w:val="22"/>
          <w:szCs w:val="22"/>
        </w:rPr>
        <w:t xml:space="preserve">Considerando que a Unidade de Fiscalização, em cumprimento ao art. 13 da Resolução CAU/BR nº 22, lavrou a Notificação Preventiva nº </w:t>
      </w:r>
      <w:r w:rsidR="00D77DF3" w:rsidRPr="00D77DF3">
        <w:rPr>
          <w:rFonts w:ascii="Times New Roman" w:hAnsi="Times New Roman"/>
          <w:color w:val="auto"/>
          <w:sz w:val="22"/>
          <w:szCs w:val="22"/>
        </w:rPr>
        <w:t xml:space="preserve">1000057817/2017 </w:t>
      </w:r>
      <w:r w:rsidRPr="00D77DF3">
        <w:rPr>
          <w:rFonts w:ascii="Times New Roman" w:hAnsi="Times New Roman"/>
          <w:color w:val="auto"/>
          <w:sz w:val="22"/>
          <w:szCs w:val="22"/>
        </w:rPr>
        <w:t xml:space="preserve">(fl. </w:t>
      </w:r>
      <w:r w:rsidR="00D77DF3" w:rsidRPr="00D77DF3">
        <w:rPr>
          <w:rFonts w:ascii="Times New Roman" w:hAnsi="Times New Roman"/>
          <w:color w:val="auto"/>
          <w:sz w:val="22"/>
          <w:szCs w:val="22"/>
        </w:rPr>
        <w:t>14</w:t>
      </w:r>
      <w:r w:rsidRPr="00D77DF3">
        <w:rPr>
          <w:rFonts w:ascii="Times New Roman" w:hAnsi="Times New Roman"/>
          <w:color w:val="auto"/>
          <w:sz w:val="22"/>
          <w:szCs w:val="22"/>
        </w:rPr>
        <w:t>)</w:t>
      </w:r>
      <w:r w:rsidRPr="00D77DF3">
        <w:rPr>
          <w:rFonts w:ascii="Times New Roman" w:hAnsi="Times New Roman" w:cs="Times New Roman"/>
          <w:color w:val="auto"/>
          <w:sz w:val="22"/>
          <w:szCs w:val="22"/>
        </w:rPr>
        <w:t xml:space="preserve"> e</w:t>
      </w:r>
      <w:r w:rsidR="00D77DF3" w:rsidRPr="00D77DF3">
        <w:rPr>
          <w:rFonts w:ascii="Times New Roman" w:hAnsi="Times New Roman" w:cs="Times New Roman"/>
          <w:color w:val="auto"/>
          <w:sz w:val="22"/>
          <w:szCs w:val="22"/>
        </w:rPr>
        <w:t xml:space="preserve"> passados os </w:t>
      </w:r>
      <w:r w:rsidRPr="00D77DF3">
        <w:rPr>
          <w:rFonts w:ascii="Times New Roman" w:hAnsi="Times New Roman" w:cs="Times New Roman"/>
          <w:color w:val="auto"/>
          <w:sz w:val="22"/>
          <w:szCs w:val="22"/>
        </w:rPr>
        <w:t xml:space="preserve">10 (dez) dias </w:t>
      </w:r>
      <w:r w:rsidR="00D77DF3" w:rsidRPr="00D77DF3">
        <w:rPr>
          <w:rFonts w:ascii="Times New Roman" w:hAnsi="Times New Roman" w:cs="Times New Roman"/>
          <w:color w:val="auto"/>
          <w:sz w:val="22"/>
          <w:szCs w:val="22"/>
        </w:rPr>
        <w:t xml:space="preserve">da ciência (fl. 15) não </w:t>
      </w:r>
      <w:r w:rsidRPr="00D77DF3">
        <w:rPr>
          <w:rFonts w:ascii="Times New Roman" w:hAnsi="Times New Roman" w:cs="Times New Roman"/>
          <w:color w:val="auto"/>
          <w:sz w:val="22"/>
          <w:szCs w:val="22"/>
        </w:rPr>
        <w:t>houve contestação da parte interessada;</w:t>
      </w:r>
    </w:p>
    <w:p w:rsidR="001323FB" w:rsidRPr="009A1F13" w:rsidRDefault="001323FB" w:rsidP="001323FB">
      <w:pPr>
        <w:pStyle w:val="Default"/>
        <w:jc w:val="both"/>
        <w:rPr>
          <w:rFonts w:ascii="Times New Roman" w:hAnsi="Times New Roman" w:cs="Times New Roman"/>
          <w:color w:val="auto"/>
          <w:sz w:val="22"/>
          <w:szCs w:val="22"/>
        </w:rPr>
      </w:pPr>
    </w:p>
    <w:p w:rsidR="001323FB" w:rsidRPr="008D2364" w:rsidRDefault="001323FB" w:rsidP="001323FB">
      <w:pPr>
        <w:pStyle w:val="Default"/>
        <w:jc w:val="both"/>
        <w:rPr>
          <w:rFonts w:ascii="Times New Roman" w:hAnsi="Times New Roman" w:cs="Times New Roman"/>
          <w:color w:val="auto"/>
          <w:sz w:val="22"/>
          <w:szCs w:val="22"/>
        </w:rPr>
      </w:pPr>
      <w:r w:rsidRPr="009A1F13">
        <w:rPr>
          <w:rFonts w:ascii="Times New Roman" w:hAnsi="Times New Roman" w:cs="Times New Roman"/>
          <w:color w:val="auto"/>
          <w:sz w:val="22"/>
          <w:szCs w:val="22"/>
        </w:rPr>
        <w:t xml:space="preserve">Considerando que a Unidade de Fiscalização, em cumprimento ao art. 15 da Resolução CAU/BR nº 22, lavrou o Auto de Infração nº </w:t>
      </w:r>
      <w:r w:rsidR="00DE19BF" w:rsidRPr="009A1F13">
        <w:rPr>
          <w:rFonts w:ascii="Times New Roman" w:hAnsi="Times New Roman"/>
          <w:color w:val="auto"/>
          <w:sz w:val="22"/>
          <w:szCs w:val="22"/>
        </w:rPr>
        <w:t xml:space="preserve">1000057817/2017 </w:t>
      </w:r>
      <w:r w:rsidRPr="009A1F13">
        <w:rPr>
          <w:rFonts w:ascii="Times New Roman" w:hAnsi="Times New Roman"/>
          <w:color w:val="auto"/>
          <w:sz w:val="22"/>
          <w:szCs w:val="22"/>
        </w:rPr>
        <w:t xml:space="preserve">(fls. </w:t>
      </w:r>
      <w:r w:rsidR="00DE19BF" w:rsidRPr="009A1F13">
        <w:rPr>
          <w:rFonts w:ascii="Times New Roman" w:hAnsi="Times New Roman"/>
          <w:color w:val="auto"/>
          <w:sz w:val="22"/>
          <w:szCs w:val="22"/>
        </w:rPr>
        <w:t>17 e 18</w:t>
      </w:r>
      <w:r w:rsidRPr="009A1F13">
        <w:rPr>
          <w:rFonts w:ascii="Times New Roman" w:hAnsi="Times New Roman"/>
          <w:color w:val="auto"/>
          <w:sz w:val="22"/>
          <w:szCs w:val="22"/>
        </w:rPr>
        <w:t>)</w:t>
      </w:r>
      <w:r w:rsidRPr="009A1F13">
        <w:rPr>
          <w:rFonts w:ascii="Times New Roman" w:hAnsi="Times New Roman" w:cs="Times New Roman"/>
          <w:color w:val="auto"/>
          <w:sz w:val="22"/>
          <w:szCs w:val="22"/>
        </w:rPr>
        <w:t xml:space="preserve"> e passados os 10 (dez) dias da ciência (fl. </w:t>
      </w:r>
      <w:r w:rsidR="009A1F13" w:rsidRPr="009A1F13">
        <w:rPr>
          <w:rFonts w:ascii="Times New Roman" w:hAnsi="Times New Roman" w:cs="Times New Roman"/>
          <w:color w:val="auto"/>
          <w:sz w:val="22"/>
          <w:szCs w:val="22"/>
        </w:rPr>
        <w:t>19</w:t>
      </w:r>
      <w:r w:rsidRPr="009A1F13">
        <w:rPr>
          <w:rFonts w:ascii="Times New Roman" w:hAnsi="Times New Roman" w:cs="Times New Roman"/>
          <w:color w:val="auto"/>
          <w:sz w:val="22"/>
          <w:szCs w:val="22"/>
        </w:rPr>
        <w:t xml:space="preserve">) não houve apresentação de defesa e nem a regularização da situação, conforme despacho constante na folha </w:t>
      </w:r>
      <w:r w:rsidR="009A1F13" w:rsidRPr="009A1F13">
        <w:rPr>
          <w:rFonts w:ascii="Times New Roman" w:hAnsi="Times New Roman" w:cs="Times New Roman"/>
          <w:color w:val="auto"/>
          <w:sz w:val="22"/>
          <w:szCs w:val="22"/>
        </w:rPr>
        <w:t>21</w:t>
      </w:r>
      <w:r w:rsidRPr="009A1F13">
        <w:rPr>
          <w:rFonts w:ascii="Times New Roman" w:hAnsi="Times New Roman" w:cs="Times New Roman"/>
          <w:color w:val="auto"/>
          <w:sz w:val="22"/>
          <w:szCs w:val="22"/>
        </w:rPr>
        <w:t>;</w:t>
      </w:r>
    </w:p>
    <w:p w:rsidR="001323FB" w:rsidRPr="008D2364" w:rsidRDefault="001323FB" w:rsidP="001323FB">
      <w:pPr>
        <w:pStyle w:val="Default"/>
        <w:jc w:val="both"/>
        <w:rPr>
          <w:rFonts w:ascii="Times New Roman" w:hAnsi="Times New Roman" w:cs="Times New Roman"/>
          <w:color w:val="auto"/>
          <w:sz w:val="22"/>
          <w:szCs w:val="22"/>
        </w:rPr>
      </w:pPr>
    </w:p>
    <w:p w:rsidR="001323FB" w:rsidRPr="008D2364" w:rsidRDefault="001323FB" w:rsidP="001323FB">
      <w:pPr>
        <w:tabs>
          <w:tab w:val="left" w:pos="1418"/>
        </w:tabs>
        <w:jc w:val="both"/>
        <w:rPr>
          <w:rFonts w:ascii="Times New Roman" w:hAnsi="Times New Roman"/>
          <w:sz w:val="22"/>
          <w:szCs w:val="22"/>
        </w:rPr>
      </w:pPr>
      <w:r w:rsidRPr="008D2364">
        <w:rPr>
          <w:rFonts w:ascii="Times New Roman" w:hAnsi="Times New Roman"/>
          <w:sz w:val="22"/>
          <w:szCs w:val="22"/>
        </w:rPr>
        <w:t>Considerando que, conforme o art. 21 da Resolução CAU/BR nº 22, a Comissão de Exercício Profissional do CAU/UF julgará à revelia a pessoa física ou jurídica autuada que não apresentar defesa tempestiva ao auto de infração;</w:t>
      </w:r>
    </w:p>
    <w:p w:rsidR="001323FB" w:rsidRPr="008D2364" w:rsidRDefault="001323FB" w:rsidP="001323FB">
      <w:pPr>
        <w:tabs>
          <w:tab w:val="left" w:pos="1418"/>
        </w:tabs>
        <w:jc w:val="both"/>
        <w:rPr>
          <w:rFonts w:ascii="Times New Roman" w:hAnsi="Times New Roman"/>
          <w:sz w:val="22"/>
          <w:szCs w:val="22"/>
        </w:rPr>
      </w:pPr>
    </w:p>
    <w:p w:rsidR="001323FB" w:rsidRPr="008D2364" w:rsidRDefault="000B3B4E" w:rsidP="001323FB">
      <w:pPr>
        <w:tabs>
          <w:tab w:val="left" w:pos="1418"/>
        </w:tabs>
        <w:jc w:val="both"/>
        <w:rPr>
          <w:rFonts w:ascii="Times New Roman" w:hAnsi="Times New Roman"/>
          <w:sz w:val="22"/>
          <w:szCs w:val="22"/>
        </w:rPr>
      </w:pPr>
      <w:r>
        <w:rPr>
          <w:rFonts w:ascii="Times New Roman" w:hAnsi="Times New Roman"/>
          <w:sz w:val="22"/>
          <w:szCs w:val="22"/>
        </w:rPr>
        <w:t>Considerando que</w:t>
      </w:r>
      <w:r w:rsidR="001323FB" w:rsidRPr="008D2364">
        <w:rPr>
          <w:rFonts w:ascii="Times New Roman" w:hAnsi="Times New Roman"/>
          <w:sz w:val="22"/>
          <w:szCs w:val="22"/>
        </w:rPr>
        <w:t xml:space="preserve"> a empresa continua ativa, segundo banco de dados da Receita Federal e da JUCISRS, com a mesma razão social e</w:t>
      </w:r>
      <w:r>
        <w:rPr>
          <w:rFonts w:ascii="Times New Roman" w:hAnsi="Times New Roman"/>
          <w:sz w:val="22"/>
          <w:szCs w:val="22"/>
        </w:rPr>
        <w:t xml:space="preserve"> objeto social</w:t>
      </w:r>
      <w:r w:rsidR="00BF27E4">
        <w:rPr>
          <w:rFonts w:ascii="Times New Roman" w:hAnsi="Times New Roman"/>
          <w:sz w:val="22"/>
          <w:szCs w:val="22"/>
        </w:rPr>
        <w:t xml:space="preserve"> (fls. 23/25)</w:t>
      </w:r>
      <w:r>
        <w:rPr>
          <w:rFonts w:ascii="Times New Roman" w:hAnsi="Times New Roman"/>
          <w:sz w:val="22"/>
          <w:szCs w:val="22"/>
        </w:rPr>
        <w:t>;</w:t>
      </w:r>
    </w:p>
    <w:p w:rsidR="001323FB" w:rsidRPr="008D2364" w:rsidRDefault="001323FB" w:rsidP="001323FB">
      <w:pPr>
        <w:tabs>
          <w:tab w:val="left" w:pos="1418"/>
        </w:tabs>
        <w:jc w:val="both"/>
        <w:rPr>
          <w:rFonts w:ascii="Times New Roman" w:hAnsi="Times New Roman"/>
          <w:sz w:val="22"/>
          <w:szCs w:val="22"/>
        </w:rPr>
      </w:pPr>
    </w:p>
    <w:p w:rsidR="00277843" w:rsidRDefault="001323FB" w:rsidP="001323FB">
      <w:pPr>
        <w:tabs>
          <w:tab w:val="left" w:pos="1418"/>
        </w:tabs>
        <w:jc w:val="both"/>
        <w:rPr>
          <w:rFonts w:ascii="Times New Roman" w:hAnsi="Times New Roman"/>
          <w:sz w:val="22"/>
          <w:szCs w:val="22"/>
        </w:rPr>
      </w:pPr>
      <w:r w:rsidRPr="008D2364">
        <w:rPr>
          <w:rFonts w:ascii="Times New Roman" w:hAnsi="Times New Roman"/>
          <w:sz w:val="22"/>
          <w:szCs w:val="22"/>
        </w:rPr>
        <w:t xml:space="preserve">Considerando </w:t>
      </w:r>
      <w:r w:rsidR="000B3B4E">
        <w:rPr>
          <w:rFonts w:ascii="Times New Roman" w:hAnsi="Times New Roman"/>
          <w:sz w:val="22"/>
          <w:szCs w:val="22"/>
        </w:rPr>
        <w:t xml:space="preserve">as </w:t>
      </w:r>
      <w:r w:rsidR="000B3B4E" w:rsidRPr="007046EE">
        <w:rPr>
          <w:rFonts w:ascii="Times New Roman" w:hAnsi="Times New Roman"/>
          <w:sz w:val="22"/>
          <w:szCs w:val="22"/>
        </w:rPr>
        <w:t xml:space="preserve">informações constantes no </w:t>
      </w:r>
      <w:r w:rsidR="000B3B4E" w:rsidRPr="007046EE">
        <w:rPr>
          <w:rFonts w:ascii="Times New Roman" w:hAnsi="Times New Roman"/>
          <w:i/>
          <w:sz w:val="22"/>
          <w:szCs w:val="22"/>
        </w:rPr>
        <w:t>site</w:t>
      </w:r>
      <w:r w:rsidR="000B3B4E" w:rsidRPr="007046EE">
        <w:rPr>
          <w:rFonts w:ascii="Times New Roman" w:hAnsi="Times New Roman"/>
          <w:sz w:val="22"/>
          <w:szCs w:val="22"/>
        </w:rPr>
        <w:t xml:space="preserve"> da empresa </w:t>
      </w:r>
      <w:r w:rsidR="000B3B4E">
        <w:rPr>
          <w:rFonts w:ascii="Times New Roman" w:hAnsi="Times New Roman"/>
          <w:sz w:val="22"/>
          <w:szCs w:val="22"/>
        </w:rPr>
        <w:t xml:space="preserve">(fl. 26) e </w:t>
      </w:r>
      <w:r w:rsidR="000B3B4E" w:rsidRPr="007046EE">
        <w:rPr>
          <w:rFonts w:ascii="Times New Roman" w:hAnsi="Times New Roman"/>
          <w:sz w:val="22"/>
          <w:szCs w:val="22"/>
        </w:rPr>
        <w:t xml:space="preserve">no perfil </w:t>
      </w:r>
      <w:r w:rsidR="000B3B4E">
        <w:rPr>
          <w:rFonts w:ascii="Times New Roman" w:hAnsi="Times New Roman"/>
          <w:sz w:val="22"/>
          <w:szCs w:val="22"/>
        </w:rPr>
        <w:t>d</w:t>
      </w:r>
      <w:r w:rsidR="000B3B4E" w:rsidRPr="007046EE">
        <w:rPr>
          <w:rFonts w:ascii="Times New Roman" w:hAnsi="Times New Roman"/>
          <w:sz w:val="22"/>
          <w:szCs w:val="22"/>
        </w:rPr>
        <w:t xml:space="preserve">o </w:t>
      </w:r>
      <w:proofErr w:type="spellStart"/>
      <w:r w:rsidR="000B3B4E" w:rsidRPr="007046EE">
        <w:rPr>
          <w:rFonts w:ascii="Times New Roman" w:hAnsi="Times New Roman"/>
          <w:i/>
          <w:sz w:val="22"/>
          <w:szCs w:val="22"/>
        </w:rPr>
        <w:t>Facebook</w:t>
      </w:r>
      <w:proofErr w:type="spellEnd"/>
      <w:r w:rsidR="000B3B4E">
        <w:rPr>
          <w:rFonts w:ascii="Times New Roman" w:hAnsi="Times New Roman"/>
          <w:i/>
          <w:sz w:val="22"/>
          <w:szCs w:val="22"/>
        </w:rPr>
        <w:t xml:space="preserve"> </w:t>
      </w:r>
      <w:r w:rsidR="000B3B4E" w:rsidRPr="000B3B4E">
        <w:rPr>
          <w:rFonts w:ascii="Times New Roman" w:hAnsi="Times New Roman"/>
          <w:sz w:val="22"/>
          <w:szCs w:val="22"/>
        </w:rPr>
        <w:t>(fl. 27)</w:t>
      </w:r>
      <w:r w:rsidR="00567EAE">
        <w:rPr>
          <w:rFonts w:ascii="Times New Roman" w:hAnsi="Times New Roman"/>
          <w:sz w:val="22"/>
          <w:szCs w:val="22"/>
        </w:rPr>
        <w:t xml:space="preserve"> demonstrando a oferta de serviços no âmbito da arquitetura e urbanismo</w:t>
      </w:r>
      <w:r w:rsidR="000B3B4E">
        <w:rPr>
          <w:rFonts w:ascii="Times New Roman" w:hAnsi="Times New Roman"/>
          <w:sz w:val="22"/>
          <w:szCs w:val="22"/>
        </w:rPr>
        <w:t xml:space="preserve">; </w:t>
      </w:r>
      <w:proofErr w:type="gramStart"/>
      <w:r w:rsidR="000B3B4E">
        <w:rPr>
          <w:rFonts w:ascii="Times New Roman" w:hAnsi="Times New Roman"/>
          <w:sz w:val="22"/>
          <w:szCs w:val="22"/>
        </w:rPr>
        <w:t>e</w:t>
      </w:r>
      <w:proofErr w:type="gramEnd"/>
    </w:p>
    <w:p w:rsidR="000B3B4E" w:rsidRDefault="000B3B4E" w:rsidP="001323FB">
      <w:pPr>
        <w:tabs>
          <w:tab w:val="left" w:pos="1418"/>
        </w:tabs>
        <w:jc w:val="both"/>
        <w:rPr>
          <w:rFonts w:ascii="Times New Roman" w:hAnsi="Times New Roman"/>
          <w:sz w:val="22"/>
          <w:szCs w:val="22"/>
        </w:rPr>
      </w:pPr>
    </w:p>
    <w:p w:rsidR="000B3B4E" w:rsidRPr="008D2364" w:rsidRDefault="000B3B4E" w:rsidP="001323FB">
      <w:pPr>
        <w:tabs>
          <w:tab w:val="left" w:pos="1418"/>
        </w:tabs>
        <w:jc w:val="both"/>
        <w:rPr>
          <w:rFonts w:ascii="Times New Roman" w:hAnsi="Times New Roman"/>
          <w:sz w:val="22"/>
          <w:szCs w:val="22"/>
        </w:rPr>
      </w:pPr>
      <w:r>
        <w:rPr>
          <w:rFonts w:ascii="Times New Roman" w:hAnsi="Times New Roman"/>
          <w:sz w:val="22"/>
          <w:szCs w:val="22"/>
        </w:rPr>
        <w:t xml:space="preserve">Considerando que </w:t>
      </w:r>
      <w:r w:rsidRPr="008D2364">
        <w:rPr>
          <w:rFonts w:ascii="Times New Roman" w:hAnsi="Times New Roman"/>
          <w:sz w:val="22"/>
          <w:szCs w:val="22"/>
        </w:rPr>
        <w:t>o</w:t>
      </w:r>
      <w:r w:rsidR="00BF27E4">
        <w:rPr>
          <w:rFonts w:ascii="Times New Roman" w:hAnsi="Times New Roman"/>
          <w:sz w:val="22"/>
          <w:szCs w:val="22"/>
        </w:rPr>
        <w:t>s</w:t>
      </w:r>
      <w:r w:rsidRPr="008D2364">
        <w:rPr>
          <w:rFonts w:ascii="Times New Roman" w:hAnsi="Times New Roman"/>
          <w:sz w:val="22"/>
          <w:szCs w:val="22"/>
        </w:rPr>
        <w:t xml:space="preserve"> registro</w:t>
      </w:r>
      <w:r w:rsidR="00BF27E4">
        <w:rPr>
          <w:rFonts w:ascii="Times New Roman" w:hAnsi="Times New Roman"/>
          <w:sz w:val="22"/>
          <w:szCs w:val="22"/>
        </w:rPr>
        <w:t>s</w:t>
      </w:r>
      <w:r w:rsidRPr="008D2364">
        <w:rPr>
          <w:rFonts w:ascii="Times New Roman" w:hAnsi="Times New Roman"/>
          <w:sz w:val="22"/>
          <w:szCs w:val="22"/>
        </w:rPr>
        <w:t xml:space="preserve"> junto ao CAU</w:t>
      </w:r>
      <w:r>
        <w:rPr>
          <w:rFonts w:ascii="Times New Roman" w:hAnsi="Times New Roman"/>
          <w:sz w:val="22"/>
          <w:szCs w:val="22"/>
        </w:rPr>
        <w:t xml:space="preserve"> e ao CREA</w:t>
      </w:r>
      <w:r w:rsidRPr="008D2364">
        <w:rPr>
          <w:rFonts w:ascii="Times New Roman" w:hAnsi="Times New Roman"/>
          <w:sz w:val="22"/>
          <w:szCs w:val="22"/>
        </w:rPr>
        <w:t xml:space="preserve"> não fo</w:t>
      </w:r>
      <w:r>
        <w:rPr>
          <w:rFonts w:ascii="Times New Roman" w:hAnsi="Times New Roman"/>
          <w:sz w:val="22"/>
          <w:szCs w:val="22"/>
        </w:rPr>
        <w:t>ram</w:t>
      </w:r>
      <w:r w:rsidRPr="008D2364">
        <w:rPr>
          <w:rFonts w:ascii="Times New Roman" w:hAnsi="Times New Roman"/>
          <w:sz w:val="22"/>
          <w:szCs w:val="22"/>
        </w:rPr>
        <w:t xml:space="preserve"> localizado</w:t>
      </w:r>
      <w:r>
        <w:rPr>
          <w:rFonts w:ascii="Times New Roman" w:hAnsi="Times New Roman"/>
          <w:sz w:val="22"/>
          <w:szCs w:val="22"/>
        </w:rPr>
        <w:t>s</w:t>
      </w:r>
      <w:r w:rsidR="00BF27E4">
        <w:rPr>
          <w:rFonts w:ascii="Times New Roman" w:hAnsi="Times New Roman"/>
          <w:sz w:val="22"/>
          <w:szCs w:val="22"/>
        </w:rPr>
        <w:t xml:space="preserve"> (fls. 28/29)</w:t>
      </w:r>
      <w:r>
        <w:rPr>
          <w:rFonts w:ascii="Times New Roman" w:hAnsi="Times New Roman"/>
          <w:sz w:val="22"/>
          <w:szCs w:val="22"/>
        </w:rPr>
        <w:t>.</w:t>
      </w:r>
    </w:p>
    <w:p w:rsidR="00277843" w:rsidRPr="008D2364" w:rsidRDefault="00277843" w:rsidP="00277843">
      <w:pPr>
        <w:tabs>
          <w:tab w:val="left" w:pos="1418"/>
        </w:tabs>
        <w:jc w:val="both"/>
        <w:rPr>
          <w:rFonts w:ascii="Times New Roman" w:hAnsi="Times New Roman"/>
          <w:sz w:val="22"/>
          <w:szCs w:val="22"/>
        </w:rPr>
      </w:pPr>
    </w:p>
    <w:p w:rsidR="00277843" w:rsidRPr="008D2364" w:rsidRDefault="00277843" w:rsidP="00277843">
      <w:pPr>
        <w:tabs>
          <w:tab w:val="left" w:pos="1418"/>
        </w:tabs>
        <w:jc w:val="both"/>
        <w:rPr>
          <w:rFonts w:ascii="Times New Roman" w:hAnsi="Times New Roman"/>
          <w:b/>
          <w:sz w:val="22"/>
          <w:szCs w:val="22"/>
        </w:rPr>
      </w:pPr>
      <w:r w:rsidRPr="008D2364">
        <w:rPr>
          <w:rFonts w:ascii="Times New Roman" w:hAnsi="Times New Roman"/>
          <w:b/>
          <w:sz w:val="22"/>
          <w:szCs w:val="22"/>
        </w:rPr>
        <w:t>FUNDAMENTAÇÃO LEGAL</w:t>
      </w:r>
    </w:p>
    <w:p w:rsidR="00277843" w:rsidRPr="000C3DE3" w:rsidRDefault="00277843" w:rsidP="00277843">
      <w:pPr>
        <w:tabs>
          <w:tab w:val="left" w:pos="1418"/>
        </w:tabs>
        <w:jc w:val="both"/>
        <w:rPr>
          <w:rFonts w:ascii="Times New Roman" w:hAnsi="Times New Roman"/>
          <w:b/>
          <w:sz w:val="22"/>
          <w:szCs w:val="22"/>
        </w:rPr>
      </w:pPr>
    </w:p>
    <w:p w:rsidR="001323FB" w:rsidRPr="001E38D3" w:rsidRDefault="007D3A40" w:rsidP="001323FB">
      <w:pPr>
        <w:tabs>
          <w:tab w:val="left" w:pos="1418"/>
        </w:tabs>
        <w:jc w:val="both"/>
        <w:rPr>
          <w:rFonts w:ascii="Times New Roman" w:hAnsi="Times New Roman"/>
          <w:sz w:val="22"/>
          <w:szCs w:val="22"/>
        </w:rPr>
      </w:pPr>
      <w:r>
        <w:rPr>
          <w:rFonts w:ascii="Times New Roman" w:hAnsi="Times New Roman"/>
          <w:sz w:val="22"/>
          <w:szCs w:val="22"/>
        </w:rPr>
        <w:t>Considerando que a</w:t>
      </w:r>
      <w:r w:rsidR="00567EAE">
        <w:rPr>
          <w:rFonts w:ascii="Times New Roman" w:hAnsi="Times New Roman"/>
          <w:sz w:val="22"/>
          <w:szCs w:val="22"/>
        </w:rPr>
        <w:t xml:space="preserve"> infração</w:t>
      </w:r>
      <w:r w:rsidR="001323FB" w:rsidRPr="001E38D3">
        <w:rPr>
          <w:rFonts w:ascii="Times New Roman" w:hAnsi="Times New Roman"/>
          <w:sz w:val="22"/>
          <w:szCs w:val="22"/>
        </w:rPr>
        <w:t xml:space="preserve"> que motiv</w:t>
      </w:r>
      <w:r w:rsidR="00567EAE">
        <w:rPr>
          <w:rFonts w:ascii="Times New Roman" w:hAnsi="Times New Roman"/>
          <w:sz w:val="22"/>
          <w:szCs w:val="22"/>
        </w:rPr>
        <w:t>ou</w:t>
      </w:r>
      <w:r w:rsidR="001323FB" w:rsidRPr="001E38D3">
        <w:rPr>
          <w:rFonts w:ascii="Times New Roman" w:hAnsi="Times New Roman"/>
          <w:sz w:val="22"/>
          <w:szCs w:val="22"/>
        </w:rPr>
        <w:t xml:space="preserve"> a lavratura do Auto de Infração nº </w:t>
      </w:r>
      <w:r w:rsidR="001323FB">
        <w:rPr>
          <w:rFonts w:ascii="Times New Roman" w:hAnsi="Times New Roman"/>
          <w:sz w:val="22"/>
          <w:szCs w:val="22"/>
        </w:rPr>
        <w:t>10000</w:t>
      </w:r>
      <w:r w:rsidR="00567EAE">
        <w:rPr>
          <w:rFonts w:ascii="Times New Roman" w:hAnsi="Times New Roman"/>
          <w:sz w:val="22"/>
          <w:szCs w:val="22"/>
        </w:rPr>
        <w:t>57817/2017</w:t>
      </w:r>
      <w:r w:rsidR="001323FB" w:rsidRPr="001E38D3">
        <w:rPr>
          <w:rFonts w:ascii="Times New Roman" w:hAnsi="Times New Roman"/>
          <w:sz w:val="22"/>
          <w:szCs w:val="22"/>
        </w:rPr>
        <w:t xml:space="preserve">, </w:t>
      </w:r>
      <w:r>
        <w:rPr>
          <w:rFonts w:ascii="Times New Roman" w:hAnsi="Times New Roman"/>
          <w:sz w:val="22"/>
          <w:szCs w:val="22"/>
        </w:rPr>
        <w:t xml:space="preserve">ausência de registro no CAU e no CREA, está </w:t>
      </w:r>
      <w:r w:rsidR="001323FB" w:rsidRPr="001E38D3">
        <w:rPr>
          <w:rFonts w:ascii="Times New Roman" w:hAnsi="Times New Roman"/>
          <w:sz w:val="22"/>
          <w:szCs w:val="22"/>
        </w:rPr>
        <w:t>capitulada no</w:t>
      </w:r>
      <w:r w:rsidR="001323FB">
        <w:rPr>
          <w:rFonts w:ascii="Times New Roman" w:hAnsi="Times New Roman"/>
          <w:sz w:val="22"/>
          <w:szCs w:val="22"/>
        </w:rPr>
        <w:t xml:space="preserve"> art</w:t>
      </w:r>
      <w:r w:rsidR="00567EAE">
        <w:rPr>
          <w:rFonts w:ascii="Times New Roman" w:hAnsi="Times New Roman"/>
          <w:sz w:val="22"/>
          <w:szCs w:val="22"/>
        </w:rPr>
        <w:t>. 7°</w:t>
      </w:r>
      <w:r w:rsidR="001323FB">
        <w:rPr>
          <w:rFonts w:ascii="Times New Roman" w:hAnsi="Times New Roman"/>
          <w:sz w:val="22"/>
          <w:szCs w:val="22"/>
        </w:rPr>
        <w:t xml:space="preserve"> da </w:t>
      </w:r>
      <w:r w:rsidR="001323FB" w:rsidRPr="001E38D3">
        <w:rPr>
          <w:rFonts w:ascii="Times New Roman" w:hAnsi="Times New Roman"/>
          <w:sz w:val="22"/>
          <w:szCs w:val="22"/>
        </w:rPr>
        <w:t>Lei nº 12.378, de 2010:</w:t>
      </w:r>
    </w:p>
    <w:p w:rsidR="001323FB" w:rsidRPr="001E38D3" w:rsidRDefault="001323FB" w:rsidP="001323FB">
      <w:pPr>
        <w:tabs>
          <w:tab w:val="left" w:pos="1418"/>
        </w:tabs>
        <w:jc w:val="both"/>
        <w:rPr>
          <w:rFonts w:ascii="Times New Roman" w:hAnsi="Times New Roman"/>
          <w:sz w:val="22"/>
          <w:szCs w:val="22"/>
        </w:rPr>
      </w:pPr>
    </w:p>
    <w:p w:rsidR="001323FB" w:rsidRDefault="001323FB" w:rsidP="001323FB">
      <w:pPr>
        <w:tabs>
          <w:tab w:val="left" w:pos="851"/>
        </w:tabs>
        <w:ind w:left="709"/>
        <w:jc w:val="both"/>
        <w:rPr>
          <w:rFonts w:ascii="Times New Roman" w:hAnsi="Times New Roman"/>
          <w:i/>
          <w:sz w:val="22"/>
          <w:szCs w:val="22"/>
        </w:rPr>
      </w:pPr>
      <w:r w:rsidRPr="001E38D3">
        <w:rPr>
          <w:rFonts w:ascii="Times New Roman" w:hAnsi="Times New Roman"/>
          <w:i/>
          <w:sz w:val="22"/>
          <w:szCs w:val="22"/>
        </w:rPr>
        <w:t>“</w:t>
      </w:r>
      <w:r>
        <w:rPr>
          <w:rFonts w:ascii="Times New Roman" w:hAnsi="Times New Roman"/>
          <w:i/>
          <w:sz w:val="22"/>
          <w:szCs w:val="22"/>
        </w:rPr>
        <w:t xml:space="preserve">Art. 7° </w:t>
      </w:r>
      <w:r w:rsidRPr="001E38D3">
        <w:rPr>
          <w:rFonts w:ascii="Times New Roman" w:hAnsi="Times New Roman"/>
          <w:i/>
          <w:sz w:val="20"/>
          <w:szCs w:val="20"/>
        </w:rPr>
        <w:t>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r w:rsidRPr="001E38D3">
        <w:rPr>
          <w:rFonts w:ascii="Times New Roman" w:hAnsi="Times New Roman"/>
          <w:i/>
          <w:sz w:val="22"/>
          <w:szCs w:val="22"/>
        </w:rPr>
        <w:t>.”</w:t>
      </w:r>
    </w:p>
    <w:p w:rsidR="001323FB" w:rsidRPr="00FD0327" w:rsidRDefault="001323FB" w:rsidP="001323FB">
      <w:pPr>
        <w:tabs>
          <w:tab w:val="left" w:pos="851"/>
        </w:tabs>
        <w:ind w:left="709"/>
        <w:jc w:val="both"/>
        <w:rPr>
          <w:rFonts w:ascii="Times New Roman" w:hAnsi="Times New Roman"/>
          <w:i/>
          <w:sz w:val="20"/>
          <w:szCs w:val="20"/>
        </w:rPr>
      </w:pPr>
    </w:p>
    <w:p w:rsidR="00921F88" w:rsidRDefault="00921F88" w:rsidP="001323FB">
      <w:pPr>
        <w:jc w:val="both"/>
        <w:rPr>
          <w:rFonts w:ascii="Times New Roman" w:hAnsi="Times New Roman"/>
          <w:sz w:val="22"/>
          <w:szCs w:val="22"/>
        </w:rPr>
      </w:pPr>
    </w:p>
    <w:p w:rsidR="001323FB" w:rsidRPr="001E38D3" w:rsidRDefault="001323FB" w:rsidP="001323FB">
      <w:pPr>
        <w:jc w:val="both"/>
        <w:rPr>
          <w:rFonts w:ascii="Times New Roman" w:hAnsi="Times New Roman"/>
          <w:sz w:val="22"/>
          <w:szCs w:val="22"/>
        </w:rPr>
      </w:pPr>
      <w:r w:rsidRPr="001E38D3">
        <w:rPr>
          <w:rFonts w:ascii="Times New Roman" w:hAnsi="Times New Roman"/>
          <w:sz w:val="22"/>
          <w:szCs w:val="22"/>
        </w:rPr>
        <w:t>E</w:t>
      </w:r>
      <w:r w:rsidR="007D3A40">
        <w:rPr>
          <w:rFonts w:ascii="Times New Roman" w:hAnsi="Times New Roman"/>
          <w:sz w:val="22"/>
          <w:szCs w:val="22"/>
        </w:rPr>
        <w:t xml:space="preserve"> que</w:t>
      </w:r>
      <w:r w:rsidRPr="001E38D3">
        <w:rPr>
          <w:rFonts w:ascii="Times New Roman" w:hAnsi="Times New Roman"/>
          <w:sz w:val="22"/>
          <w:szCs w:val="22"/>
        </w:rPr>
        <w:t xml:space="preserve"> a respectiva penalidade está capitulada no</w:t>
      </w:r>
      <w:r w:rsidR="007D3A40">
        <w:rPr>
          <w:rFonts w:ascii="Times New Roman" w:hAnsi="Times New Roman"/>
          <w:sz w:val="22"/>
          <w:szCs w:val="22"/>
        </w:rPr>
        <w:t>s</w:t>
      </w:r>
      <w:r w:rsidRPr="001E38D3">
        <w:rPr>
          <w:rFonts w:ascii="Times New Roman" w:hAnsi="Times New Roman"/>
          <w:sz w:val="22"/>
          <w:szCs w:val="22"/>
        </w:rPr>
        <w:t xml:space="preserve"> inciso</w:t>
      </w:r>
      <w:r w:rsidR="007D3A40">
        <w:rPr>
          <w:rFonts w:ascii="Times New Roman" w:hAnsi="Times New Roman"/>
          <w:sz w:val="22"/>
          <w:szCs w:val="22"/>
        </w:rPr>
        <w:t>s</w:t>
      </w:r>
      <w:r w:rsidRPr="001E38D3">
        <w:rPr>
          <w:rFonts w:ascii="Times New Roman" w:hAnsi="Times New Roman"/>
          <w:sz w:val="22"/>
          <w:szCs w:val="22"/>
        </w:rPr>
        <w:t xml:space="preserve"> X </w:t>
      </w:r>
      <w:r w:rsidR="007D3A40">
        <w:rPr>
          <w:rFonts w:ascii="Times New Roman" w:hAnsi="Times New Roman"/>
          <w:sz w:val="22"/>
          <w:szCs w:val="22"/>
        </w:rPr>
        <w:t xml:space="preserve">e XI </w:t>
      </w:r>
      <w:r w:rsidRPr="001E38D3">
        <w:rPr>
          <w:rFonts w:ascii="Times New Roman" w:hAnsi="Times New Roman"/>
          <w:sz w:val="22"/>
          <w:szCs w:val="22"/>
        </w:rPr>
        <w:t>da Resolução CAU/BR n° 22, de 2012:</w:t>
      </w:r>
    </w:p>
    <w:p w:rsidR="001323FB" w:rsidRPr="001E38D3" w:rsidRDefault="001323FB" w:rsidP="001323FB">
      <w:pPr>
        <w:tabs>
          <w:tab w:val="left" w:pos="1418"/>
        </w:tabs>
        <w:jc w:val="both"/>
        <w:rPr>
          <w:rFonts w:ascii="Times New Roman" w:hAnsi="Times New Roman"/>
          <w:i/>
          <w:sz w:val="22"/>
          <w:szCs w:val="22"/>
        </w:rPr>
      </w:pPr>
    </w:p>
    <w:p w:rsidR="001323FB" w:rsidRPr="001E38D3" w:rsidRDefault="001323FB" w:rsidP="001323FB">
      <w:pPr>
        <w:tabs>
          <w:tab w:val="left" w:pos="709"/>
        </w:tabs>
        <w:ind w:left="709"/>
        <w:jc w:val="both"/>
        <w:rPr>
          <w:rFonts w:ascii="Times New Roman" w:hAnsi="Times New Roman"/>
          <w:i/>
          <w:sz w:val="20"/>
          <w:szCs w:val="20"/>
        </w:rPr>
      </w:pPr>
      <w:proofErr w:type="gramStart"/>
      <w:r w:rsidRPr="001E38D3">
        <w:rPr>
          <w:rFonts w:ascii="Times New Roman" w:hAnsi="Times New Roman"/>
          <w:i/>
          <w:sz w:val="22"/>
          <w:szCs w:val="22"/>
        </w:rPr>
        <w:t>“</w:t>
      </w:r>
      <w:r w:rsidRPr="001E38D3">
        <w:rPr>
          <w:rFonts w:ascii="Times New Roman" w:hAnsi="Times New Roman"/>
          <w:i/>
          <w:sz w:val="20"/>
          <w:szCs w:val="20"/>
        </w:rPr>
        <w:t>Art. 35.</w:t>
      </w:r>
      <w:proofErr w:type="gramEnd"/>
      <w:r w:rsidRPr="001E38D3">
        <w:rPr>
          <w:rFonts w:ascii="Times New Roman" w:hAnsi="Times New Roman"/>
          <w:i/>
          <w:sz w:val="20"/>
          <w:szCs w:val="20"/>
        </w:rPr>
        <w:t xml:space="preserve"> As infrações ao exercício da profissão de Arquitetura e Urbanismo nos termos definidos nesta Resolução serão punidas com multas, respeitados os seguintes limites:</w:t>
      </w:r>
    </w:p>
    <w:p w:rsidR="001323FB" w:rsidRPr="001E38D3" w:rsidRDefault="001323FB" w:rsidP="001323FB">
      <w:pPr>
        <w:tabs>
          <w:tab w:val="left" w:pos="709"/>
        </w:tabs>
        <w:ind w:left="709"/>
        <w:jc w:val="both"/>
        <w:rPr>
          <w:rFonts w:ascii="Times New Roman" w:hAnsi="Times New Roman"/>
          <w:i/>
          <w:sz w:val="20"/>
          <w:szCs w:val="20"/>
        </w:rPr>
      </w:pPr>
      <w:r w:rsidRPr="001E38D3">
        <w:rPr>
          <w:rFonts w:ascii="Times New Roman" w:hAnsi="Times New Roman"/>
          <w:i/>
          <w:sz w:val="20"/>
          <w:szCs w:val="20"/>
        </w:rPr>
        <w:t>[...]</w:t>
      </w:r>
    </w:p>
    <w:p w:rsidR="001323FB" w:rsidRPr="001E38D3" w:rsidRDefault="001323FB" w:rsidP="001323FB">
      <w:pPr>
        <w:tabs>
          <w:tab w:val="left" w:pos="709"/>
        </w:tabs>
        <w:ind w:left="709"/>
        <w:jc w:val="both"/>
        <w:rPr>
          <w:rFonts w:ascii="Times New Roman" w:hAnsi="Times New Roman"/>
          <w:i/>
          <w:sz w:val="20"/>
          <w:szCs w:val="20"/>
        </w:rPr>
      </w:pPr>
      <w:r w:rsidRPr="001E38D3">
        <w:rPr>
          <w:rFonts w:ascii="Times New Roman" w:hAnsi="Times New Roman"/>
          <w:i/>
          <w:sz w:val="20"/>
          <w:szCs w:val="20"/>
        </w:rPr>
        <w:t>X - Pessoa jurídica sem registro no CAU exercendo atividade privativa de arquitetos e urbanistas;</w:t>
      </w:r>
    </w:p>
    <w:p w:rsidR="001323FB" w:rsidRPr="001E38D3" w:rsidRDefault="001323FB" w:rsidP="001323FB">
      <w:pPr>
        <w:tabs>
          <w:tab w:val="left" w:pos="709"/>
        </w:tabs>
        <w:ind w:left="709"/>
        <w:jc w:val="both"/>
        <w:rPr>
          <w:rFonts w:ascii="Times New Roman" w:hAnsi="Times New Roman"/>
          <w:i/>
          <w:sz w:val="20"/>
          <w:szCs w:val="20"/>
        </w:rPr>
      </w:pPr>
      <w:r w:rsidRPr="001E38D3">
        <w:rPr>
          <w:rFonts w:ascii="Times New Roman" w:hAnsi="Times New Roman"/>
          <w:i/>
          <w:sz w:val="20"/>
          <w:szCs w:val="20"/>
        </w:rPr>
        <w:t>Infrator: pessoa jurídica;</w:t>
      </w:r>
    </w:p>
    <w:p w:rsidR="001323FB" w:rsidRDefault="001323FB" w:rsidP="001323FB">
      <w:pPr>
        <w:tabs>
          <w:tab w:val="left" w:pos="709"/>
        </w:tabs>
        <w:ind w:left="709"/>
        <w:jc w:val="both"/>
        <w:rPr>
          <w:rFonts w:ascii="Times New Roman" w:hAnsi="Times New Roman"/>
          <w:i/>
          <w:sz w:val="20"/>
          <w:szCs w:val="20"/>
        </w:rPr>
      </w:pPr>
      <w:r w:rsidRPr="001E38D3">
        <w:rPr>
          <w:rFonts w:ascii="Times New Roman" w:hAnsi="Times New Roman"/>
          <w:i/>
          <w:sz w:val="20"/>
          <w:szCs w:val="20"/>
        </w:rPr>
        <w:t xml:space="preserve">Valor da Multa: mínimo de </w:t>
      </w:r>
      <w:proofErr w:type="gramStart"/>
      <w:r w:rsidRPr="001E38D3">
        <w:rPr>
          <w:rFonts w:ascii="Times New Roman" w:hAnsi="Times New Roman"/>
          <w:i/>
          <w:sz w:val="20"/>
          <w:szCs w:val="20"/>
        </w:rPr>
        <w:t>5</w:t>
      </w:r>
      <w:proofErr w:type="gramEnd"/>
      <w:r w:rsidRPr="001E38D3">
        <w:rPr>
          <w:rFonts w:ascii="Times New Roman" w:hAnsi="Times New Roman"/>
          <w:i/>
          <w:sz w:val="20"/>
          <w:szCs w:val="20"/>
        </w:rPr>
        <w:t xml:space="preserve"> (cinco) vezes e máximo de 10 (dez) vezes o valor vigente da anuidade;</w:t>
      </w:r>
    </w:p>
    <w:p w:rsidR="007D3A40" w:rsidRPr="007D3A40" w:rsidRDefault="007D3A40" w:rsidP="007D3A40">
      <w:pPr>
        <w:tabs>
          <w:tab w:val="left" w:pos="709"/>
        </w:tabs>
        <w:ind w:left="709"/>
        <w:jc w:val="both"/>
        <w:rPr>
          <w:rFonts w:ascii="Times New Roman" w:hAnsi="Times New Roman"/>
          <w:i/>
          <w:sz w:val="20"/>
          <w:szCs w:val="20"/>
        </w:rPr>
      </w:pPr>
      <w:r w:rsidRPr="007D3A40">
        <w:rPr>
          <w:rFonts w:ascii="Times New Roman" w:hAnsi="Times New Roman"/>
          <w:i/>
          <w:sz w:val="20"/>
          <w:szCs w:val="20"/>
        </w:rPr>
        <w:t>XI - Pessoa jurídica sem registro no CAU e no CREA exercendo atividade compartilhada entre a Arquitetura e Urbanismo e profissão fiscalizada por este último conselho;</w:t>
      </w:r>
    </w:p>
    <w:p w:rsidR="007D3A40" w:rsidRPr="007D3A40" w:rsidRDefault="007D3A40" w:rsidP="007D3A40">
      <w:pPr>
        <w:tabs>
          <w:tab w:val="left" w:pos="709"/>
        </w:tabs>
        <w:ind w:left="709"/>
        <w:jc w:val="both"/>
        <w:rPr>
          <w:rFonts w:ascii="Times New Roman" w:hAnsi="Times New Roman"/>
          <w:i/>
          <w:sz w:val="20"/>
          <w:szCs w:val="20"/>
        </w:rPr>
      </w:pPr>
      <w:r w:rsidRPr="007D3A40">
        <w:rPr>
          <w:rFonts w:ascii="Times New Roman" w:hAnsi="Times New Roman"/>
          <w:i/>
          <w:sz w:val="20"/>
          <w:szCs w:val="20"/>
        </w:rPr>
        <w:t>Infrator: pessoa jurídica;</w:t>
      </w:r>
    </w:p>
    <w:p w:rsidR="007D3A40" w:rsidRDefault="007D3A40" w:rsidP="007D3A40">
      <w:pPr>
        <w:tabs>
          <w:tab w:val="left" w:pos="709"/>
        </w:tabs>
        <w:ind w:left="709"/>
        <w:jc w:val="both"/>
        <w:rPr>
          <w:rFonts w:ascii="Times New Roman" w:hAnsi="Times New Roman"/>
          <w:i/>
          <w:sz w:val="20"/>
          <w:szCs w:val="20"/>
        </w:rPr>
      </w:pPr>
      <w:r w:rsidRPr="007D3A40">
        <w:rPr>
          <w:rFonts w:ascii="Times New Roman" w:hAnsi="Times New Roman"/>
          <w:i/>
          <w:sz w:val="20"/>
          <w:szCs w:val="20"/>
        </w:rPr>
        <w:t xml:space="preserve">Valor da Multa: mínimo de </w:t>
      </w:r>
      <w:proofErr w:type="gramStart"/>
      <w:r w:rsidRPr="007D3A40">
        <w:rPr>
          <w:rFonts w:ascii="Times New Roman" w:hAnsi="Times New Roman"/>
          <w:i/>
          <w:sz w:val="20"/>
          <w:szCs w:val="20"/>
        </w:rPr>
        <w:t>5</w:t>
      </w:r>
      <w:proofErr w:type="gramEnd"/>
      <w:r w:rsidRPr="007D3A40">
        <w:rPr>
          <w:rFonts w:ascii="Times New Roman" w:hAnsi="Times New Roman"/>
          <w:i/>
          <w:sz w:val="20"/>
          <w:szCs w:val="20"/>
        </w:rPr>
        <w:t xml:space="preserve"> (cinco) vezes e máximo de 10 (dez) vezes o valor vigente da anuidade;</w:t>
      </w:r>
    </w:p>
    <w:p w:rsidR="007D3A40" w:rsidRPr="001E38D3" w:rsidRDefault="007D3A40" w:rsidP="001323FB">
      <w:pPr>
        <w:tabs>
          <w:tab w:val="left" w:pos="709"/>
        </w:tabs>
        <w:ind w:left="709"/>
        <w:jc w:val="both"/>
        <w:rPr>
          <w:rFonts w:ascii="Times New Roman" w:hAnsi="Times New Roman"/>
          <w:i/>
          <w:sz w:val="20"/>
          <w:szCs w:val="20"/>
        </w:rPr>
      </w:pPr>
      <w:r>
        <w:rPr>
          <w:rFonts w:ascii="Times New Roman" w:hAnsi="Times New Roman"/>
          <w:i/>
          <w:sz w:val="20"/>
          <w:szCs w:val="20"/>
        </w:rPr>
        <w:t>[...]</w:t>
      </w:r>
    </w:p>
    <w:p w:rsidR="001323FB" w:rsidRPr="001E38D3" w:rsidRDefault="001323FB" w:rsidP="001323FB">
      <w:pPr>
        <w:tabs>
          <w:tab w:val="left" w:pos="709"/>
        </w:tabs>
        <w:ind w:left="709"/>
        <w:jc w:val="both"/>
        <w:rPr>
          <w:rFonts w:ascii="Times New Roman" w:hAnsi="Times New Roman"/>
          <w:i/>
          <w:sz w:val="20"/>
          <w:szCs w:val="20"/>
        </w:rPr>
      </w:pPr>
    </w:p>
    <w:p w:rsidR="001323FB" w:rsidRPr="001E38D3" w:rsidRDefault="001323FB" w:rsidP="001323FB">
      <w:pPr>
        <w:tabs>
          <w:tab w:val="left" w:pos="1418"/>
        </w:tabs>
        <w:jc w:val="both"/>
        <w:rPr>
          <w:rFonts w:ascii="Times New Roman" w:hAnsi="Times New Roman"/>
          <w:b/>
          <w:sz w:val="22"/>
          <w:szCs w:val="22"/>
        </w:rPr>
      </w:pPr>
      <w:r w:rsidRPr="001E38D3">
        <w:rPr>
          <w:rFonts w:ascii="Times New Roman" w:hAnsi="Times New Roman"/>
          <w:b/>
          <w:sz w:val="22"/>
          <w:szCs w:val="22"/>
        </w:rPr>
        <w:t>VOTO:</w:t>
      </w:r>
    </w:p>
    <w:p w:rsidR="001323FB" w:rsidRPr="001E38D3" w:rsidRDefault="001323FB" w:rsidP="001323FB">
      <w:pPr>
        <w:tabs>
          <w:tab w:val="left" w:pos="1418"/>
        </w:tabs>
        <w:jc w:val="both"/>
        <w:rPr>
          <w:rFonts w:ascii="Times New Roman" w:hAnsi="Times New Roman"/>
          <w:sz w:val="22"/>
          <w:szCs w:val="22"/>
        </w:rPr>
      </w:pPr>
    </w:p>
    <w:p w:rsidR="00277843" w:rsidRPr="00090C01" w:rsidRDefault="00BF27E4" w:rsidP="001323FB">
      <w:pPr>
        <w:pStyle w:val="Default"/>
        <w:ind w:left="-11"/>
        <w:jc w:val="both"/>
        <w:rPr>
          <w:rFonts w:ascii="Times New Roman" w:hAnsi="Times New Roman"/>
          <w:color w:val="auto"/>
          <w:sz w:val="22"/>
          <w:szCs w:val="22"/>
        </w:rPr>
      </w:pPr>
      <w:r>
        <w:rPr>
          <w:rFonts w:ascii="Times New Roman" w:hAnsi="Times New Roman" w:cs="Times New Roman"/>
          <w:color w:val="auto"/>
          <w:sz w:val="22"/>
          <w:szCs w:val="22"/>
        </w:rPr>
        <w:t xml:space="preserve">1 – </w:t>
      </w:r>
      <w:r w:rsidR="001323FB" w:rsidRPr="001E38D3">
        <w:rPr>
          <w:rFonts w:ascii="Times New Roman" w:hAnsi="Times New Roman" w:cs="Times New Roman"/>
          <w:color w:val="auto"/>
          <w:sz w:val="22"/>
          <w:szCs w:val="22"/>
        </w:rPr>
        <w:t>Pela</w:t>
      </w:r>
      <w:r w:rsidR="001323FB" w:rsidRPr="001E38D3">
        <w:rPr>
          <w:rFonts w:ascii="Times New Roman" w:hAnsi="Times New Roman"/>
          <w:color w:val="auto"/>
          <w:sz w:val="22"/>
          <w:szCs w:val="22"/>
        </w:rPr>
        <w:t xml:space="preserve"> manutenção do Auto de Infração nº </w:t>
      </w:r>
      <w:r w:rsidR="007D3A40">
        <w:rPr>
          <w:rFonts w:ascii="Times New Roman" w:hAnsi="Times New Roman"/>
          <w:sz w:val="22"/>
          <w:szCs w:val="22"/>
        </w:rPr>
        <w:t>1000057817</w:t>
      </w:r>
      <w:r w:rsidR="001323FB">
        <w:rPr>
          <w:rFonts w:ascii="Times New Roman" w:hAnsi="Times New Roman"/>
          <w:sz w:val="22"/>
          <w:szCs w:val="22"/>
        </w:rPr>
        <w:t>/</w:t>
      </w:r>
      <w:r w:rsidR="007D3A40">
        <w:rPr>
          <w:rFonts w:ascii="Times New Roman" w:hAnsi="Times New Roman"/>
          <w:sz w:val="22"/>
          <w:szCs w:val="22"/>
        </w:rPr>
        <w:t>2017</w:t>
      </w:r>
      <w:r w:rsidR="001323FB">
        <w:rPr>
          <w:rFonts w:ascii="Times New Roman" w:hAnsi="Times New Roman"/>
          <w:sz w:val="22"/>
          <w:szCs w:val="22"/>
        </w:rPr>
        <w:t xml:space="preserve"> </w:t>
      </w:r>
      <w:r w:rsidR="001323FB" w:rsidRPr="001E38D3">
        <w:rPr>
          <w:rFonts w:ascii="Times New Roman" w:hAnsi="Times New Roman"/>
          <w:color w:val="auto"/>
          <w:sz w:val="22"/>
          <w:szCs w:val="22"/>
        </w:rPr>
        <w:t xml:space="preserve">à </w:t>
      </w:r>
      <w:r w:rsidR="007D3A40">
        <w:rPr>
          <w:rFonts w:ascii="Times New Roman" w:hAnsi="Times New Roman"/>
          <w:sz w:val="22"/>
          <w:szCs w:val="22"/>
        </w:rPr>
        <w:t xml:space="preserve">K.W.A. SOLUÇÕES EM REFORMAS E DESIGN DE AMBIENTES LTDA – ME, </w:t>
      </w:r>
      <w:r w:rsidR="007D3A40" w:rsidRPr="00A94955">
        <w:rPr>
          <w:rFonts w:ascii="Times New Roman" w:hAnsi="Times New Roman"/>
          <w:sz w:val="22"/>
          <w:szCs w:val="22"/>
        </w:rPr>
        <w:t>inscrita no CNPJ sob o n° 22.154.442/0001-25</w:t>
      </w:r>
      <w:r w:rsidR="007D3A40">
        <w:rPr>
          <w:rFonts w:ascii="Times New Roman" w:hAnsi="Times New Roman"/>
          <w:sz w:val="22"/>
          <w:szCs w:val="22"/>
        </w:rPr>
        <w:t>, por ausência de registro no CAU e no CREA</w:t>
      </w:r>
      <w:r w:rsidR="00277843" w:rsidRPr="00090C01">
        <w:rPr>
          <w:rFonts w:ascii="Times New Roman" w:hAnsi="Times New Roman"/>
          <w:color w:val="auto"/>
          <w:sz w:val="22"/>
          <w:szCs w:val="22"/>
        </w:rPr>
        <w:t>.</w:t>
      </w:r>
    </w:p>
    <w:p w:rsidR="00277843" w:rsidRPr="00E27E3C" w:rsidRDefault="00277843" w:rsidP="00277843">
      <w:pPr>
        <w:pStyle w:val="Default"/>
        <w:jc w:val="both"/>
        <w:rPr>
          <w:rFonts w:ascii="Times New Roman" w:hAnsi="Times New Roman"/>
          <w:color w:val="auto"/>
          <w:sz w:val="22"/>
          <w:szCs w:val="22"/>
        </w:rPr>
      </w:pPr>
    </w:p>
    <w:p w:rsidR="00277843" w:rsidRPr="00E27E3C" w:rsidRDefault="00277843" w:rsidP="00277843">
      <w:pPr>
        <w:tabs>
          <w:tab w:val="left" w:pos="1418"/>
        </w:tabs>
        <w:jc w:val="both"/>
        <w:rPr>
          <w:rFonts w:ascii="Times New Roman" w:hAnsi="Times New Roman"/>
          <w:sz w:val="22"/>
          <w:szCs w:val="22"/>
        </w:rPr>
      </w:pPr>
    </w:p>
    <w:p w:rsidR="00277843" w:rsidRPr="00E27E3C" w:rsidRDefault="00277843" w:rsidP="00277843">
      <w:pPr>
        <w:tabs>
          <w:tab w:val="left" w:pos="1418"/>
        </w:tabs>
        <w:jc w:val="both"/>
        <w:rPr>
          <w:rFonts w:ascii="Times New Roman" w:hAnsi="Times New Roman"/>
          <w:sz w:val="22"/>
          <w:szCs w:val="22"/>
        </w:rPr>
      </w:pPr>
    </w:p>
    <w:p w:rsidR="00277843" w:rsidRPr="00E27E3C" w:rsidRDefault="00277843" w:rsidP="00277843">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BA3145">
        <w:rPr>
          <w:rFonts w:ascii="Times New Roman" w:hAnsi="Times New Roman"/>
          <w:sz w:val="22"/>
          <w:szCs w:val="22"/>
        </w:rPr>
        <w:fldChar w:fldCharType="begin">
          <w:ffData>
            <w:name w:val="Texto6"/>
            <w:enabled/>
            <w:calcOnExit w:val="0"/>
            <w:textInput>
              <w:default w:val="____"/>
            </w:textInput>
          </w:ffData>
        </w:fldChar>
      </w:r>
      <w:bookmarkStart w:id="1" w:name="Texto6"/>
      <w:r w:rsidR="00BA3145">
        <w:rPr>
          <w:rFonts w:ascii="Times New Roman" w:hAnsi="Times New Roman"/>
          <w:sz w:val="22"/>
          <w:szCs w:val="22"/>
        </w:rPr>
        <w:instrText xml:space="preserve"> FORMTEXT </w:instrText>
      </w:r>
      <w:r w:rsidR="00BA3145">
        <w:rPr>
          <w:rFonts w:ascii="Times New Roman" w:hAnsi="Times New Roman"/>
          <w:sz w:val="22"/>
          <w:szCs w:val="22"/>
        </w:rPr>
      </w:r>
      <w:r w:rsidR="00BA3145">
        <w:rPr>
          <w:rFonts w:ascii="Times New Roman" w:hAnsi="Times New Roman"/>
          <w:sz w:val="22"/>
          <w:szCs w:val="22"/>
        </w:rPr>
        <w:fldChar w:fldCharType="separate"/>
      </w:r>
      <w:r w:rsidR="00BA3145">
        <w:rPr>
          <w:rFonts w:ascii="Times New Roman" w:hAnsi="Times New Roman"/>
          <w:noProof/>
          <w:sz w:val="22"/>
          <w:szCs w:val="22"/>
        </w:rPr>
        <w:t>____</w:t>
      </w:r>
      <w:r w:rsidR="00BA3145">
        <w:rPr>
          <w:rFonts w:ascii="Times New Roman" w:hAnsi="Times New Roman"/>
          <w:sz w:val="22"/>
          <w:szCs w:val="22"/>
        </w:rPr>
        <w:fldChar w:fldCharType="end"/>
      </w:r>
      <w:bookmarkEnd w:id="1"/>
      <w:r w:rsidRPr="00E27E3C">
        <w:rPr>
          <w:rFonts w:ascii="Times New Roman" w:hAnsi="Times New Roman"/>
          <w:sz w:val="22"/>
          <w:szCs w:val="22"/>
        </w:rPr>
        <w:t xml:space="preserve"> de </w:t>
      </w:r>
      <w:r w:rsidR="00BA3145">
        <w:rPr>
          <w:rFonts w:ascii="Times New Roman" w:hAnsi="Times New Roman"/>
          <w:sz w:val="22"/>
          <w:szCs w:val="22"/>
        </w:rPr>
        <w:fldChar w:fldCharType="begin">
          <w:ffData>
            <w:name w:val="Texto7"/>
            <w:enabled/>
            <w:calcOnExit w:val="0"/>
            <w:textInput>
              <w:default w:val="__________"/>
            </w:textInput>
          </w:ffData>
        </w:fldChar>
      </w:r>
      <w:bookmarkStart w:id="2" w:name="Texto7"/>
      <w:r w:rsidR="00BA3145">
        <w:rPr>
          <w:rFonts w:ascii="Times New Roman" w:hAnsi="Times New Roman"/>
          <w:sz w:val="22"/>
          <w:szCs w:val="22"/>
        </w:rPr>
        <w:instrText xml:space="preserve"> FORMTEXT </w:instrText>
      </w:r>
      <w:r w:rsidR="00BA3145">
        <w:rPr>
          <w:rFonts w:ascii="Times New Roman" w:hAnsi="Times New Roman"/>
          <w:sz w:val="22"/>
          <w:szCs w:val="22"/>
        </w:rPr>
      </w:r>
      <w:r w:rsidR="00BA3145">
        <w:rPr>
          <w:rFonts w:ascii="Times New Roman" w:hAnsi="Times New Roman"/>
          <w:sz w:val="22"/>
          <w:szCs w:val="22"/>
        </w:rPr>
        <w:fldChar w:fldCharType="separate"/>
      </w:r>
      <w:r w:rsidR="00BA3145">
        <w:rPr>
          <w:rFonts w:ascii="Times New Roman" w:hAnsi="Times New Roman"/>
          <w:noProof/>
          <w:sz w:val="22"/>
          <w:szCs w:val="22"/>
        </w:rPr>
        <w:t>__________</w:t>
      </w:r>
      <w:r w:rsidR="00BA3145">
        <w:rPr>
          <w:rFonts w:ascii="Times New Roman" w:hAnsi="Times New Roman"/>
          <w:sz w:val="22"/>
          <w:szCs w:val="22"/>
        </w:rPr>
        <w:fldChar w:fldCharType="end"/>
      </w:r>
      <w:bookmarkEnd w:id="2"/>
      <w:r w:rsidR="00BA3145">
        <w:rPr>
          <w:rFonts w:ascii="Times New Roman" w:hAnsi="Times New Roman"/>
          <w:sz w:val="22"/>
          <w:szCs w:val="22"/>
        </w:rPr>
        <w:t xml:space="preserve"> </w:t>
      </w:r>
      <w:proofErr w:type="spellStart"/>
      <w:r w:rsidR="00BA3145">
        <w:rPr>
          <w:rFonts w:ascii="Times New Roman" w:hAnsi="Times New Roman"/>
          <w:sz w:val="22"/>
          <w:szCs w:val="22"/>
        </w:rPr>
        <w:t>de</w:t>
      </w:r>
      <w:proofErr w:type="spellEnd"/>
      <w:r w:rsidR="00BA3145">
        <w:rPr>
          <w:rFonts w:ascii="Times New Roman" w:hAnsi="Times New Roman"/>
          <w:sz w:val="22"/>
          <w:szCs w:val="22"/>
        </w:rPr>
        <w:t xml:space="preserve"> 2018</w:t>
      </w:r>
      <w:r w:rsidRPr="00E27E3C">
        <w:rPr>
          <w:rFonts w:ascii="Times New Roman" w:hAnsi="Times New Roman"/>
          <w:sz w:val="22"/>
          <w:szCs w:val="22"/>
        </w:rPr>
        <w:t>.</w:t>
      </w:r>
    </w:p>
    <w:p w:rsidR="00277843" w:rsidRPr="00E27E3C" w:rsidRDefault="00277843" w:rsidP="00277843">
      <w:pPr>
        <w:tabs>
          <w:tab w:val="left" w:pos="1418"/>
        </w:tabs>
        <w:jc w:val="center"/>
        <w:rPr>
          <w:rFonts w:ascii="Times New Roman" w:hAnsi="Times New Roman"/>
          <w:sz w:val="22"/>
          <w:szCs w:val="22"/>
        </w:rPr>
      </w:pPr>
    </w:p>
    <w:p w:rsidR="00277843" w:rsidRDefault="00277843" w:rsidP="00277843">
      <w:pPr>
        <w:tabs>
          <w:tab w:val="left" w:pos="1418"/>
        </w:tabs>
        <w:jc w:val="center"/>
        <w:rPr>
          <w:rFonts w:ascii="Times New Roman" w:hAnsi="Times New Roman"/>
          <w:sz w:val="22"/>
          <w:szCs w:val="22"/>
        </w:rPr>
      </w:pPr>
    </w:p>
    <w:p w:rsidR="00692289" w:rsidRPr="00E27E3C" w:rsidRDefault="00692289" w:rsidP="00277843">
      <w:pPr>
        <w:tabs>
          <w:tab w:val="left" w:pos="1418"/>
        </w:tabs>
        <w:jc w:val="center"/>
        <w:rPr>
          <w:rFonts w:ascii="Times New Roman" w:hAnsi="Times New Roman"/>
          <w:sz w:val="22"/>
          <w:szCs w:val="22"/>
        </w:rPr>
      </w:pPr>
    </w:p>
    <w:p w:rsidR="00BA3145" w:rsidRDefault="00BA3145" w:rsidP="00277843">
      <w:pPr>
        <w:tabs>
          <w:tab w:val="left" w:pos="1418"/>
        </w:tabs>
        <w:jc w:val="center"/>
        <w:rPr>
          <w:rFonts w:ascii="Times New Roman" w:hAnsi="Times New Roman"/>
          <w:sz w:val="22"/>
          <w:szCs w:val="22"/>
        </w:rPr>
      </w:pPr>
      <w:r>
        <w:rPr>
          <w:rFonts w:ascii="Times New Roman" w:hAnsi="Times New Roman"/>
          <w:sz w:val="22"/>
          <w:szCs w:val="22"/>
        </w:rPr>
        <w:fldChar w:fldCharType="begin">
          <w:ffData>
            <w:name w:val="Texto5"/>
            <w:enabled/>
            <w:calcOnExit w:val="0"/>
            <w:textInput/>
          </w:ffData>
        </w:fldChar>
      </w:r>
      <w:bookmarkStart w:id="3" w:name="Texto5"/>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3"/>
    </w:p>
    <w:p w:rsidR="00277843" w:rsidRPr="00E27E3C" w:rsidRDefault="00277843" w:rsidP="00277843">
      <w:pPr>
        <w:tabs>
          <w:tab w:val="left" w:pos="1418"/>
        </w:tabs>
        <w:jc w:val="center"/>
        <w:rPr>
          <w:rFonts w:ascii="Times New Roman" w:hAnsi="Times New Roman"/>
          <w:sz w:val="22"/>
          <w:szCs w:val="22"/>
        </w:rPr>
      </w:pPr>
      <w:proofErr w:type="gramStart"/>
      <w:r w:rsidRPr="00E27E3C">
        <w:rPr>
          <w:rFonts w:ascii="Times New Roman" w:hAnsi="Times New Roman"/>
          <w:sz w:val="22"/>
          <w:szCs w:val="22"/>
        </w:rPr>
        <w:t>Conselheiro(</w:t>
      </w:r>
      <w:proofErr w:type="gramEnd"/>
      <w:r w:rsidRPr="00E27E3C">
        <w:rPr>
          <w:rFonts w:ascii="Times New Roman" w:hAnsi="Times New Roman"/>
          <w:sz w:val="22"/>
          <w:szCs w:val="22"/>
        </w:rPr>
        <w:t>a) Relator(a)</w:t>
      </w:r>
    </w:p>
    <w:p w:rsidR="00277843" w:rsidRPr="00E27E3C" w:rsidRDefault="00277843" w:rsidP="00861EE0">
      <w:pPr>
        <w:rPr>
          <w:rFonts w:ascii="Times New Roman" w:hAnsi="Times New Roman"/>
          <w:sz w:val="22"/>
          <w:szCs w:val="22"/>
        </w:rPr>
        <w:sectPr w:rsidR="00277843" w:rsidRPr="00E27E3C" w:rsidSect="001323FB">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p>
    <w:p w:rsidR="00277843" w:rsidRPr="00E27E3C" w:rsidRDefault="00277843" w:rsidP="00861EE0">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BF27E4" w:rsidRPr="00E27E3C"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BF27E4" w:rsidRPr="00E27E3C" w:rsidRDefault="00BF27E4" w:rsidP="003E5E8E">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BF27E4" w:rsidRPr="006728D3" w:rsidRDefault="00BF27E4" w:rsidP="00673FC8">
            <w:pPr>
              <w:tabs>
                <w:tab w:val="left" w:pos="1418"/>
              </w:tabs>
              <w:rPr>
                <w:rFonts w:ascii="Times New Roman" w:hAnsi="Times New Roman"/>
                <w:sz w:val="22"/>
                <w:szCs w:val="22"/>
              </w:rPr>
            </w:pPr>
            <w:r>
              <w:rPr>
                <w:rFonts w:ascii="Times New Roman" w:hAnsi="Times New Roman"/>
                <w:sz w:val="22"/>
                <w:szCs w:val="22"/>
              </w:rPr>
              <w:t>1000057817/2017</w:t>
            </w:r>
          </w:p>
        </w:tc>
      </w:tr>
      <w:tr w:rsidR="00BF27E4" w:rsidRPr="00E27E3C" w:rsidTr="003E5E8E">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BF27E4" w:rsidRPr="00E27E3C" w:rsidRDefault="00BF27E4"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BF27E4" w:rsidRPr="006728D3" w:rsidRDefault="00BF27E4" w:rsidP="00673FC8">
            <w:pPr>
              <w:tabs>
                <w:tab w:val="left" w:pos="1418"/>
              </w:tabs>
              <w:rPr>
                <w:rFonts w:ascii="Times New Roman" w:hAnsi="Times New Roman"/>
                <w:sz w:val="22"/>
                <w:szCs w:val="22"/>
              </w:rPr>
            </w:pPr>
            <w:r>
              <w:rPr>
                <w:rFonts w:ascii="Times New Roman" w:hAnsi="Times New Roman"/>
                <w:sz w:val="22"/>
                <w:szCs w:val="22"/>
              </w:rPr>
              <w:t xml:space="preserve">K.W.A. SOLUÇÕES EM REFORMAS E DESIGN DE AMBIENTES LTDA - </w:t>
            </w:r>
            <w:proofErr w:type="gramStart"/>
            <w:r>
              <w:rPr>
                <w:rFonts w:ascii="Times New Roman" w:hAnsi="Times New Roman"/>
                <w:sz w:val="22"/>
                <w:szCs w:val="22"/>
              </w:rPr>
              <w:t>ME</w:t>
            </w:r>
            <w:proofErr w:type="gramEnd"/>
          </w:p>
        </w:tc>
      </w:tr>
      <w:tr w:rsidR="00692289" w:rsidRPr="00E27E3C"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692289" w:rsidRPr="00E27E3C" w:rsidRDefault="00692289"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692289" w:rsidRPr="00E27E3C" w:rsidRDefault="001323FB" w:rsidP="00A22F59">
            <w:pPr>
              <w:jc w:val="both"/>
              <w:rPr>
                <w:rFonts w:ascii="Times New Roman" w:hAnsi="Times New Roman"/>
                <w:sz w:val="22"/>
                <w:szCs w:val="22"/>
              </w:rPr>
            </w:pPr>
            <w:r w:rsidRPr="00A97F88">
              <w:rPr>
                <w:rFonts w:ascii="Times New Roman" w:hAnsi="Times New Roman"/>
                <w:sz w:val="22"/>
                <w:szCs w:val="22"/>
              </w:rPr>
              <w:t>AUSÊNCIA DE REGISTRO DE PESSOA JURÍDICA</w:t>
            </w:r>
          </w:p>
        </w:tc>
      </w:tr>
      <w:tr w:rsidR="00277843" w:rsidRPr="00E27E3C" w:rsidTr="007B4928">
        <w:trPr>
          <w:trHeight w:val="364"/>
        </w:trPr>
        <w:tc>
          <w:tcPr>
            <w:tcW w:w="9356" w:type="dxa"/>
            <w:gridSpan w:val="2"/>
            <w:tcBorders>
              <w:top w:val="single" w:sz="18" w:space="0" w:color="808080"/>
              <w:left w:val="nil"/>
              <w:bottom w:val="single" w:sz="12" w:space="0" w:color="808080"/>
              <w:right w:val="nil"/>
            </w:tcBorders>
            <w:shd w:val="pct5" w:color="auto" w:fill="auto"/>
            <w:vAlign w:val="center"/>
          </w:tcPr>
          <w:p w:rsidR="00277843" w:rsidRPr="00E27E3C" w:rsidRDefault="00277843" w:rsidP="00692289">
            <w:pPr>
              <w:tabs>
                <w:tab w:val="left" w:pos="1418"/>
              </w:tabs>
              <w:jc w:val="center"/>
              <w:rPr>
                <w:rFonts w:ascii="Times New Roman" w:hAnsi="Times New Roman"/>
                <w:sz w:val="22"/>
                <w:szCs w:val="22"/>
              </w:rPr>
            </w:pPr>
            <w:r w:rsidRPr="00E27E3C">
              <w:rPr>
                <w:rFonts w:ascii="Times New Roman" w:hAnsi="Times New Roman"/>
                <w:b/>
                <w:sz w:val="22"/>
                <w:szCs w:val="22"/>
              </w:rPr>
              <w:t xml:space="preserve">DELIBERAÇÃO Nº </w:t>
            </w:r>
            <w:r w:rsidR="00692289">
              <w:rPr>
                <w:rFonts w:ascii="Times New Roman" w:hAnsi="Times New Roman"/>
                <w:b/>
                <w:sz w:val="22"/>
                <w:szCs w:val="22"/>
              </w:rPr>
              <w:fldChar w:fldCharType="begin">
                <w:ffData>
                  <w:name w:val="Texto3"/>
                  <w:enabled/>
                  <w:calcOnExit w:val="0"/>
                  <w:textInput>
                    <w:default w:val="____"/>
                  </w:textInput>
                </w:ffData>
              </w:fldChar>
            </w:r>
            <w:bookmarkStart w:id="4" w:name="Texto3"/>
            <w:r w:rsidR="00692289">
              <w:rPr>
                <w:rFonts w:ascii="Times New Roman" w:hAnsi="Times New Roman"/>
                <w:b/>
                <w:sz w:val="22"/>
                <w:szCs w:val="22"/>
              </w:rPr>
              <w:instrText xml:space="preserve"> FORMTEXT </w:instrText>
            </w:r>
            <w:r w:rsidR="00692289">
              <w:rPr>
                <w:rFonts w:ascii="Times New Roman" w:hAnsi="Times New Roman"/>
                <w:b/>
                <w:sz w:val="22"/>
                <w:szCs w:val="22"/>
              </w:rPr>
            </w:r>
            <w:r w:rsidR="00692289">
              <w:rPr>
                <w:rFonts w:ascii="Times New Roman" w:hAnsi="Times New Roman"/>
                <w:b/>
                <w:sz w:val="22"/>
                <w:szCs w:val="22"/>
              </w:rPr>
              <w:fldChar w:fldCharType="separate"/>
            </w:r>
            <w:r w:rsidR="00692289">
              <w:rPr>
                <w:rFonts w:ascii="Times New Roman" w:hAnsi="Times New Roman"/>
                <w:b/>
                <w:noProof/>
                <w:sz w:val="22"/>
                <w:szCs w:val="22"/>
              </w:rPr>
              <w:t>____</w:t>
            </w:r>
            <w:r w:rsidR="00692289">
              <w:rPr>
                <w:rFonts w:ascii="Times New Roman" w:hAnsi="Times New Roman"/>
                <w:b/>
                <w:sz w:val="22"/>
                <w:szCs w:val="22"/>
              </w:rPr>
              <w:fldChar w:fldCharType="end"/>
            </w:r>
            <w:bookmarkEnd w:id="4"/>
            <w:r w:rsidR="00692289">
              <w:rPr>
                <w:rFonts w:ascii="Times New Roman" w:hAnsi="Times New Roman"/>
                <w:b/>
                <w:sz w:val="22"/>
                <w:szCs w:val="22"/>
              </w:rPr>
              <w:t>/2018</w:t>
            </w:r>
            <w:r w:rsidRPr="00E27E3C">
              <w:rPr>
                <w:rFonts w:ascii="Times New Roman" w:hAnsi="Times New Roman"/>
                <w:b/>
                <w:sz w:val="22"/>
                <w:szCs w:val="22"/>
              </w:rPr>
              <w:t xml:space="preserve"> – CEP-CAU/RS</w:t>
            </w:r>
          </w:p>
        </w:tc>
      </w:tr>
    </w:tbl>
    <w:p w:rsidR="00277843" w:rsidRPr="007B4928" w:rsidRDefault="00277843" w:rsidP="00861EE0">
      <w:pPr>
        <w:rPr>
          <w:rFonts w:ascii="Times New Roman" w:hAnsi="Times New Roman"/>
          <w:sz w:val="22"/>
          <w:szCs w:val="22"/>
        </w:rPr>
      </w:pPr>
    </w:p>
    <w:p w:rsidR="001323FB" w:rsidRPr="00A97F88" w:rsidRDefault="001323FB" w:rsidP="001323FB">
      <w:pPr>
        <w:tabs>
          <w:tab w:val="left" w:pos="1418"/>
        </w:tabs>
        <w:jc w:val="both"/>
        <w:rPr>
          <w:rFonts w:ascii="Times New Roman" w:hAnsi="Times New Roman"/>
          <w:sz w:val="22"/>
          <w:szCs w:val="22"/>
        </w:rPr>
      </w:pPr>
      <w:r w:rsidRPr="00A97F88">
        <w:rPr>
          <w:rFonts w:ascii="Times New Roman" w:hAnsi="Times New Roman"/>
          <w:sz w:val="22"/>
          <w:szCs w:val="22"/>
        </w:rPr>
        <w:t xml:space="preserve">A COMISSÃO DE EXERCÍCIO PROFISSIONAL – CEP-CAU/RS, reunida ordinariamente em Porto Alegre - RS, na sede do CAU/RS, no dia </w:t>
      </w:r>
      <w:r>
        <w:rPr>
          <w:rFonts w:ascii="Times New Roman" w:hAnsi="Times New Roman"/>
          <w:sz w:val="22"/>
          <w:szCs w:val="22"/>
        </w:rPr>
        <w:t>21</w:t>
      </w:r>
      <w:r w:rsidRPr="00A97F88">
        <w:rPr>
          <w:rFonts w:ascii="Times New Roman" w:hAnsi="Times New Roman"/>
          <w:sz w:val="22"/>
          <w:szCs w:val="22"/>
        </w:rPr>
        <w:t xml:space="preserve"> de setembro de 2017, no uso das competências que lhe conferem o </w:t>
      </w:r>
      <w:r w:rsidRPr="00156128">
        <w:rPr>
          <w:rFonts w:ascii="Times New Roman" w:hAnsi="Times New Roman"/>
          <w:sz w:val="22"/>
          <w:szCs w:val="22"/>
        </w:rPr>
        <w:t>inciso VI do art. 95</w:t>
      </w:r>
      <w:r w:rsidRPr="0088263B">
        <w:rPr>
          <w:rFonts w:ascii="Times New Roman" w:hAnsi="Times New Roman"/>
          <w:sz w:val="22"/>
          <w:szCs w:val="22"/>
        </w:rPr>
        <w:t xml:space="preserve"> </w:t>
      </w:r>
      <w:r w:rsidRPr="00A97F88">
        <w:rPr>
          <w:rFonts w:ascii="Times New Roman" w:hAnsi="Times New Roman"/>
          <w:sz w:val="22"/>
          <w:szCs w:val="22"/>
        </w:rPr>
        <w:t xml:space="preserve">do Regimento Interno do CAU/RS, após análise do assunto em epígrafe, </w:t>
      </w:r>
      <w:proofErr w:type="gramStart"/>
      <w:r w:rsidRPr="00A97F88">
        <w:rPr>
          <w:rFonts w:ascii="Times New Roman" w:hAnsi="Times New Roman"/>
          <w:sz w:val="22"/>
          <w:szCs w:val="22"/>
        </w:rPr>
        <w:t>e</w:t>
      </w:r>
      <w:proofErr w:type="gramEnd"/>
    </w:p>
    <w:p w:rsidR="001323FB" w:rsidRPr="00BF27E4" w:rsidRDefault="001323FB" w:rsidP="001323FB">
      <w:pPr>
        <w:tabs>
          <w:tab w:val="left" w:pos="1418"/>
        </w:tabs>
        <w:jc w:val="both"/>
        <w:rPr>
          <w:rFonts w:ascii="Times New Roman" w:hAnsi="Times New Roman"/>
          <w:sz w:val="22"/>
          <w:szCs w:val="22"/>
        </w:rPr>
      </w:pPr>
    </w:p>
    <w:p w:rsidR="001323FB" w:rsidRPr="00CA22B3" w:rsidRDefault="001323FB" w:rsidP="001323FB">
      <w:pPr>
        <w:tabs>
          <w:tab w:val="left" w:pos="1418"/>
        </w:tabs>
        <w:jc w:val="both"/>
        <w:rPr>
          <w:rFonts w:ascii="Times New Roman" w:hAnsi="Times New Roman"/>
          <w:sz w:val="22"/>
          <w:szCs w:val="22"/>
        </w:rPr>
      </w:pPr>
      <w:r w:rsidRPr="00BF27E4">
        <w:rPr>
          <w:rFonts w:ascii="Times New Roman" w:hAnsi="Times New Roman"/>
          <w:sz w:val="22"/>
          <w:szCs w:val="22"/>
        </w:rPr>
        <w:t xml:space="preserve">Considerando que a pessoa jurídica </w:t>
      </w:r>
      <w:r w:rsidR="00BF27E4" w:rsidRPr="00BF27E4">
        <w:rPr>
          <w:rFonts w:ascii="Times New Roman" w:hAnsi="Times New Roman"/>
          <w:sz w:val="22"/>
          <w:szCs w:val="22"/>
        </w:rPr>
        <w:t>K.W.A. SOLUÇÕES EM REFORMAS E DESIGN DE AMBIENTES LTDA - ME, inscrita no CNPJ sob o n° 22.154.442/0001-25</w:t>
      </w:r>
      <w:r w:rsidRPr="00BF27E4">
        <w:rPr>
          <w:rFonts w:ascii="Times New Roman" w:hAnsi="Times New Roman"/>
          <w:sz w:val="22"/>
          <w:szCs w:val="22"/>
        </w:rPr>
        <w:t xml:space="preserve">, notificada e autuada por </w:t>
      </w:r>
      <w:r w:rsidR="00BF27E4" w:rsidRPr="00BF27E4">
        <w:rPr>
          <w:rFonts w:ascii="Times New Roman" w:hAnsi="Times New Roman"/>
          <w:sz w:val="22"/>
          <w:szCs w:val="22"/>
        </w:rPr>
        <w:t>ofertar serviços no âmbito da arquitetura e urbanismo sem possuir registro no CAU</w:t>
      </w:r>
      <w:r w:rsidRPr="00BF27E4">
        <w:rPr>
          <w:rFonts w:ascii="Times New Roman" w:hAnsi="Times New Roman"/>
          <w:sz w:val="22"/>
          <w:szCs w:val="22"/>
        </w:rPr>
        <w:t xml:space="preserve">; </w:t>
      </w:r>
    </w:p>
    <w:p w:rsidR="001323FB" w:rsidRPr="00CA22B3" w:rsidRDefault="001323FB" w:rsidP="001323FB">
      <w:pPr>
        <w:tabs>
          <w:tab w:val="left" w:pos="1418"/>
        </w:tabs>
        <w:jc w:val="both"/>
        <w:rPr>
          <w:rFonts w:ascii="Times New Roman" w:hAnsi="Times New Roman"/>
          <w:sz w:val="22"/>
          <w:szCs w:val="22"/>
        </w:rPr>
      </w:pPr>
    </w:p>
    <w:p w:rsidR="001323FB" w:rsidRDefault="001323FB" w:rsidP="001323FB">
      <w:pPr>
        <w:tabs>
          <w:tab w:val="left" w:pos="1418"/>
        </w:tabs>
        <w:jc w:val="both"/>
        <w:rPr>
          <w:rFonts w:ascii="Times New Roman" w:hAnsi="Times New Roman"/>
          <w:sz w:val="22"/>
          <w:szCs w:val="22"/>
        </w:rPr>
      </w:pPr>
      <w:r w:rsidRPr="00CA22B3">
        <w:rPr>
          <w:rFonts w:ascii="Times New Roman" w:hAnsi="Times New Roman"/>
          <w:sz w:val="22"/>
          <w:szCs w:val="22"/>
        </w:rPr>
        <w:t xml:space="preserve">Considerando que, </w:t>
      </w:r>
      <w:r w:rsidR="00CA22B3" w:rsidRPr="00CA22B3">
        <w:rPr>
          <w:rFonts w:ascii="Times New Roman" w:hAnsi="Times New Roman"/>
          <w:sz w:val="22"/>
          <w:szCs w:val="22"/>
        </w:rPr>
        <w:t>após a ciência da notificação preventiva e</w:t>
      </w:r>
      <w:r w:rsidR="00CA22B3">
        <w:rPr>
          <w:rFonts w:ascii="Times New Roman" w:hAnsi="Times New Roman"/>
          <w:sz w:val="22"/>
          <w:szCs w:val="22"/>
        </w:rPr>
        <w:t xml:space="preserve"> </w:t>
      </w:r>
      <w:r w:rsidR="00CA22B3" w:rsidRPr="00CA22B3">
        <w:rPr>
          <w:rFonts w:ascii="Times New Roman" w:hAnsi="Times New Roman"/>
          <w:sz w:val="22"/>
          <w:szCs w:val="22"/>
        </w:rPr>
        <w:t xml:space="preserve">do auto de infração, não </w:t>
      </w:r>
      <w:r w:rsidRPr="00CA22B3">
        <w:rPr>
          <w:rFonts w:ascii="Times New Roman" w:hAnsi="Times New Roman"/>
          <w:sz w:val="22"/>
          <w:szCs w:val="22"/>
        </w:rPr>
        <w:t>houve apresentação de contestação</w:t>
      </w:r>
      <w:r w:rsidR="00CA22B3" w:rsidRPr="00CA22B3">
        <w:rPr>
          <w:rFonts w:ascii="Times New Roman" w:hAnsi="Times New Roman"/>
          <w:sz w:val="22"/>
          <w:szCs w:val="22"/>
        </w:rPr>
        <w:t xml:space="preserve"> e defesa, respectivamente</w:t>
      </w:r>
      <w:r w:rsidRPr="00CA22B3">
        <w:rPr>
          <w:rFonts w:ascii="Times New Roman" w:hAnsi="Times New Roman"/>
          <w:sz w:val="22"/>
          <w:szCs w:val="22"/>
        </w:rPr>
        <w:t>;</w:t>
      </w:r>
      <w:r w:rsidR="00CA22B3">
        <w:rPr>
          <w:rFonts w:ascii="Times New Roman" w:hAnsi="Times New Roman"/>
          <w:sz w:val="22"/>
          <w:szCs w:val="22"/>
        </w:rPr>
        <w:t xml:space="preserve"> </w:t>
      </w:r>
      <w:proofErr w:type="gramStart"/>
      <w:r w:rsidR="00CA22B3">
        <w:rPr>
          <w:rFonts w:ascii="Times New Roman" w:hAnsi="Times New Roman"/>
          <w:sz w:val="22"/>
          <w:szCs w:val="22"/>
        </w:rPr>
        <w:t>e</w:t>
      </w:r>
      <w:proofErr w:type="gramEnd"/>
    </w:p>
    <w:p w:rsidR="00CA22B3" w:rsidRPr="00CA22B3" w:rsidRDefault="00CA22B3" w:rsidP="001323FB">
      <w:pPr>
        <w:tabs>
          <w:tab w:val="left" w:pos="1418"/>
        </w:tabs>
        <w:jc w:val="both"/>
        <w:rPr>
          <w:rFonts w:ascii="Times New Roman" w:hAnsi="Times New Roman"/>
          <w:sz w:val="22"/>
          <w:szCs w:val="22"/>
        </w:rPr>
      </w:pPr>
    </w:p>
    <w:p w:rsidR="00CA22B3" w:rsidRDefault="00CA22B3" w:rsidP="001323FB">
      <w:pPr>
        <w:tabs>
          <w:tab w:val="left" w:pos="1418"/>
        </w:tabs>
        <w:jc w:val="both"/>
        <w:rPr>
          <w:rFonts w:ascii="Times New Roman" w:hAnsi="Times New Roman"/>
          <w:sz w:val="22"/>
          <w:szCs w:val="22"/>
        </w:rPr>
      </w:pPr>
      <w:r w:rsidRPr="00CA22B3">
        <w:rPr>
          <w:rFonts w:ascii="Times New Roman" w:hAnsi="Times New Roman"/>
          <w:sz w:val="22"/>
          <w:szCs w:val="22"/>
        </w:rPr>
        <w:t xml:space="preserve">Considerando que a empresa continua ativa, conforme extratos da JUCISRS e da Receita </w:t>
      </w:r>
      <w:proofErr w:type="gramStart"/>
      <w:r w:rsidRPr="00CA22B3">
        <w:rPr>
          <w:rFonts w:ascii="Times New Roman" w:hAnsi="Times New Roman"/>
          <w:sz w:val="22"/>
          <w:szCs w:val="22"/>
        </w:rPr>
        <w:t>Federal anexados</w:t>
      </w:r>
      <w:proofErr w:type="gramEnd"/>
      <w:r w:rsidRPr="00CA22B3">
        <w:rPr>
          <w:rFonts w:ascii="Times New Roman" w:hAnsi="Times New Roman"/>
          <w:sz w:val="22"/>
          <w:szCs w:val="22"/>
        </w:rPr>
        <w:t xml:space="preserve"> às folhas 23/25</w:t>
      </w:r>
      <w:r>
        <w:rPr>
          <w:rFonts w:ascii="Times New Roman" w:hAnsi="Times New Roman"/>
          <w:sz w:val="22"/>
          <w:szCs w:val="22"/>
        </w:rPr>
        <w:t>;</w:t>
      </w:r>
    </w:p>
    <w:p w:rsidR="00CA22B3" w:rsidRDefault="00CA22B3" w:rsidP="001323FB">
      <w:pPr>
        <w:tabs>
          <w:tab w:val="left" w:pos="1418"/>
        </w:tabs>
        <w:jc w:val="both"/>
        <w:rPr>
          <w:rFonts w:ascii="Times New Roman" w:hAnsi="Times New Roman"/>
          <w:sz w:val="22"/>
          <w:szCs w:val="22"/>
        </w:rPr>
      </w:pPr>
    </w:p>
    <w:p w:rsidR="00BF27E4" w:rsidRPr="00CA22B3" w:rsidRDefault="00CA22B3" w:rsidP="001323FB">
      <w:pPr>
        <w:tabs>
          <w:tab w:val="left" w:pos="1418"/>
        </w:tabs>
        <w:jc w:val="both"/>
        <w:rPr>
          <w:rFonts w:ascii="Times New Roman" w:hAnsi="Times New Roman"/>
          <w:sz w:val="22"/>
          <w:szCs w:val="22"/>
        </w:rPr>
      </w:pPr>
      <w:r>
        <w:rPr>
          <w:rFonts w:ascii="Times New Roman" w:hAnsi="Times New Roman"/>
          <w:sz w:val="22"/>
          <w:szCs w:val="22"/>
        </w:rPr>
        <w:t xml:space="preserve">Considerando que </w:t>
      </w:r>
      <w:r w:rsidR="001323FB" w:rsidRPr="00CA22B3">
        <w:rPr>
          <w:rFonts w:ascii="Times New Roman" w:hAnsi="Times New Roman"/>
          <w:sz w:val="22"/>
          <w:szCs w:val="22"/>
        </w:rPr>
        <w:t xml:space="preserve">não houve </w:t>
      </w:r>
      <w:r w:rsidR="00B86AF5">
        <w:rPr>
          <w:rFonts w:ascii="Times New Roman" w:hAnsi="Times New Roman"/>
          <w:sz w:val="22"/>
          <w:szCs w:val="22"/>
        </w:rPr>
        <w:t xml:space="preserve">a </w:t>
      </w:r>
      <w:r w:rsidR="001323FB" w:rsidRPr="00CA22B3">
        <w:rPr>
          <w:rFonts w:ascii="Times New Roman" w:hAnsi="Times New Roman"/>
          <w:sz w:val="22"/>
          <w:szCs w:val="22"/>
        </w:rPr>
        <w:t>regularização da situa</w:t>
      </w:r>
      <w:r w:rsidRPr="00CA22B3">
        <w:rPr>
          <w:rFonts w:ascii="Times New Roman" w:hAnsi="Times New Roman"/>
          <w:sz w:val="22"/>
          <w:szCs w:val="22"/>
        </w:rPr>
        <w:t>ção</w:t>
      </w:r>
      <w:r w:rsidR="00B86AF5">
        <w:rPr>
          <w:rFonts w:ascii="Times New Roman" w:hAnsi="Times New Roman"/>
          <w:sz w:val="22"/>
          <w:szCs w:val="22"/>
        </w:rPr>
        <w:t xml:space="preserve">, ou seja, a parte não efetivou seu registro junto ao </w:t>
      </w:r>
      <w:r w:rsidRPr="00CA22B3">
        <w:rPr>
          <w:rFonts w:ascii="Times New Roman" w:hAnsi="Times New Roman"/>
          <w:sz w:val="22"/>
          <w:szCs w:val="22"/>
        </w:rPr>
        <w:t>CAU (fl. 29)</w:t>
      </w:r>
      <w:r w:rsidR="00B86AF5">
        <w:rPr>
          <w:rFonts w:ascii="Times New Roman" w:hAnsi="Times New Roman"/>
          <w:sz w:val="22"/>
          <w:szCs w:val="22"/>
        </w:rPr>
        <w:t xml:space="preserve">; não </w:t>
      </w:r>
      <w:r w:rsidRPr="00CA22B3">
        <w:rPr>
          <w:rFonts w:ascii="Times New Roman" w:hAnsi="Times New Roman"/>
          <w:sz w:val="22"/>
          <w:szCs w:val="22"/>
        </w:rPr>
        <w:t>houve apresentação de defesa (fl. 21)</w:t>
      </w:r>
      <w:r w:rsidR="00B86AF5">
        <w:rPr>
          <w:rFonts w:ascii="Times New Roman" w:hAnsi="Times New Roman"/>
          <w:sz w:val="22"/>
          <w:szCs w:val="22"/>
        </w:rPr>
        <w:t>,</w:t>
      </w:r>
      <w:r w:rsidRPr="00CA22B3">
        <w:rPr>
          <w:rFonts w:ascii="Times New Roman" w:hAnsi="Times New Roman"/>
          <w:sz w:val="22"/>
          <w:szCs w:val="22"/>
        </w:rPr>
        <w:t xml:space="preserve"> </w:t>
      </w:r>
      <w:r w:rsidR="00B86AF5">
        <w:rPr>
          <w:rFonts w:ascii="Times New Roman" w:hAnsi="Times New Roman"/>
          <w:sz w:val="22"/>
          <w:szCs w:val="22"/>
        </w:rPr>
        <w:t xml:space="preserve">nem </w:t>
      </w:r>
      <w:r w:rsidRPr="00CA22B3">
        <w:rPr>
          <w:rFonts w:ascii="Times New Roman" w:hAnsi="Times New Roman"/>
          <w:sz w:val="22"/>
          <w:szCs w:val="22"/>
        </w:rPr>
        <w:t>o pagamento da multa (fl. 30).</w:t>
      </w:r>
    </w:p>
    <w:p w:rsidR="001323FB" w:rsidRPr="00CA22B3" w:rsidRDefault="001323FB" w:rsidP="001323FB">
      <w:pPr>
        <w:tabs>
          <w:tab w:val="left" w:pos="1418"/>
        </w:tabs>
        <w:jc w:val="both"/>
        <w:rPr>
          <w:rFonts w:ascii="Times New Roman" w:hAnsi="Times New Roman"/>
          <w:sz w:val="22"/>
          <w:szCs w:val="22"/>
        </w:rPr>
      </w:pPr>
    </w:p>
    <w:p w:rsidR="001323FB" w:rsidRPr="001119A0" w:rsidRDefault="001323FB" w:rsidP="001323FB">
      <w:pPr>
        <w:tabs>
          <w:tab w:val="left" w:pos="1418"/>
        </w:tabs>
        <w:jc w:val="both"/>
        <w:rPr>
          <w:rFonts w:ascii="Times New Roman" w:hAnsi="Times New Roman"/>
          <w:b/>
          <w:sz w:val="22"/>
          <w:szCs w:val="22"/>
        </w:rPr>
      </w:pPr>
      <w:r w:rsidRPr="001119A0">
        <w:rPr>
          <w:rFonts w:ascii="Times New Roman" w:hAnsi="Times New Roman"/>
          <w:b/>
          <w:sz w:val="22"/>
          <w:szCs w:val="22"/>
        </w:rPr>
        <w:t>DELIBEROU:</w:t>
      </w:r>
    </w:p>
    <w:p w:rsidR="001323FB" w:rsidRPr="001119A0" w:rsidRDefault="001323FB" w:rsidP="001323FB">
      <w:pPr>
        <w:tabs>
          <w:tab w:val="left" w:pos="1418"/>
        </w:tabs>
        <w:jc w:val="both"/>
        <w:rPr>
          <w:rFonts w:ascii="Times New Roman" w:hAnsi="Times New Roman"/>
          <w:sz w:val="22"/>
          <w:szCs w:val="22"/>
        </w:rPr>
      </w:pPr>
    </w:p>
    <w:p w:rsidR="001323FB" w:rsidRPr="001119A0" w:rsidRDefault="001323FB" w:rsidP="001323FB">
      <w:pPr>
        <w:jc w:val="both"/>
        <w:rPr>
          <w:rFonts w:ascii="Times New Roman" w:hAnsi="Times New Roman"/>
          <w:sz w:val="22"/>
          <w:szCs w:val="22"/>
        </w:rPr>
      </w:pPr>
      <w:r w:rsidRPr="001119A0">
        <w:rPr>
          <w:rFonts w:ascii="Times New Roman" w:hAnsi="Times New Roman"/>
          <w:sz w:val="22"/>
          <w:szCs w:val="22"/>
        </w:rPr>
        <w:t xml:space="preserve">1 – Por aprovar, </w:t>
      </w:r>
      <w:r>
        <w:rPr>
          <w:rFonts w:ascii="Times New Roman" w:hAnsi="Times New Roman"/>
          <w:sz w:val="22"/>
          <w:szCs w:val="22"/>
        </w:rPr>
        <w:t>unanime</w:t>
      </w:r>
      <w:r w:rsidRPr="001119A0">
        <w:rPr>
          <w:rFonts w:ascii="Times New Roman" w:hAnsi="Times New Roman"/>
          <w:sz w:val="22"/>
          <w:szCs w:val="22"/>
        </w:rPr>
        <w:t xml:space="preserve">mente, o voto </w:t>
      </w:r>
      <w:proofErr w:type="gramStart"/>
      <w:r w:rsidRPr="001119A0">
        <w:rPr>
          <w:rFonts w:ascii="Times New Roman" w:hAnsi="Times New Roman"/>
          <w:sz w:val="22"/>
          <w:szCs w:val="22"/>
        </w:rPr>
        <w:t>do</w:t>
      </w:r>
      <w:r w:rsidR="00B86AF5">
        <w:rPr>
          <w:rFonts w:ascii="Times New Roman" w:hAnsi="Times New Roman"/>
          <w:sz w:val="22"/>
          <w:szCs w:val="22"/>
        </w:rPr>
        <w:t>(</w:t>
      </w:r>
      <w:proofErr w:type="gramEnd"/>
      <w:r w:rsidR="00B86AF5">
        <w:rPr>
          <w:rFonts w:ascii="Times New Roman" w:hAnsi="Times New Roman"/>
          <w:sz w:val="22"/>
          <w:szCs w:val="22"/>
        </w:rPr>
        <w:t>a)</w:t>
      </w:r>
      <w:r w:rsidRPr="001119A0">
        <w:rPr>
          <w:rFonts w:ascii="Times New Roman" w:hAnsi="Times New Roman"/>
          <w:sz w:val="22"/>
          <w:szCs w:val="22"/>
        </w:rPr>
        <w:t xml:space="preserve"> Conselheiro</w:t>
      </w:r>
      <w:r w:rsidR="00B86AF5">
        <w:rPr>
          <w:rFonts w:ascii="Times New Roman" w:hAnsi="Times New Roman"/>
          <w:sz w:val="22"/>
          <w:szCs w:val="22"/>
        </w:rPr>
        <w:t>(a)</w:t>
      </w:r>
      <w:r w:rsidRPr="001119A0">
        <w:rPr>
          <w:rFonts w:ascii="Times New Roman" w:hAnsi="Times New Roman"/>
          <w:sz w:val="22"/>
          <w:szCs w:val="22"/>
        </w:rPr>
        <w:t xml:space="preserve"> Relator</w:t>
      </w:r>
      <w:r w:rsidR="00B86AF5">
        <w:rPr>
          <w:rFonts w:ascii="Times New Roman" w:hAnsi="Times New Roman"/>
          <w:sz w:val="22"/>
          <w:szCs w:val="22"/>
        </w:rPr>
        <w:t>(a)</w:t>
      </w:r>
      <w:r w:rsidRPr="001119A0">
        <w:rPr>
          <w:rFonts w:ascii="Times New Roman" w:hAnsi="Times New Roman"/>
          <w:sz w:val="22"/>
          <w:szCs w:val="22"/>
        </w:rPr>
        <w:t xml:space="preserve">, decidindo pela manutenção do Auto de Infração nº </w:t>
      </w:r>
      <w:r w:rsidR="00B86AF5">
        <w:rPr>
          <w:rFonts w:ascii="Times New Roman" w:hAnsi="Times New Roman"/>
          <w:sz w:val="22"/>
          <w:szCs w:val="22"/>
        </w:rPr>
        <w:t xml:space="preserve">1000057817/2017 </w:t>
      </w:r>
      <w:r w:rsidRPr="001119A0">
        <w:rPr>
          <w:rFonts w:ascii="Times New Roman" w:hAnsi="Times New Roman"/>
          <w:sz w:val="22"/>
          <w:szCs w:val="22"/>
        </w:rPr>
        <w:t xml:space="preserve">à </w:t>
      </w:r>
      <w:r w:rsidR="00B86AF5" w:rsidRPr="00BF27E4">
        <w:rPr>
          <w:rFonts w:ascii="Times New Roman" w:hAnsi="Times New Roman"/>
          <w:sz w:val="22"/>
          <w:szCs w:val="22"/>
        </w:rPr>
        <w:t xml:space="preserve">K.W.A. SOLUÇÕES EM REFORMAS E DESIGN DE AMBIENTES LTDA </w:t>
      </w:r>
      <w:r w:rsidR="00B86AF5">
        <w:rPr>
          <w:rFonts w:ascii="Times New Roman" w:hAnsi="Times New Roman"/>
          <w:sz w:val="22"/>
          <w:szCs w:val="22"/>
        </w:rPr>
        <w:t>–</w:t>
      </w:r>
      <w:r w:rsidR="00B86AF5" w:rsidRPr="00BF27E4">
        <w:rPr>
          <w:rFonts w:ascii="Times New Roman" w:hAnsi="Times New Roman"/>
          <w:sz w:val="22"/>
          <w:szCs w:val="22"/>
        </w:rPr>
        <w:t xml:space="preserve"> ME</w:t>
      </w:r>
      <w:r w:rsidR="00B86AF5">
        <w:rPr>
          <w:rFonts w:ascii="Times New Roman" w:hAnsi="Times New Roman"/>
          <w:sz w:val="22"/>
          <w:szCs w:val="22"/>
        </w:rPr>
        <w:t xml:space="preserve">, </w:t>
      </w:r>
      <w:r w:rsidR="00B86AF5" w:rsidRPr="00BF27E4">
        <w:rPr>
          <w:rFonts w:ascii="Times New Roman" w:hAnsi="Times New Roman"/>
          <w:sz w:val="22"/>
          <w:szCs w:val="22"/>
        </w:rPr>
        <w:t>inscrita no CNPJ sob o n° 22.154.442/0001-25</w:t>
      </w:r>
      <w:r w:rsidR="00B86AF5">
        <w:rPr>
          <w:rFonts w:ascii="Times New Roman" w:hAnsi="Times New Roman"/>
          <w:sz w:val="22"/>
          <w:szCs w:val="22"/>
        </w:rPr>
        <w:t>,</w:t>
      </w:r>
      <w:r w:rsidR="00B86AF5" w:rsidRPr="001119A0">
        <w:rPr>
          <w:rFonts w:ascii="Times New Roman" w:hAnsi="Times New Roman"/>
          <w:sz w:val="22"/>
          <w:szCs w:val="22"/>
        </w:rPr>
        <w:t xml:space="preserve"> </w:t>
      </w:r>
      <w:r w:rsidR="00B86AF5">
        <w:rPr>
          <w:rFonts w:ascii="Times New Roman" w:hAnsi="Times New Roman"/>
          <w:sz w:val="22"/>
          <w:szCs w:val="22"/>
        </w:rPr>
        <w:t>por ausência de registro no CAU e no CREA</w:t>
      </w:r>
      <w:r w:rsidRPr="001119A0">
        <w:rPr>
          <w:rFonts w:ascii="Times New Roman" w:hAnsi="Times New Roman"/>
          <w:sz w:val="22"/>
          <w:szCs w:val="22"/>
        </w:rPr>
        <w:t>;</w:t>
      </w:r>
    </w:p>
    <w:p w:rsidR="001323FB" w:rsidRPr="00B86AF5" w:rsidRDefault="001323FB" w:rsidP="001323FB">
      <w:pPr>
        <w:tabs>
          <w:tab w:val="left" w:pos="1418"/>
        </w:tabs>
        <w:jc w:val="both"/>
        <w:rPr>
          <w:rFonts w:ascii="Times New Roman" w:hAnsi="Times New Roman"/>
          <w:sz w:val="22"/>
          <w:szCs w:val="22"/>
        </w:rPr>
      </w:pPr>
    </w:p>
    <w:p w:rsidR="00277843" w:rsidRPr="00B86AF5" w:rsidRDefault="001323FB" w:rsidP="001323FB">
      <w:pPr>
        <w:tabs>
          <w:tab w:val="left" w:pos="1418"/>
        </w:tabs>
        <w:jc w:val="both"/>
        <w:rPr>
          <w:rFonts w:ascii="Times New Roman" w:hAnsi="Times New Roman"/>
          <w:sz w:val="22"/>
          <w:szCs w:val="22"/>
        </w:rPr>
      </w:pPr>
      <w:r w:rsidRPr="00B86AF5">
        <w:rPr>
          <w:rFonts w:ascii="Times New Roman" w:hAnsi="Times New Roman"/>
          <w:sz w:val="22"/>
          <w:szCs w:val="22"/>
        </w:rPr>
        <w:t>2 – Por informar o interessado desta decisão</w:t>
      </w:r>
      <w:r w:rsidR="00277843" w:rsidRPr="00B86AF5">
        <w:rPr>
          <w:rFonts w:ascii="Times New Roman" w:hAnsi="Times New Roman"/>
          <w:sz w:val="22"/>
          <w:szCs w:val="22"/>
        </w:rPr>
        <w:t>.</w:t>
      </w:r>
    </w:p>
    <w:p w:rsidR="00B86AF5" w:rsidRPr="00B86AF5" w:rsidRDefault="00B86AF5" w:rsidP="001323FB">
      <w:pPr>
        <w:tabs>
          <w:tab w:val="left" w:pos="1418"/>
        </w:tabs>
        <w:jc w:val="both"/>
        <w:rPr>
          <w:rFonts w:ascii="Times New Roman" w:hAnsi="Times New Roman"/>
          <w:sz w:val="22"/>
          <w:szCs w:val="22"/>
        </w:rPr>
      </w:pPr>
    </w:p>
    <w:p w:rsidR="00277843" w:rsidRPr="00B86AF5" w:rsidRDefault="00277843" w:rsidP="00277843">
      <w:pPr>
        <w:tabs>
          <w:tab w:val="left" w:pos="1418"/>
        </w:tabs>
        <w:jc w:val="center"/>
        <w:rPr>
          <w:rFonts w:ascii="Times New Roman" w:hAnsi="Times New Roman"/>
          <w:sz w:val="22"/>
          <w:szCs w:val="22"/>
        </w:rPr>
      </w:pPr>
    </w:p>
    <w:p w:rsidR="00277843" w:rsidRPr="00B86AF5" w:rsidRDefault="00692289" w:rsidP="00E27E3C">
      <w:pPr>
        <w:jc w:val="center"/>
        <w:rPr>
          <w:rFonts w:ascii="Times New Roman" w:hAnsi="Times New Roman"/>
          <w:sz w:val="22"/>
          <w:szCs w:val="22"/>
        </w:rPr>
      </w:pPr>
      <w:r w:rsidRPr="00B86AF5">
        <w:rPr>
          <w:rFonts w:ascii="Times New Roman" w:hAnsi="Times New Roman"/>
          <w:sz w:val="22"/>
          <w:szCs w:val="22"/>
        </w:rPr>
        <w:t xml:space="preserve">Porto Alegre – RS, </w:t>
      </w:r>
      <w:r w:rsidRPr="00B86AF5">
        <w:rPr>
          <w:rFonts w:ascii="Times New Roman" w:hAnsi="Times New Roman"/>
          <w:sz w:val="22"/>
          <w:szCs w:val="22"/>
        </w:rPr>
        <w:fldChar w:fldCharType="begin">
          <w:ffData>
            <w:name w:val="Texto6"/>
            <w:enabled/>
            <w:calcOnExit w:val="0"/>
            <w:textInput>
              <w:default w:val="____"/>
            </w:textInput>
          </w:ffData>
        </w:fldChar>
      </w:r>
      <w:r w:rsidRPr="00B86AF5">
        <w:rPr>
          <w:rFonts w:ascii="Times New Roman" w:hAnsi="Times New Roman"/>
          <w:sz w:val="22"/>
          <w:szCs w:val="22"/>
        </w:rPr>
        <w:instrText xml:space="preserve"> FORMTEXT </w:instrText>
      </w:r>
      <w:r w:rsidRPr="00B86AF5">
        <w:rPr>
          <w:rFonts w:ascii="Times New Roman" w:hAnsi="Times New Roman"/>
          <w:sz w:val="22"/>
          <w:szCs w:val="22"/>
        </w:rPr>
      </w:r>
      <w:r w:rsidRPr="00B86AF5">
        <w:rPr>
          <w:rFonts w:ascii="Times New Roman" w:hAnsi="Times New Roman"/>
          <w:sz w:val="22"/>
          <w:szCs w:val="22"/>
        </w:rPr>
        <w:fldChar w:fldCharType="separate"/>
      </w:r>
      <w:r w:rsidRPr="00B86AF5">
        <w:rPr>
          <w:rFonts w:ascii="Times New Roman" w:hAnsi="Times New Roman"/>
          <w:noProof/>
          <w:sz w:val="22"/>
          <w:szCs w:val="22"/>
        </w:rPr>
        <w:t>____</w:t>
      </w:r>
      <w:r w:rsidRPr="00B86AF5">
        <w:rPr>
          <w:rFonts w:ascii="Times New Roman" w:hAnsi="Times New Roman"/>
          <w:sz w:val="22"/>
          <w:szCs w:val="22"/>
        </w:rPr>
        <w:fldChar w:fldCharType="end"/>
      </w:r>
      <w:r w:rsidRPr="00B86AF5">
        <w:rPr>
          <w:rFonts w:ascii="Times New Roman" w:hAnsi="Times New Roman"/>
          <w:sz w:val="22"/>
          <w:szCs w:val="22"/>
        </w:rPr>
        <w:t xml:space="preserve"> de </w:t>
      </w:r>
      <w:r w:rsidRPr="00B86AF5">
        <w:rPr>
          <w:rFonts w:ascii="Times New Roman" w:hAnsi="Times New Roman"/>
          <w:sz w:val="22"/>
          <w:szCs w:val="22"/>
        </w:rPr>
        <w:fldChar w:fldCharType="begin">
          <w:ffData>
            <w:name w:val="Texto7"/>
            <w:enabled/>
            <w:calcOnExit w:val="0"/>
            <w:textInput>
              <w:default w:val="__________"/>
            </w:textInput>
          </w:ffData>
        </w:fldChar>
      </w:r>
      <w:r w:rsidRPr="00B86AF5">
        <w:rPr>
          <w:rFonts w:ascii="Times New Roman" w:hAnsi="Times New Roman"/>
          <w:sz w:val="22"/>
          <w:szCs w:val="22"/>
        </w:rPr>
        <w:instrText xml:space="preserve"> FORMTEXT </w:instrText>
      </w:r>
      <w:r w:rsidRPr="00B86AF5">
        <w:rPr>
          <w:rFonts w:ascii="Times New Roman" w:hAnsi="Times New Roman"/>
          <w:sz w:val="22"/>
          <w:szCs w:val="22"/>
        </w:rPr>
      </w:r>
      <w:r w:rsidRPr="00B86AF5">
        <w:rPr>
          <w:rFonts w:ascii="Times New Roman" w:hAnsi="Times New Roman"/>
          <w:sz w:val="22"/>
          <w:szCs w:val="22"/>
        </w:rPr>
        <w:fldChar w:fldCharType="separate"/>
      </w:r>
      <w:r w:rsidRPr="00B86AF5">
        <w:rPr>
          <w:rFonts w:ascii="Times New Roman" w:hAnsi="Times New Roman"/>
          <w:noProof/>
          <w:sz w:val="22"/>
          <w:szCs w:val="22"/>
        </w:rPr>
        <w:t>__________</w:t>
      </w:r>
      <w:r w:rsidRPr="00B86AF5">
        <w:rPr>
          <w:rFonts w:ascii="Times New Roman" w:hAnsi="Times New Roman"/>
          <w:sz w:val="22"/>
          <w:szCs w:val="22"/>
        </w:rPr>
        <w:fldChar w:fldCharType="end"/>
      </w:r>
      <w:r w:rsidRPr="00B86AF5">
        <w:rPr>
          <w:rFonts w:ascii="Times New Roman" w:hAnsi="Times New Roman"/>
          <w:sz w:val="22"/>
          <w:szCs w:val="22"/>
        </w:rPr>
        <w:t xml:space="preserve"> </w:t>
      </w:r>
      <w:proofErr w:type="spellStart"/>
      <w:r w:rsidRPr="00B86AF5">
        <w:rPr>
          <w:rFonts w:ascii="Times New Roman" w:hAnsi="Times New Roman"/>
          <w:sz w:val="22"/>
          <w:szCs w:val="22"/>
        </w:rPr>
        <w:t>de</w:t>
      </w:r>
      <w:proofErr w:type="spellEnd"/>
      <w:r w:rsidRPr="00B86AF5">
        <w:rPr>
          <w:rFonts w:ascii="Times New Roman" w:hAnsi="Times New Roman"/>
          <w:sz w:val="22"/>
          <w:szCs w:val="22"/>
        </w:rPr>
        <w:t xml:space="preserve"> 2018.</w:t>
      </w:r>
    </w:p>
    <w:p w:rsidR="00E27E3C" w:rsidRPr="00B86AF5" w:rsidRDefault="00E27E3C" w:rsidP="00E27E3C">
      <w:pPr>
        <w:jc w:val="center"/>
        <w:rPr>
          <w:rFonts w:ascii="Times New Roman" w:hAnsi="Times New Roman"/>
          <w:sz w:val="22"/>
          <w:szCs w:val="22"/>
        </w:rPr>
      </w:pPr>
    </w:p>
    <w:p w:rsidR="00B86AF5" w:rsidRPr="00B86AF5" w:rsidRDefault="00B86AF5" w:rsidP="00E27E3C">
      <w:pPr>
        <w:jc w:val="center"/>
        <w:rPr>
          <w:rFonts w:ascii="Times New Roman" w:hAnsi="Times New Roman"/>
          <w:sz w:val="22"/>
          <w:szCs w:val="22"/>
        </w:rPr>
        <w:sectPr w:rsidR="00B86AF5" w:rsidRPr="00B86AF5" w:rsidSect="00837E0B">
          <w:pgSz w:w="11900" w:h="16840" w:code="9"/>
          <w:pgMar w:top="1985" w:right="851" w:bottom="851" w:left="1701" w:header="1418" w:footer="567" w:gutter="0"/>
          <w:pgNumType w:start="1"/>
          <w:cols w:space="708"/>
          <w:docGrid w:linePitch="326"/>
        </w:sectPr>
      </w:pPr>
    </w:p>
    <w:p w:rsidR="00277843" w:rsidRPr="00B86AF5" w:rsidRDefault="00277843" w:rsidP="00277843">
      <w:pPr>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ORITZ ADRIANO ADAMS DE CAMPOS</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Coordenador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HELENICE MACEDO DO COUTO</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Coordenadora Adjunta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MATIAS REVELLO VAZQUEZ</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Membro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ROBERTO LUIZ DECÓ</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Membro</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EVELISE JAIME DE MENEZES</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Suplente</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MARISA POTTER</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BERNARDO HENRIQUE GEHLEN</w:t>
            </w:r>
          </w:p>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MARCIA ELIZABETH MARTINS</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bl>
    <w:p w:rsidR="00277843" w:rsidRPr="00E27E3C" w:rsidRDefault="00277843" w:rsidP="007B4928">
      <w:pPr>
        <w:rPr>
          <w:rFonts w:ascii="Times New Roman" w:hAnsi="Times New Roman"/>
          <w:sz w:val="22"/>
          <w:szCs w:val="22"/>
        </w:rPr>
      </w:pPr>
    </w:p>
    <w:sectPr w:rsidR="00277843" w:rsidRPr="00E27E3C" w:rsidSect="00E27E3C">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21F88">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proofErr w:type="gramStart"/>
      </w:sdtContent>
    </w:sdt>
    <w:proofErr w:type="gramEnd"/>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21F88">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proofErr w:type="gramStart"/>
      </w:sdtContent>
    </w:sdt>
    <w:proofErr w:type="gramEnd"/>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5566816A" wp14:editId="587F93E0">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3158E672" wp14:editId="3A8D76BC">
          <wp:simplePos x="0" y="0"/>
          <wp:positionH relativeFrom="page">
            <wp:align>left</wp:align>
          </wp:positionH>
          <wp:positionV relativeFrom="paragraph">
            <wp:posOffset>-635635</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B3B4E"/>
    <w:rsid w:val="000C3DE3"/>
    <w:rsid w:val="000E1161"/>
    <w:rsid w:val="000F1F3D"/>
    <w:rsid w:val="000F22D5"/>
    <w:rsid w:val="00103CC0"/>
    <w:rsid w:val="00116D05"/>
    <w:rsid w:val="00116EB3"/>
    <w:rsid w:val="00117028"/>
    <w:rsid w:val="00117AD8"/>
    <w:rsid w:val="00117AEF"/>
    <w:rsid w:val="001232E4"/>
    <w:rsid w:val="001323FB"/>
    <w:rsid w:val="00134819"/>
    <w:rsid w:val="00145346"/>
    <w:rsid w:val="00146FCE"/>
    <w:rsid w:val="001707D4"/>
    <w:rsid w:val="00174050"/>
    <w:rsid w:val="001765D0"/>
    <w:rsid w:val="001827E6"/>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118D1"/>
    <w:rsid w:val="00221DFB"/>
    <w:rsid w:val="002225F4"/>
    <w:rsid w:val="00241440"/>
    <w:rsid w:val="00241608"/>
    <w:rsid w:val="00255482"/>
    <w:rsid w:val="00255E39"/>
    <w:rsid w:val="0026267A"/>
    <w:rsid w:val="002646AF"/>
    <w:rsid w:val="002741E1"/>
    <w:rsid w:val="00274591"/>
    <w:rsid w:val="00277843"/>
    <w:rsid w:val="00283729"/>
    <w:rsid w:val="00286734"/>
    <w:rsid w:val="002A0FA3"/>
    <w:rsid w:val="002A47A7"/>
    <w:rsid w:val="002A520D"/>
    <w:rsid w:val="002A685F"/>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6B13"/>
    <w:rsid w:val="003A2553"/>
    <w:rsid w:val="003A4AA6"/>
    <w:rsid w:val="003B10C9"/>
    <w:rsid w:val="003B2D41"/>
    <w:rsid w:val="003B3A5C"/>
    <w:rsid w:val="003B6A4D"/>
    <w:rsid w:val="003C111D"/>
    <w:rsid w:val="003C2CA4"/>
    <w:rsid w:val="003C63AA"/>
    <w:rsid w:val="003D1316"/>
    <w:rsid w:val="003E3E69"/>
    <w:rsid w:val="003E7274"/>
    <w:rsid w:val="003E7C55"/>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3D19"/>
    <w:rsid w:val="004E5A04"/>
    <w:rsid w:val="004F276C"/>
    <w:rsid w:val="004F4EAC"/>
    <w:rsid w:val="00507D22"/>
    <w:rsid w:val="0051570B"/>
    <w:rsid w:val="005237C7"/>
    <w:rsid w:val="0053004E"/>
    <w:rsid w:val="00544F24"/>
    <w:rsid w:val="005468E9"/>
    <w:rsid w:val="00550848"/>
    <w:rsid w:val="00561DD3"/>
    <w:rsid w:val="00567085"/>
    <w:rsid w:val="00567EAE"/>
    <w:rsid w:val="00584DA5"/>
    <w:rsid w:val="00591BA1"/>
    <w:rsid w:val="005974D6"/>
    <w:rsid w:val="005978D9"/>
    <w:rsid w:val="005A061E"/>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25927"/>
    <w:rsid w:val="006337A7"/>
    <w:rsid w:val="00635056"/>
    <w:rsid w:val="0064118A"/>
    <w:rsid w:val="006533CF"/>
    <w:rsid w:val="00655C39"/>
    <w:rsid w:val="00662D65"/>
    <w:rsid w:val="006738BE"/>
    <w:rsid w:val="00677545"/>
    <w:rsid w:val="00690092"/>
    <w:rsid w:val="00690446"/>
    <w:rsid w:val="00691F5E"/>
    <w:rsid w:val="00692289"/>
    <w:rsid w:val="00692E52"/>
    <w:rsid w:val="00694B31"/>
    <w:rsid w:val="006958C5"/>
    <w:rsid w:val="006A0F21"/>
    <w:rsid w:val="006A29DD"/>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2A7D"/>
    <w:rsid w:val="007B3165"/>
    <w:rsid w:val="007B4928"/>
    <w:rsid w:val="007B556F"/>
    <w:rsid w:val="007B73AD"/>
    <w:rsid w:val="007C30FD"/>
    <w:rsid w:val="007D3A40"/>
    <w:rsid w:val="007E5EA8"/>
    <w:rsid w:val="007E7950"/>
    <w:rsid w:val="007F314D"/>
    <w:rsid w:val="007F49B2"/>
    <w:rsid w:val="00812B82"/>
    <w:rsid w:val="00813436"/>
    <w:rsid w:val="008151E0"/>
    <w:rsid w:val="00824EE5"/>
    <w:rsid w:val="00831978"/>
    <w:rsid w:val="00834366"/>
    <w:rsid w:val="008370F1"/>
    <w:rsid w:val="00837E0B"/>
    <w:rsid w:val="00840084"/>
    <w:rsid w:val="00843960"/>
    <w:rsid w:val="00845205"/>
    <w:rsid w:val="008530D5"/>
    <w:rsid w:val="00856236"/>
    <w:rsid w:val="00861EE0"/>
    <w:rsid w:val="00872AA3"/>
    <w:rsid w:val="00883537"/>
    <w:rsid w:val="0088783F"/>
    <w:rsid w:val="00887FB0"/>
    <w:rsid w:val="008910CA"/>
    <w:rsid w:val="008924BC"/>
    <w:rsid w:val="00896676"/>
    <w:rsid w:val="008973EF"/>
    <w:rsid w:val="008B1940"/>
    <w:rsid w:val="008B7AF3"/>
    <w:rsid w:val="008C23AC"/>
    <w:rsid w:val="008D2364"/>
    <w:rsid w:val="008D3FCF"/>
    <w:rsid w:val="008D440B"/>
    <w:rsid w:val="008D5765"/>
    <w:rsid w:val="008D65E7"/>
    <w:rsid w:val="008E26C6"/>
    <w:rsid w:val="008E5C5B"/>
    <w:rsid w:val="008F0EF2"/>
    <w:rsid w:val="008F4CBB"/>
    <w:rsid w:val="0090118E"/>
    <w:rsid w:val="00915D61"/>
    <w:rsid w:val="00921F88"/>
    <w:rsid w:val="00922725"/>
    <w:rsid w:val="00927141"/>
    <w:rsid w:val="00931D05"/>
    <w:rsid w:val="009323F9"/>
    <w:rsid w:val="00935819"/>
    <w:rsid w:val="00940FA6"/>
    <w:rsid w:val="00941BDF"/>
    <w:rsid w:val="00943A3B"/>
    <w:rsid w:val="00957171"/>
    <w:rsid w:val="00980E70"/>
    <w:rsid w:val="00983879"/>
    <w:rsid w:val="0099672D"/>
    <w:rsid w:val="009A1F13"/>
    <w:rsid w:val="009A473B"/>
    <w:rsid w:val="009A77F2"/>
    <w:rsid w:val="009C1DFD"/>
    <w:rsid w:val="009C6A46"/>
    <w:rsid w:val="009E0C64"/>
    <w:rsid w:val="009E2C03"/>
    <w:rsid w:val="009E4690"/>
    <w:rsid w:val="009E6849"/>
    <w:rsid w:val="009F46D4"/>
    <w:rsid w:val="00A003CE"/>
    <w:rsid w:val="00A11E49"/>
    <w:rsid w:val="00A22799"/>
    <w:rsid w:val="00A240E0"/>
    <w:rsid w:val="00A24C2D"/>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94955"/>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86AF5"/>
    <w:rsid w:val="00B97E08"/>
    <w:rsid w:val="00BA3145"/>
    <w:rsid w:val="00BB153B"/>
    <w:rsid w:val="00BB517E"/>
    <w:rsid w:val="00BC1387"/>
    <w:rsid w:val="00BC3A3A"/>
    <w:rsid w:val="00BE3CDF"/>
    <w:rsid w:val="00BE43F9"/>
    <w:rsid w:val="00BF27E4"/>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22B3"/>
    <w:rsid w:val="00CA32B6"/>
    <w:rsid w:val="00CC3292"/>
    <w:rsid w:val="00CC627D"/>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345B7"/>
    <w:rsid w:val="00D34A7E"/>
    <w:rsid w:val="00D56D5D"/>
    <w:rsid w:val="00D62F6C"/>
    <w:rsid w:val="00D70233"/>
    <w:rsid w:val="00D729A2"/>
    <w:rsid w:val="00D77DF3"/>
    <w:rsid w:val="00D90D17"/>
    <w:rsid w:val="00D91834"/>
    <w:rsid w:val="00DA6EF7"/>
    <w:rsid w:val="00DC1C2E"/>
    <w:rsid w:val="00DC29BC"/>
    <w:rsid w:val="00DC77BE"/>
    <w:rsid w:val="00DD5386"/>
    <w:rsid w:val="00DD6CE2"/>
    <w:rsid w:val="00DE19BF"/>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C17C5"/>
    <w:rsid w:val="00EC3D5D"/>
    <w:rsid w:val="00ED43D7"/>
    <w:rsid w:val="00ED5CD3"/>
    <w:rsid w:val="00EE0670"/>
    <w:rsid w:val="00EE54E6"/>
    <w:rsid w:val="00EF7814"/>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3060"/>
    <w:rsid w:val="00FB3E52"/>
    <w:rsid w:val="00FB78D4"/>
    <w:rsid w:val="00FD2EF7"/>
    <w:rsid w:val="00FD6C16"/>
    <w:rsid w:val="00FD7776"/>
    <w:rsid w:val="00FE0A63"/>
    <w:rsid w:val="00FE52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5C23E-7B86-4D56-BACA-93EF62958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946</Words>
  <Characters>5114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Raquel Dias Coll Oliveira</cp:lastModifiedBy>
  <cp:revision>7</cp:revision>
  <cp:lastPrinted>2018-02-01T13:38:00Z</cp:lastPrinted>
  <dcterms:created xsi:type="dcterms:W3CDTF">2018-01-31T19:44:00Z</dcterms:created>
  <dcterms:modified xsi:type="dcterms:W3CDTF">2018-02-01T13:38:00Z</dcterms:modified>
</cp:coreProperties>
</file>