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19" w:rsidRPr="0043000B" w:rsidRDefault="006B5419" w:rsidP="006B5419">
      <w:pPr>
        <w:jc w:val="center"/>
        <w:rPr>
          <w:rFonts w:asciiTheme="majorHAnsi" w:hAnsiTheme="majorHAnsi"/>
          <w:b/>
          <w:u w:val="single"/>
        </w:rPr>
      </w:pPr>
      <w:r w:rsidRPr="0039109E">
        <w:rPr>
          <w:rFonts w:asciiTheme="majorHAnsi" w:hAnsiTheme="majorHAnsi"/>
          <w:b/>
          <w:u w:val="single"/>
        </w:rPr>
        <w:t>DELIBERAÇÃO Nº 00</w:t>
      </w:r>
      <w:r w:rsidR="005E4252">
        <w:rPr>
          <w:rFonts w:asciiTheme="majorHAnsi" w:hAnsiTheme="majorHAnsi"/>
          <w:b/>
          <w:u w:val="single"/>
        </w:rPr>
        <w:t>8</w:t>
      </w:r>
      <w:r w:rsidRPr="0039109E">
        <w:rPr>
          <w:rFonts w:asciiTheme="majorHAnsi" w:hAnsiTheme="majorHAnsi"/>
          <w:b/>
          <w:u w:val="single"/>
        </w:rPr>
        <w:t>/201</w:t>
      </w:r>
      <w:r w:rsidR="00380FB9" w:rsidRPr="0039109E">
        <w:rPr>
          <w:rFonts w:asciiTheme="majorHAnsi" w:hAnsiTheme="majorHAnsi"/>
          <w:b/>
          <w:u w:val="single"/>
        </w:rPr>
        <w:t>4</w:t>
      </w:r>
      <w:r w:rsidRPr="0039109E">
        <w:rPr>
          <w:rFonts w:asciiTheme="majorHAnsi" w:hAnsiTheme="majorHAnsi"/>
          <w:b/>
          <w:u w:val="single"/>
        </w:rPr>
        <w:t xml:space="preserve"> </w:t>
      </w:r>
      <w:r w:rsidRPr="0043000B">
        <w:rPr>
          <w:rFonts w:asciiTheme="majorHAnsi" w:hAnsiTheme="majorHAnsi"/>
          <w:b/>
          <w:u w:val="single"/>
        </w:rPr>
        <w:t>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6B5419" w:rsidRPr="0043000B" w:rsidTr="006C379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6B5419" w:rsidRPr="0043000B" w:rsidRDefault="006B5419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  <w:p w:rsidR="00D73C45" w:rsidRPr="0043000B" w:rsidRDefault="00D73C45" w:rsidP="00D73C45">
            <w:pPr>
              <w:spacing w:after="200"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6B5419" w:rsidRPr="0043000B" w:rsidRDefault="006B5419" w:rsidP="006C379F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  <w:hideMark/>
          </w:tcPr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D73C45" w:rsidRPr="0043000B" w:rsidRDefault="00D73C45" w:rsidP="006C379F">
            <w:pPr>
              <w:widowControl w:val="0"/>
              <w:ind w:firstLine="1276"/>
              <w:jc w:val="right"/>
              <w:rPr>
                <w:rFonts w:asciiTheme="majorHAnsi" w:hAnsiTheme="majorHAnsi" w:cs="Arial"/>
                <w:color w:val="000000"/>
              </w:rPr>
            </w:pPr>
          </w:p>
          <w:p w:rsidR="0039109E" w:rsidRDefault="0039109E" w:rsidP="0039109E">
            <w:pPr>
              <w:widowControl w:val="0"/>
              <w:ind w:firstLine="1276"/>
              <w:jc w:val="center"/>
              <w:rPr>
                <w:rFonts w:asciiTheme="majorHAnsi" w:hAnsiTheme="majorHAnsi" w:cs="Arial"/>
                <w:color w:val="000000"/>
              </w:rPr>
            </w:pPr>
          </w:p>
          <w:p w:rsidR="006B5419" w:rsidRDefault="006B5419" w:rsidP="0039109E">
            <w:pPr>
              <w:widowControl w:val="0"/>
              <w:ind w:left="746"/>
              <w:jc w:val="both"/>
              <w:rPr>
                <w:rFonts w:asciiTheme="majorHAnsi" w:eastAsia="Times New Roman" w:hAnsiTheme="majorHAnsi" w:cs="Arial"/>
                <w:lang w:eastAsia="pt-BR"/>
              </w:rPr>
            </w:pPr>
            <w:r w:rsidRPr="0043000B">
              <w:rPr>
                <w:rFonts w:asciiTheme="majorHAnsi" w:hAnsiTheme="majorHAnsi" w:cs="Arial"/>
                <w:color w:val="000000"/>
              </w:rPr>
              <w:t>Dispõe sobre a apreciação</w:t>
            </w:r>
            <w:r w:rsidR="00D01EC7" w:rsidRPr="0043000B">
              <w:rPr>
                <w:rFonts w:asciiTheme="majorHAnsi" w:hAnsiTheme="majorHAnsi" w:cs="Arial"/>
                <w:color w:val="000000"/>
              </w:rPr>
              <w:t xml:space="preserve"> do 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requerimento de registro profissional de</w:t>
            </w:r>
            <w:r w:rsidR="00F870B3">
              <w:rPr>
                <w:rFonts w:asciiTheme="majorHAnsi" w:eastAsia="Times New Roman" w:hAnsiTheme="majorHAnsi" w:cs="Arial"/>
                <w:lang w:eastAsia="pt-BR"/>
              </w:rPr>
              <w:t xml:space="preserve"> VERA GRIENEISEN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>,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com diploma </w:t>
            </w:r>
            <w:r w:rsidR="003944F3">
              <w:rPr>
                <w:rFonts w:asciiTheme="majorHAnsi" w:eastAsia="Times New Roman" w:hAnsiTheme="majorHAnsi" w:cs="Arial"/>
                <w:lang w:eastAsia="pt-BR"/>
              </w:rPr>
              <w:t>obtido</w:t>
            </w:r>
            <w:r w:rsidR="00F23588" w:rsidRPr="0043000B">
              <w:rPr>
                <w:rFonts w:asciiTheme="majorHAnsi" w:eastAsia="Times New Roman" w:hAnsiTheme="majorHAnsi" w:cs="Arial"/>
                <w:lang w:eastAsia="pt-BR"/>
              </w:rPr>
              <w:t xml:space="preserve"> em 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2</w:t>
            </w:r>
            <w:r w:rsidR="0043535F">
              <w:rPr>
                <w:rFonts w:asciiTheme="majorHAnsi" w:eastAsia="Times New Roman" w:hAnsiTheme="majorHAnsi" w:cs="Arial"/>
                <w:lang w:eastAsia="pt-BR"/>
              </w:rPr>
              <w:t>7</w:t>
            </w:r>
            <w:r w:rsidR="003944F3">
              <w:rPr>
                <w:rFonts w:asciiTheme="majorHAnsi" w:eastAsia="Times New Roman" w:hAnsiTheme="majorHAnsi" w:cs="Arial"/>
                <w:lang w:eastAsia="pt-BR"/>
              </w:rPr>
              <w:t>/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07</w:t>
            </w:r>
            <w:r w:rsidR="003944F3">
              <w:rPr>
                <w:rFonts w:asciiTheme="majorHAnsi" w:eastAsia="Times New Roman" w:hAnsiTheme="majorHAnsi" w:cs="Arial"/>
                <w:lang w:eastAsia="pt-BR"/>
              </w:rPr>
              <w:t>/20</w:t>
            </w:r>
            <w:r w:rsidR="0043535F">
              <w:rPr>
                <w:rFonts w:asciiTheme="majorHAnsi" w:eastAsia="Times New Roman" w:hAnsiTheme="majorHAnsi" w:cs="Arial"/>
                <w:lang w:eastAsia="pt-BR"/>
              </w:rPr>
              <w:t>00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pel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 xml:space="preserve">a Universidade </w:t>
            </w:r>
            <w:r w:rsidR="0043535F">
              <w:rPr>
                <w:rFonts w:asciiTheme="majorHAnsi" w:eastAsia="Times New Roman" w:hAnsiTheme="majorHAnsi" w:cs="Arial"/>
                <w:lang w:eastAsia="pt-BR"/>
              </w:rPr>
              <w:t>Técnica de Dresden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 xml:space="preserve">, na </w:t>
            </w:r>
            <w:r w:rsidR="0043535F">
              <w:rPr>
                <w:rFonts w:asciiTheme="majorHAnsi" w:eastAsia="Times New Roman" w:hAnsiTheme="majorHAnsi" w:cs="Arial"/>
                <w:lang w:eastAsia="pt-BR"/>
              </w:rPr>
              <w:t>Alemanha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,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 xml:space="preserve"> e revalidado pela Universidade Federal d</w:t>
            </w:r>
            <w:r w:rsidR="00A31C0E">
              <w:rPr>
                <w:rFonts w:asciiTheme="majorHAnsi" w:eastAsia="Times New Roman" w:hAnsiTheme="majorHAnsi" w:cs="Arial"/>
                <w:lang w:eastAsia="pt-BR"/>
              </w:rPr>
              <w:t>o rio Grande do Sul em</w:t>
            </w:r>
            <w:r w:rsidR="00DA4DF2">
              <w:rPr>
                <w:rFonts w:asciiTheme="majorHAnsi" w:eastAsia="Times New Roman" w:hAnsiTheme="majorHAnsi" w:cs="Arial"/>
                <w:lang w:eastAsia="pt-BR"/>
              </w:rPr>
              <w:t xml:space="preserve"> </w:t>
            </w:r>
            <w:r w:rsidR="00410D56">
              <w:rPr>
                <w:rFonts w:asciiTheme="majorHAnsi" w:eastAsia="Times New Roman" w:hAnsiTheme="majorHAnsi" w:cs="Arial"/>
                <w:lang w:eastAsia="pt-BR"/>
              </w:rPr>
              <w:t>14</w:t>
            </w:r>
            <w:r w:rsidR="00DA4DF2">
              <w:rPr>
                <w:rFonts w:asciiTheme="majorHAnsi" w:eastAsia="Times New Roman" w:hAnsiTheme="majorHAnsi" w:cs="Arial"/>
                <w:lang w:eastAsia="pt-BR"/>
              </w:rPr>
              <w:t>/0</w:t>
            </w:r>
            <w:r w:rsidR="00410D56">
              <w:rPr>
                <w:rFonts w:asciiTheme="majorHAnsi" w:eastAsia="Times New Roman" w:hAnsiTheme="majorHAnsi" w:cs="Arial"/>
                <w:lang w:eastAsia="pt-BR"/>
              </w:rPr>
              <w:t>2</w:t>
            </w:r>
            <w:r w:rsidR="00DA4DF2">
              <w:rPr>
                <w:rFonts w:asciiTheme="majorHAnsi" w:eastAsia="Times New Roman" w:hAnsiTheme="majorHAnsi" w:cs="Arial"/>
                <w:lang w:eastAsia="pt-BR"/>
              </w:rPr>
              <w:t>/201</w:t>
            </w:r>
            <w:r w:rsidR="00410D56">
              <w:rPr>
                <w:rFonts w:asciiTheme="majorHAnsi" w:eastAsia="Times New Roman" w:hAnsiTheme="majorHAnsi" w:cs="Arial"/>
                <w:lang w:eastAsia="pt-BR"/>
              </w:rPr>
              <w:t>1</w:t>
            </w:r>
            <w:r w:rsidR="00D01EC7" w:rsidRPr="0043000B">
              <w:rPr>
                <w:rFonts w:asciiTheme="majorHAnsi" w:eastAsia="Times New Roman" w:hAnsiTheme="majorHAnsi" w:cs="Arial"/>
                <w:lang w:eastAsia="pt-BR"/>
              </w:rPr>
              <w:t>.</w:t>
            </w:r>
          </w:p>
          <w:p w:rsidR="0043000B" w:rsidRPr="0043000B" w:rsidRDefault="0043000B" w:rsidP="0039109E">
            <w:pPr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39109E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B5419" w:rsidRPr="0043000B" w:rsidRDefault="006B5419" w:rsidP="006C379F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A COMISSÃO DE ENSINO E FORMAÇÃO (CEF-CAU/RS), em sua reunião ordinária de </w:t>
      </w:r>
      <w:r w:rsidR="00CD5999" w:rsidRPr="0043000B">
        <w:rPr>
          <w:rFonts w:asciiTheme="majorHAnsi" w:hAnsiTheme="majorHAnsi" w:cs="Arial"/>
        </w:rPr>
        <w:t>1</w:t>
      </w:r>
      <w:r w:rsidR="00946DEE">
        <w:rPr>
          <w:rFonts w:asciiTheme="majorHAnsi" w:hAnsiTheme="majorHAnsi" w:cs="Arial"/>
        </w:rPr>
        <w:t>8</w:t>
      </w:r>
      <w:r w:rsidRPr="0043000B">
        <w:rPr>
          <w:rFonts w:asciiTheme="majorHAnsi" w:hAnsiTheme="majorHAnsi" w:cs="Arial"/>
        </w:rPr>
        <w:t xml:space="preserve"> de </w:t>
      </w:r>
      <w:r w:rsidR="00946DEE">
        <w:rPr>
          <w:rFonts w:asciiTheme="majorHAnsi" w:hAnsiTheme="majorHAnsi" w:cs="Arial"/>
        </w:rPr>
        <w:t>julho</w:t>
      </w:r>
      <w:r w:rsidRPr="0043000B">
        <w:rPr>
          <w:rFonts w:asciiTheme="majorHAnsi" w:hAnsiTheme="majorHAnsi" w:cs="Arial"/>
        </w:rPr>
        <w:t xml:space="preserve"> de 201</w:t>
      </w:r>
      <w:r w:rsidR="004274E1" w:rsidRPr="0043000B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D73C45" w:rsidRPr="0043000B" w:rsidRDefault="006C7760" w:rsidP="006C7760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/>
        </w:rPr>
        <w:t xml:space="preserve"> </w:t>
      </w:r>
    </w:p>
    <w:p w:rsidR="006B5419" w:rsidRDefault="006B5419" w:rsidP="006B5419">
      <w:pPr>
        <w:ind w:firstLine="1276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Considerando a Lei nº 12.378/2010, que regulamenta o exerc</w:t>
      </w:r>
      <w:r w:rsidR="00D73C45" w:rsidRPr="0043000B">
        <w:rPr>
          <w:rFonts w:asciiTheme="majorHAnsi" w:hAnsiTheme="majorHAnsi" w:cs="Arial"/>
        </w:rPr>
        <w:t xml:space="preserve">ício da Arquitetura e Urbanismo, </w:t>
      </w:r>
      <w:r w:rsidRPr="0043000B">
        <w:rPr>
          <w:rFonts w:asciiTheme="majorHAnsi" w:hAnsiTheme="majorHAnsi" w:cs="Arial"/>
        </w:rPr>
        <w:t xml:space="preserve">cria o CAU/BR e os Conselhos de Arquitetura e Urbanismo dos Estados e do Distrito </w:t>
      </w:r>
      <w:proofErr w:type="gramStart"/>
      <w:r w:rsidRPr="0043000B">
        <w:rPr>
          <w:rFonts w:asciiTheme="majorHAnsi" w:hAnsiTheme="majorHAnsi" w:cs="Arial"/>
        </w:rPr>
        <w:t>Federal -</w:t>
      </w:r>
      <w:proofErr w:type="spellStart"/>
      <w:r w:rsidRPr="0043000B">
        <w:rPr>
          <w:rFonts w:asciiTheme="majorHAnsi" w:hAnsiTheme="majorHAnsi" w:cs="Arial"/>
        </w:rPr>
        <w:t>CAUs</w:t>
      </w:r>
      <w:proofErr w:type="spellEnd"/>
      <w:proofErr w:type="gramEnd"/>
      <w:r w:rsidRPr="0043000B">
        <w:rPr>
          <w:rFonts w:asciiTheme="majorHAnsi" w:hAnsiTheme="majorHAnsi" w:cs="Arial"/>
        </w:rPr>
        <w:t>;</w:t>
      </w:r>
    </w:p>
    <w:p w:rsidR="0043000B" w:rsidRPr="0043000B" w:rsidRDefault="0043000B" w:rsidP="006B5419">
      <w:pPr>
        <w:ind w:firstLine="1276"/>
        <w:jc w:val="both"/>
        <w:rPr>
          <w:rFonts w:asciiTheme="majorHAnsi" w:hAnsiTheme="majorHAnsi" w:cs="Arial"/>
        </w:rPr>
      </w:pPr>
    </w:p>
    <w:p w:rsidR="006C7760" w:rsidRDefault="006455D9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 </w:t>
      </w:r>
      <w:r w:rsidR="006C7760" w:rsidRPr="0043000B">
        <w:rPr>
          <w:rFonts w:asciiTheme="majorHAnsi" w:hAnsiTheme="majorHAnsi" w:cs="Arial"/>
        </w:rPr>
        <w:t>Considerando as atribuições estabelecidas no artigo 2º da mesma Lei, e detalhadas no artigo 3º da Resolução</w:t>
      </w:r>
      <w:r w:rsidR="000A25DF" w:rsidRPr="0043000B">
        <w:rPr>
          <w:rFonts w:asciiTheme="majorHAnsi" w:hAnsiTheme="majorHAnsi" w:cs="Arial"/>
        </w:rPr>
        <w:t xml:space="preserve"> CAU/BR</w:t>
      </w:r>
      <w:proofErr w:type="gramStart"/>
      <w:r w:rsidR="000A25DF" w:rsidRPr="0043000B">
        <w:rPr>
          <w:rFonts w:asciiTheme="majorHAnsi" w:hAnsiTheme="majorHAnsi" w:cs="Arial"/>
        </w:rPr>
        <w:t xml:space="preserve"> </w:t>
      </w:r>
      <w:r w:rsidR="006C7760" w:rsidRPr="0043000B">
        <w:rPr>
          <w:rFonts w:asciiTheme="majorHAnsi" w:hAnsiTheme="majorHAnsi" w:cs="Arial"/>
        </w:rPr>
        <w:t xml:space="preserve"> </w:t>
      </w:r>
      <w:proofErr w:type="gramEnd"/>
      <w:r w:rsidR="006C7760" w:rsidRPr="0043000B">
        <w:rPr>
          <w:rFonts w:asciiTheme="majorHAnsi" w:hAnsiTheme="majorHAnsi" w:cs="Arial"/>
        </w:rPr>
        <w:t>nº 21, de 5 de abril de 2012;</w:t>
      </w:r>
    </w:p>
    <w:p w:rsidR="0043000B" w:rsidRPr="0043000B" w:rsidRDefault="0043000B" w:rsidP="006455D9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0A25DF" w:rsidRDefault="006455D9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 xml:space="preserve">          </w:t>
      </w:r>
      <w:r w:rsidR="006C7760" w:rsidRPr="0043000B">
        <w:rPr>
          <w:rFonts w:asciiTheme="majorHAnsi" w:hAnsiTheme="majorHAnsi" w:cs="Arial"/>
        </w:rPr>
        <w:t>Considerando que consta no processo toda a documentação exigida para o registro, conforme Resoluç</w:t>
      </w:r>
      <w:r w:rsidR="000A25DF" w:rsidRPr="0043000B">
        <w:rPr>
          <w:rFonts w:asciiTheme="majorHAnsi" w:hAnsiTheme="majorHAnsi" w:cs="Arial"/>
        </w:rPr>
        <w:t>ões CAU/BR</w:t>
      </w:r>
      <w:r w:rsidR="006C7760" w:rsidRPr="0043000B">
        <w:rPr>
          <w:rFonts w:asciiTheme="majorHAnsi" w:hAnsiTheme="majorHAnsi" w:cs="Arial"/>
        </w:rPr>
        <w:t xml:space="preserve"> nº 26, de </w:t>
      </w:r>
      <w:proofErr w:type="gramStart"/>
      <w:r w:rsidR="006C7760" w:rsidRPr="0043000B">
        <w:rPr>
          <w:rFonts w:asciiTheme="majorHAnsi" w:hAnsiTheme="majorHAnsi" w:cs="Arial"/>
        </w:rPr>
        <w:t>6</w:t>
      </w:r>
      <w:proofErr w:type="gramEnd"/>
      <w:r w:rsidR="006C7760" w:rsidRPr="0043000B">
        <w:rPr>
          <w:rFonts w:asciiTheme="majorHAnsi" w:hAnsiTheme="majorHAnsi" w:cs="Arial"/>
        </w:rPr>
        <w:t xml:space="preserve"> de Junho de 2012 , </w:t>
      </w:r>
      <w:r w:rsidR="000A25DF" w:rsidRPr="0043000B">
        <w:rPr>
          <w:rFonts w:asciiTheme="majorHAnsi" w:hAnsiTheme="majorHAnsi" w:cs="Arial"/>
        </w:rPr>
        <w:t xml:space="preserve">e 63, </w:t>
      </w:r>
      <w:r w:rsidR="006C7760" w:rsidRPr="0043000B">
        <w:rPr>
          <w:rFonts w:asciiTheme="majorHAnsi" w:hAnsiTheme="majorHAnsi" w:cs="Arial"/>
        </w:rPr>
        <w:t>d</w:t>
      </w:r>
      <w:r w:rsidR="000A25DF" w:rsidRPr="0043000B">
        <w:rPr>
          <w:rFonts w:asciiTheme="majorHAnsi" w:hAnsiTheme="majorHAnsi" w:cs="Arial"/>
        </w:rPr>
        <w:t>e 8 de novembro de 20</w:t>
      </w:r>
      <w:r w:rsidR="00A513C5">
        <w:rPr>
          <w:rFonts w:asciiTheme="majorHAnsi" w:hAnsiTheme="majorHAnsi" w:cs="Arial"/>
        </w:rPr>
        <w:t>1</w:t>
      </w:r>
      <w:r w:rsidR="000A25DF" w:rsidRPr="0043000B">
        <w:rPr>
          <w:rFonts w:asciiTheme="majorHAnsi" w:hAnsiTheme="majorHAnsi" w:cs="Arial"/>
        </w:rPr>
        <w:t>3;</w:t>
      </w:r>
    </w:p>
    <w:p w:rsidR="0043000B" w:rsidRPr="0043000B" w:rsidRDefault="0043000B" w:rsidP="00D24C03">
      <w:pPr>
        <w:spacing w:line="276" w:lineRule="auto"/>
        <w:ind w:firstLine="708"/>
        <w:jc w:val="both"/>
        <w:rPr>
          <w:rFonts w:asciiTheme="majorHAnsi" w:hAnsiTheme="majorHAnsi" w:cs="Arial"/>
        </w:rPr>
      </w:pPr>
    </w:p>
    <w:p w:rsidR="006C7760" w:rsidRDefault="006C7760" w:rsidP="00EA08D4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="006455D9" w:rsidRPr="0043000B">
        <w:rPr>
          <w:rFonts w:asciiTheme="majorHAnsi" w:hAnsiTheme="majorHAnsi" w:cs="Arial"/>
        </w:rPr>
        <w:t xml:space="preserve">           </w:t>
      </w:r>
      <w:r w:rsidRPr="0043000B">
        <w:rPr>
          <w:rFonts w:asciiTheme="majorHAnsi" w:hAnsiTheme="majorHAnsi" w:cs="Arial"/>
        </w:rPr>
        <w:t>Considerando que o requerimento em epígrafe é acompanhado dos arquivos digitais dos seguintes documentos, exigidos pela Resolução</w:t>
      </w:r>
      <w:proofErr w:type="gramStart"/>
      <w:r w:rsidR="00A513C5">
        <w:rPr>
          <w:rFonts w:asciiTheme="majorHAnsi" w:hAnsiTheme="majorHAnsi" w:cs="Arial"/>
        </w:rPr>
        <w:t xml:space="preserve">  </w:t>
      </w:r>
      <w:proofErr w:type="gramEnd"/>
      <w:r w:rsidR="00A513C5">
        <w:rPr>
          <w:rFonts w:asciiTheme="majorHAnsi" w:hAnsiTheme="majorHAnsi" w:cs="Arial"/>
        </w:rPr>
        <w:t xml:space="preserve">CAU/BR </w:t>
      </w:r>
      <w:r w:rsidRPr="0043000B">
        <w:rPr>
          <w:rFonts w:asciiTheme="majorHAnsi" w:hAnsiTheme="majorHAnsi" w:cs="Arial"/>
        </w:rPr>
        <w:t xml:space="preserve"> nº </w:t>
      </w:r>
      <w:r w:rsidR="00A513C5">
        <w:rPr>
          <w:rFonts w:asciiTheme="majorHAnsi" w:hAnsiTheme="majorHAnsi" w:cs="Arial"/>
        </w:rPr>
        <w:t>63/2013</w:t>
      </w:r>
      <w:r w:rsidR="007F00E2" w:rsidRPr="0043000B">
        <w:rPr>
          <w:rFonts w:asciiTheme="majorHAnsi" w:hAnsiTheme="majorHAnsi" w:cs="Arial"/>
        </w:rPr>
        <w:t>, e protocolados pelo CAU/RS no SICCAU sob o número</w:t>
      </w:r>
      <w:r w:rsidR="00D04CF0">
        <w:rPr>
          <w:rFonts w:asciiTheme="majorHAnsi" w:hAnsiTheme="majorHAnsi" w:cs="Arial"/>
        </w:rPr>
        <w:t xml:space="preserve"> </w:t>
      </w:r>
      <w:r w:rsidR="005B0527" w:rsidRPr="005B0527">
        <w:rPr>
          <w:rFonts w:asciiTheme="majorHAnsi" w:hAnsiTheme="majorHAnsi" w:cs="Arial"/>
          <w:color w:val="000000" w:themeColor="text1"/>
        </w:rPr>
        <w:t>165052</w:t>
      </w:r>
      <w:r w:rsidR="00465FFC" w:rsidRPr="0043000B">
        <w:rPr>
          <w:rFonts w:asciiTheme="majorHAnsi" w:hAnsiTheme="majorHAnsi" w:cs="Arial"/>
        </w:rPr>
        <w:t>/201</w:t>
      </w:r>
      <w:r w:rsidR="00A83F1A">
        <w:rPr>
          <w:rFonts w:asciiTheme="majorHAnsi" w:hAnsiTheme="majorHAnsi" w:cs="Arial"/>
        </w:rPr>
        <w:t>4</w:t>
      </w:r>
      <w:r w:rsidRPr="0043000B">
        <w:rPr>
          <w:rFonts w:asciiTheme="majorHAnsi" w:hAnsiTheme="majorHAnsi" w:cs="Arial"/>
        </w:rPr>
        <w:t>:</w:t>
      </w:r>
    </w:p>
    <w:p w:rsidR="0043000B" w:rsidRPr="0043000B" w:rsidRDefault="0043000B" w:rsidP="00EA08D4">
      <w:pPr>
        <w:spacing w:line="276" w:lineRule="auto"/>
        <w:jc w:val="both"/>
        <w:rPr>
          <w:rFonts w:asciiTheme="majorHAnsi" w:hAnsiTheme="majorHAnsi" w:cs="Arial"/>
        </w:rPr>
      </w:pPr>
    </w:p>
    <w:p w:rsidR="005B7F86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Diploma de arquiteto e urbanista, obtido em instituição de ensino estrangeira</w:t>
      </w:r>
      <w:r w:rsidR="005B7F86">
        <w:rPr>
          <w:rFonts w:asciiTheme="majorHAnsi" w:hAnsiTheme="majorHAnsi" w:cs="Arial"/>
        </w:rPr>
        <w:t>;</w:t>
      </w:r>
    </w:p>
    <w:p w:rsidR="006C7760" w:rsidRPr="0043000B" w:rsidRDefault="005B7F86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Revalidação do diploma </w:t>
      </w:r>
      <w:r w:rsidR="006C7760" w:rsidRPr="0043000B">
        <w:rPr>
          <w:rFonts w:asciiTheme="majorHAnsi" w:hAnsiTheme="majorHAnsi" w:cs="Arial"/>
        </w:rPr>
        <w:t>na forma da lei</w:t>
      </w:r>
      <w:r>
        <w:rPr>
          <w:rFonts w:asciiTheme="majorHAnsi" w:hAnsiTheme="majorHAnsi" w:cs="Arial"/>
        </w:rPr>
        <w:t xml:space="preserve">- Apostila de Revalidação da Universidade Federal </w:t>
      </w:r>
      <w:r w:rsidR="008162DB">
        <w:rPr>
          <w:rFonts w:asciiTheme="majorHAnsi" w:hAnsiTheme="majorHAnsi" w:cs="Arial"/>
        </w:rPr>
        <w:t>do Rio Grande do Sul</w:t>
      </w:r>
      <w:r w:rsidR="006C7760" w:rsidRPr="0043000B">
        <w:rPr>
          <w:rFonts w:asciiTheme="majorHAnsi" w:hAnsiTheme="majorHAnsi" w:cs="Arial"/>
        </w:rPr>
        <w:t>;</w:t>
      </w:r>
    </w:p>
    <w:p w:rsidR="006C7760" w:rsidRPr="00380D3F" w:rsidRDefault="005B7F86" w:rsidP="005B7F8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380D3F">
        <w:rPr>
          <w:rFonts w:asciiTheme="majorHAnsi" w:hAnsiTheme="majorHAnsi" w:cs="Arial"/>
        </w:rPr>
        <w:t>Histórico escolar, com indicação da carga horária das disciplinas cursadas</w:t>
      </w:r>
      <w:r w:rsidR="006C7760" w:rsidRPr="00380D3F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Tradução j</w:t>
      </w:r>
      <w:r w:rsidR="00465FFC" w:rsidRPr="0043000B">
        <w:rPr>
          <w:rFonts w:asciiTheme="majorHAnsi" w:hAnsiTheme="majorHAnsi" w:cs="Arial"/>
        </w:rPr>
        <w:t>uramentada do histórico escolar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Carteira de Identidade</w:t>
      </w:r>
      <w:r w:rsidR="008162DB">
        <w:rPr>
          <w:rFonts w:asciiTheme="majorHAnsi" w:hAnsiTheme="majorHAnsi" w:cs="Arial"/>
        </w:rPr>
        <w:t xml:space="preserve"> (R</w:t>
      </w:r>
      <w:r w:rsidR="00677CB3">
        <w:rPr>
          <w:rFonts w:asciiTheme="majorHAnsi" w:hAnsiTheme="majorHAnsi" w:cs="Arial"/>
        </w:rPr>
        <w:t>NE</w:t>
      </w:r>
      <w:r w:rsidR="008162DB">
        <w:rPr>
          <w:rFonts w:asciiTheme="majorHAnsi" w:hAnsiTheme="majorHAnsi" w:cs="Arial"/>
        </w:rPr>
        <w:t>)</w:t>
      </w:r>
      <w:r w:rsidRPr="0043000B">
        <w:rPr>
          <w:rFonts w:asciiTheme="majorHAnsi" w:hAnsiTheme="majorHAnsi" w:cs="Arial"/>
        </w:rPr>
        <w:t>;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Prova de autorização para permanência definitiva no</w:t>
      </w:r>
      <w:r w:rsidR="00465FFC" w:rsidRPr="0043000B">
        <w:rPr>
          <w:rFonts w:asciiTheme="majorHAnsi" w:hAnsiTheme="majorHAnsi" w:cs="Arial"/>
        </w:rPr>
        <w:t xml:space="preserve"> Brasil, no caso de estrangeiro</w:t>
      </w:r>
      <w:r w:rsidR="005B7F86">
        <w:rPr>
          <w:rFonts w:asciiTheme="majorHAnsi" w:hAnsiTheme="majorHAnsi" w:cs="Arial"/>
        </w:rPr>
        <w:t xml:space="preserve"> – </w:t>
      </w:r>
      <w:r w:rsidR="00677CB3">
        <w:rPr>
          <w:rFonts w:asciiTheme="majorHAnsi" w:hAnsiTheme="majorHAnsi" w:cs="Arial"/>
        </w:rPr>
        <w:t>Visto Permanente</w:t>
      </w:r>
      <w:r w:rsidR="00FE5097">
        <w:rPr>
          <w:rFonts w:asciiTheme="majorHAnsi" w:hAnsiTheme="majorHAnsi" w:cs="Arial"/>
        </w:rPr>
        <w:t>.</w:t>
      </w:r>
    </w:p>
    <w:p w:rsidR="006C7760" w:rsidRPr="0043000B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lastRenderedPageBreak/>
        <w:t xml:space="preserve">Comprovante de inscrição no </w:t>
      </w:r>
      <w:r w:rsidR="00465FFC" w:rsidRPr="0043000B">
        <w:rPr>
          <w:rFonts w:asciiTheme="majorHAnsi" w:hAnsiTheme="majorHAnsi" w:cs="Arial"/>
        </w:rPr>
        <w:t>Cadastro de Pessoa física (CPF)</w:t>
      </w:r>
      <w:r w:rsidRPr="0043000B">
        <w:rPr>
          <w:rFonts w:asciiTheme="majorHAnsi" w:hAnsiTheme="majorHAnsi" w:cs="Arial"/>
        </w:rPr>
        <w:t>;</w:t>
      </w:r>
    </w:p>
    <w:p w:rsidR="006C7760" w:rsidRDefault="006C7760" w:rsidP="006C7760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Comp</w:t>
      </w:r>
      <w:r w:rsidR="00465FFC" w:rsidRPr="0043000B">
        <w:rPr>
          <w:rFonts w:asciiTheme="majorHAnsi" w:hAnsiTheme="majorHAnsi" w:cs="Arial"/>
        </w:rPr>
        <w:t>rovante de residência no Brasil</w:t>
      </w:r>
      <w:r w:rsidR="005B7F86">
        <w:rPr>
          <w:rFonts w:asciiTheme="majorHAnsi" w:hAnsiTheme="majorHAnsi" w:cs="Arial"/>
        </w:rPr>
        <w:t>- conta de telefone em nome d</w:t>
      </w:r>
      <w:r w:rsidR="00FE5097">
        <w:rPr>
          <w:rFonts w:asciiTheme="majorHAnsi" w:hAnsiTheme="majorHAnsi" w:cs="Arial"/>
        </w:rPr>
        <w:t xml:space="preserve">e </w:t>
      </w:r>
      <w:proofErr w:type="spellStart"/>
      <w:r w:rsidR="00D0281D">
        <w:rPr>
          <w:rFonts w:asciiTheme="majorHAnsi" w:hAnsiTheme="majorHAnsi" w:cs="Arial"/>
        </w:rPr>
        <w:t>Cosmas</w:t>
      </w:r>
      <w:proofErr w:type="spellEnd"/>
      <w:r w:rsidR="00D0281D">
        <w:rPr>
          <w:rFonts w:asciiTheme="majorHAnsi" w:hAnsiTheme="majorHAnsi" w:cs="Arial"/>
        </w:rPr>
        <w:t xml:space="preserve"> </w:t>
      </w:r>
      <w:proofErr w:type="spellStart"/>
      <w:r w:rsidR="00D0281D">
        <w:rPr>
          <w:rFonts w:asciiTheme="majorHAnsi" w:hAnsiTheme="majorHAnsi" w:cs="Arial"/>
        </w:rPr>
        <w:t>Grieneisen</w:t>
      </w:r>
      <w:proofErr w:type="spellEnd"/>
      <w:r w:rsidR="00D0281D">
        <w:rPr>
          <w:rFonts w:asciiTheme="majorHAnsi" w:hAnsiTheme="majorHAnsi" w:cs="Arial"/>
        </w:rPr>
        <w:t xml:space="preserve">, seu esposo. </w:t>
      </w:r>
    </w:p>
    <w:p w:rsidR="00ED67D6" w:rsidRDefault="00ED67D6" w:rsidP="00ED67D6">
      <w:pPr>
        <w:pStyle w:val="PargrafodaLista"/>
        <w:spacing w:line="276" w:lineRule="auto"/>
        <w:ind w:left="1068"/>
        <w:jc w:val="both"/>
        <w:rPr>
          <w:rFonts w:asciiTheme="majorHAnsi" w:hAnsiTheme="majorHAnsi" w:cs="Arial"/>
        </w:rPr>
      </w:pP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que </w:t>
      </w:r>
      <w:r w:rsidR="00552DA3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requerente cumpriu carga horária total de </w:t>
      </w:r>
      <w:r w:rsidR="00A31C0E">
        <w:rPr>
          <w:rFonts w:asciiTheme="majorHAnsi" w:hAnsiTheme="majorHAnsi" w:cs="Arial"/>
        </w:rPr>
        <w:t>4.</w:t>
      </w:r>
      <w:r w:rsidR="007059D0">
        <w:rPr>
          <w:rFonts w:asciiTheme="majorHAnsi" w:hAnsiTheme="majorHAnsi" w:cs="Arial"/>
        </w:rPr>
        <w:t>270</w:t>
      </w:r>
      <w:r>
        <w:rPr>
          <w:rFonts w:asciiTheme="majorHAnsi" w:hAnsiTheme="majorHAnsi" w:cs="Arial"/>
        </w:rPr>
        <w:t xml:space="preserve"> horas-aula, número superior ao mínimo de 3 600 horas-aula exigido pela Resolução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 w:rsidR="0039109E">
        <w:rPr>
          <w:rFonts w:asciiTheme="majorHAnsi" w:hAnsiTheme="majorHAnsi" w:cs="Arial"/>
        </w:rPr>
        <w:t>nº 2, de 18 de junho de 2007, da CES/CNE- Ministério de Educação e Cultura;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9717A0" w:rsidRDefault="009717A0" w:rsidP="009717A0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equivalência curricular entre as disciplinas cursadas pela interessada e as Diretrizes Curriculares instituídas pelo MEC,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conforme planilha que, embora não seja obrigatória,  elaboramos e anexamos ao protocolo, para maior segurança quanto aos conteúdos cursados pela requerente;</w:t>
      </w:r>
    </w:p>
    <w:p w:rsidR="00AC60C8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</w:p>
    <w:p w:rsidR="00AC60C8" w:rsidRPr="0043000B" w:rsidRDefault="00AC60C8" w:rsidP="00AC60C8">
      <w:pPr>
        <w:pStyle w:val="PargrafodaLista"/>
        <w:spacing w:line="276" w:lineRule="auto"/>
        <w:ind w:left="0" w:firstLine="106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as informações constantes do processo de revalidação do</w:t>
      </w:r>
      <w:proofErr w:type="gramStart"/>
      <w:r>
        <w:rPr>
          <w:rFonts w:asciiTheme="majorHAnsi" w:hAnsiTheme="majorHAnsi" w:cs="Arial"/>
        </w:rPr>
        <w:t xml:space="preserve">  </w:t>
      </w:r>
      <w:proofErr w:type="gramEnd"/>
      <w:r>
        <w:rPr>
          <w:rFonts w:asciiTheme="majorHAnsi" w:hAnsiTheme="majorHAnsi" w:cs="Arial"/>
        </w:rPr>
        <w:t>diploma pela U</w:t>
      </w:r>
      <w:r w:rsidR="0060772B">
        <w:rPr>
          <w:rFonts w:asciiTheme="majorHAnsi" w:hAnsiTheme="majorHAnsi" w:cs="Arial"/>
        </w:rPr>
        <w:t>FRGS</w:t>
      </w:r>
      <w:r>
        <w:rPr>
          <w:rFonts w:asciiTheme="majorHAnsi" w:hAnsiTheme="majorHAnsi" w:cs="Arial"/>
        </w:rPr>
        <w:t xml:space="preserve">, anexado ao presente processo, onde se verifica que </w:t>
      </w:r>
      <w:r w:rsidR="00DA4DF2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 xml:space="preserve"> requerente </w:t>
      </w:r>
      <w:r w:rsidR="00DA4DF2">
        <w:rPr>
          <w:rFonts w:asciiTheme="majorHAnsi" w:hAnsiTheme="majorHAnsi" w:cs="Arial"/>
        </w:rPr>
        <w:t>realizou provas de suficiência nas disciplinas de Legislação e Exercício Profissional na Arquitetura, Arquitetura no Brasil</w:t>
      </w:r>
      <w:r w:rsidR="0060772B">
        <w:rPr>
          <w:rFonts w:asciiTheme="majorHAnsi" w:hAnsiTheme="majorHAnsi" w:cs="Arial"/>
        </w:rPr>
        <w:t xml:space="preserve"> e</w:t>
      </w:r>
      <w:r w:rsidR="00DA4DF2">
        <w:rPr>
          <w:rFonts w:asciiTheme="majorHAnsi" w:hAnsiTheme="majorHAnsi" w:cs="Arial"/>
        </w:rPr>
        <w:t xml:space="preserve"> Legislação Urbanística</w:t>
      </w:r>
      <w:r w:rsidR="00552DA3">
        <w:rPr>
          <w:rFonts w:asciiTheme="majorHAnsi" w:hAnsiTheme="majorHAnsi" w:cs="Arial"/>
        </w:rPr>
        <w:t xml:space="preserve"> Brasileira</w:t>
      </w:r>
      <w:r w:rsidR="00DA4DF2">
        <w:rPr>
          <w:rFonts w:asciiTheme="majorHAnsi" w:hAnsiTheme="majorHAnsi" w:cs="Arial"/>
        </w:rPr>
        <w:t xml:space="preserve">; </w:t>
      </w:r>
    </w:p>
    <w:p w:rsidR="00D04CF0" w:rsidRDefault="006C7760" w:rsidP="00D04CF0">
      <w:pPr>
        <w:spacing w:line="276" w:lineRule="auto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ab/>
      </w:r>
      <w:r w:rsidRPr="0043000B">
        <w:rPr>
          <w:rFonts w:asciiTheme="majorHAnsi" w:hAnsiTheme="majorHAnsi" w:cs="Arial"/>
        </w:rPr>
        <w:tab/>
      </w:r>
    </w:p>
    <w:p w:rsidR="004F32C7" w:rsidRPr="00D04CF0" w:rsidRDefault="0039109E" w:rsidP="00D04CF0">
      <w:pPr>
        <w:spacing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 xml:space="preserve"> </w:t>
      </w:r>
      <w:r w:rsidR="004F32C7" w:rsidRPr="0043000B">
        <w:rPr>
          <w:rFonts w:asciiTheme="majorHAnsi" w:hAnsiTheme="majorHAnsi" w:cs="Arial"/>
          <w:color w:val="000000"/>
        </w:rPr>
        <w:t>A Comissão de Ensino e Formação (CEF-</w:t>
      </w:r>
      <w:r w:rsidR="003E79F4" w:rsidRPr="0043000B">
        <w:rPr>
          <w:rFonts w:asciiTheme="majorHAnsi" w:hAnsiTheme="majorHAnsi" w:cs="Arial"/>
          <w:color w:val="000000"/>
        </w:rPr>
        <w:t xml:space="preserve">CAU/RS), no uso de suas atribuições </w:t>
      </w:r>
      <w:r w:rsidR="004F32C7" w:rsidRPr="0043000B">
        <w:rPr>
          <w:rFonts w:asciiTheme="majorHAnsi" w:hAnsiTheme="majorHAnsi" w:cs="Arial"/>
          <w:color w:val="000000"/>
        </w:rPr>
        <w:t xml:space="preserve">conferidas pelo artigo 46, incisos I e IV do Regimento Interno do CAU/RS, </w:t>
      </w:r>
      <w:r w:rsidR="00EA08D4" w:rsidRPr="0043000B">
        <w:rPr>
          <w:rFonts w:asciiTheme="majorHAnsi" w:hAnsiTheme="majorHAnsi" w:cs="Arial"/>
          <w:b/>
          <w:color w:val="000000"/>
        </w:rPr>
        <w:t>DELIBERA</w:t>
      </w:r>
      <w:r w:rsidR="004F32C7" w:rsidRPr="0043000B">
        <w:rPr>
          <w:rFonts w:asciiTheme="majorHAnsi" w:hAnsiTheme="majorHAnsi" w:cs="Arial"/>
          <w:color w:val="000000"/>
        </w:rPr>
        <w:t>, por unanimidade, por:</w:t>
      </w:r>
    </w:p>
    <w:p w:rsidR="001A5DCB" w:rsidRPr="0043000B" w:rsidRDefault="001A5DCB" w:rsidP="00D3571A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Pr="002E6B35" w:rsidRDefault="004F32C7" w:rsidP="006455D9">
      <w:pPr>
        <w:pStyle w:val="PargrafodaLista"/>
        <w:numPr>
          <w:ilvl w:val="0"/>
          <w:numId w:val="1"/>
        </w:numPr>
        <w:spacing w:after="210"/>
        <w:ind w:left="0" w:firstLine="0"/>
        <w:jc w:val="both"/>
        <w:rPr>
          <w:rFonts w:asciiTheme="majorHAnsi" w:hAnsiTheme="majorHAnsi" w:cs="Arial"/>
        </w:rPr>
      </w:pPr>
      <w:r w:rsidRPr="002E6B35">
        <w:rPr>
          <w:rFonts w:asciiTheme="majorHAnsi" w:hAnsiTheme="majorHAnsi" w:cs="Arial"/>
          <w:color w:val="000000"/>
        </w:rPr>
        <w:t>Solicitar à</w:t>
      </w:r>
      <w:r w:rsidRPr="002E6B35">
        <w:rPr>
          <w:rFonts w:asciiTheme="majorHAnsi" w:hAnsiTheme="majorHAnsi" w:cs="Arial"/>
        </w:rPr>
        <w:t xml:space="preserve"> Comissão de Ensino e Formação – CEF do CAU/BR o DEFERIMENTO do registro definitivo d</w:t>
      </w:r>
      <w:r w:rsidR="00380D3F">
        <w:rPr>
          <w:rFonts w:asciiTheme="majorHAnsi" w:hAnsiTheme="majorHAnsi" w:cs="Arial"/>
        </w:rPr>
        <w:t>a</w:t>
      </w:r>
      <w:r w:rsidRPr="002E6B35">
        <w:rPr>
          <w:rFonts w:asciiTheme="majorHAnsi" w:hAnsiTheme="majorHAnsi" w:cs="Arial"/>
        </w:rPr>
        <w:t xml:space="preserve"> profissional </w:t>
      </w:r>
      <w:r w:rsidR="00552DA3">
        <w:rPr>
          <w:rFonts w:asciiTheme="majorHAnsi" w:hAnsiTheme="majorHAnsi" w:cs="Arial"/>
        </w:rPr>
        <w:t>VERA GRIENEISEN</w:t>
      </w:r>
      <w:r w:rsidRPr="002E6B35">
        <w:rPr>
          <w:rFonts w:asciiTheme="majorHAnsi" w:hAnsiTheme="majorHAnsi" w:cs="Arial"/>
        </w:rPr>
        <w:t xml:space="preserve">, </w:t>
      </w:r>
      <w:r w:rsidR="00CA592A" w:rsidRPr="002E6B35">
        <w:rPr>
          <w:rFonts w:asciiTheme="majorHAnsi" w:hAnsiTheme="majorHAnsi" w:cs="Arial"/>
        </w:rPr>
        <w:t>cujos dados</w:t>
      </w:r>
      <w:proofErr w:type="gramStart"/>
      <w:r w:rsidR="00CA592A" w:rsidRPr="002E6B35">
        <w:rPr>
          <w:rFonts w:asciiTheme="majorHAnsi" w:hAnsiTheme="majorHAnsi" w:cs="Arial"/>
        </w:rPr>
        <w:t xml:space="preserve"> </w:t>
      </w:r>
      <w:r w:rsidRPr="002E6B35">
        <w:rPr>
          <w:rFonts w:asciiTheme="majorHAnsi" w:hAnsiTheme="majorHAnsi" w:cs="Arial"/>
        </w:rPr>
        <w:t xml:space="preserve"> </w:t>
      </w:r>
      <w:proofErr w:type="gramEnd"/>
      <w:r w:rsidRPr="002E6B35">
        <w:rPr>
          <w:rFonts w:asciiTheme="majorHAnsi" w:hAnsiTheme="majorHAnsi" w:cs="Arial"/>
        </w:rPr>
        <w:t>seguem abaixo apresentados, com o título de ARQUITET</w:t>
      </w:r>
      <w:r w:rsidR="00380D3F">
        <w:rPr>
          <w:rFonts w:asciiTheme="majorHAnsi" w:hAnsiTheme="majorHAnsi" w:cs="Arial"/>
        </w:rPr>
        <w:t>A</w:t>
      </w:r>
      <w:r w:rsidRPr="002E6B35">
        <w:rPr>
          <w:rFonts w:asciiTheme="majorHAnsi" w:hAnsiTheme="majorHAnsi" w:cs="Arial"/>
        </w:rPr>
        <w:t xml:space="preserve"> E URBANISTA e atribuições previstas no artigo 3º da Resolução CAU/BR nº 21, de 05 de abril de 2012, para o desempenho das atividades nele relacionadas.</w:t>
      </w:r>
    </w:p>
    <w:p w:rsid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3000B" w:rsidRPr="0043000B" w:rsidRDefault="0043000B" w:rsidP="0043000B">
      <w:pPr>
        <w:pStyle w:val="PargrafodaLista"/>
        <w:spacing w:after="210"/>
        <w:ind w:left="0"/>
        <w:jc w:val="both"/>
        <w:rPr>
          <w:rFonts w:asciiTheme="majorHAnsi" w:hAnsiTheme="majorHAnsi" w:cs="Arial"/>
        </w:rPr>
      </w:pPr>
    </w:p>
    <w:p w:rsidR="004F32C7" w:rsidRPr="0043000B" w:rsidRDefault="004F32C7" w:rsidP="006455D9">
      <w:pPr>
        <w:pStyle w:val="PargrafodaLista"/>
        <w:numPr>
          <w:ilvl w:val="0"/>
          <w:numId w:val="1"/>
        </w:numPr>
        <w:ind w:left="0" w:firstLine="0"/>
        <w:jc w:val="both"/>
        <w:rPr>
          <w:rFonts w:asciiTheme="majorHAnsi" w:hAnsiTheme="majorHAnsi" w:cs="Arial"/>
        </w:rPr>
      </w:pPr>
      <w:r w:rsidRPr="0043000B">
        <w:rPr>
          <w:rFonts w:asciiTheme="majorHAnsi" w:hAnsiTheme="majorHAnsi" w:cs="Arial"/>
        </w:rPr>
        <w:t>Apresentar à CEF do CAU/BR os dados d</w:t>
      </w:r>
      <w:r w:rsidR="00380D3F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interessad</w:t>
      </w:r>
      <w:r w:rsidR="00380D3F">
        <w:rPr>
          <w:rFonts w:asciiTheme="majorHAnsi" w:hAnsiTheme="majorHAnsi" w:cs="Arial"/>
        </w:rPr>
        <w:t>a</w:t>
      </w:r>
      <w:r w:rsidRPr="0043000B">
        <w:rPr>
          <w:rFonts w:asciiTheme="majorHAnsi" w:hAnsiTheme="majorHAnsi" w:cs="Arial"/>
        </w:rPr>
        <w:t xml:space="preserve"> e sua formação profissional conforme determina o artigo 5º da Resolução CAU/BR nº 26/2012, com redação dada pela Resolução CAU/BR nº 63/2013: </w:t>
      </w:r>
    </w:p>
    <w:p w:rsidR="006B5419" w:rsidRPr="0043000B" w:rsidRDefault="006B5419" w:rsidP="006B5419">
      <w:pPr>
        <w:ind w:firstLine="1276"/>
        <w:jc w:val="both"/>
        <w:rPr>
          <w:rFonts w:asciiTheme="majorHAnsi" w:hAnsiTheme="majorHAnsi" w:cs="Arial"/>
        </w:rPr>
      </w:pPr>
    </w:p>
    <w:p w:rsidR="005373BA" w:rsidRPr="00402EF1" w:rsidRDefault="005373BA" w:rsidP="005373BA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5373BA" w:rsidRPr="00402EF1" w:rsidTr="009B02BD">
        <w:tc>
          <w:tcPr>
            <w:tcW w:w="9275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r w:rsidRPr="00402EF1">
              <w:rPr>
                <w:rFonts w:ascii="Calibri" w:hAnsi="Calibri" w:cs="Calibri"/>
                <w:b/>
                <w:sz w:val="20"/>
              </w:rPr>
              <w:t>1 - IDENTIFICAÇÃO DO INTERESSADO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501692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Vera </w:t>
            </w:r>
            <w:proofErr w:type="spellStart"/>
            <w:r>
              <w:rPr>
                <w:rFonts w:ascii="Calibri" w:hAnsi="Calibri" w:cs="Calibri"/>
                <w:sz w:val="20"/>
              </w:rPr>
              <w:t>Grieneisen</w:t>
            </w:r>
            <w:proofErr w:type="spellEnd"/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Alemã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Naturalidade</w:t>
            </w:r>
            <w:r w:rsidR="009C674B">
              <w:rPr>
                <w:rFonts w:ascii="Calibri" w:hAnsi="Calibri" w:cs="Calibri"/>
                <w:sz w:val="20"/>
              </w:rPr>
              <w:t xml:space="preserve"> (País)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380D3F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Alemanha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552DA3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</w:t>
            </w:r>
            <w:r w:rsidR="00A74E14"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/>
                <w:sz w:val="20"/>
              </w:rPr>
              <w:t>09</w:t>
            </w:r>
            <w:r w:rsidR="00A74E14">
              <w:rPr>
                <w:rFonts w:ascii="Calibri" w:hAnsi="Calibri" w:cs="Calibri"/>
                <w:sz w:val="20"/>
              </w:rPr>
              <w:t>/19</w:t>
            </w:r>
            <w:r>
              <w:rPr>
                <w:rFonts w:ascii="Calibri" w:hAnsi="Calibri" w:cs="Calibri"/>
                <w:sz w:val="20"/>
              </w:rPr>
              <w:t>7</w:t>
            </w:r>
            <w:r w:rsidR="00D23B96">
              <w:rPr>
                <w:rFonts w:ascii="Calibri" w:hAnsi="Calibri" w:cs="Calibri"/>
                <w:sz w:val="20"/>
              </w:rPr>
              <w:t>1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Identidade de estrangeiro</w:t>
            </w:r>
            <w:r>
              <w:rPr>
                <w:rFonts w:ascii="Calibri" w:hAnsi="Calibri" w:cs="Calibri"/>
                <w:sz w:val="20"/>
              </w:rPr>
              <w:t xml:space="preserve"> e ou Brasileiro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380D3F" w:rsidP="00552DA3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</w:t>
            </w:r>
            <w:r w:rsidR="00552DA3">
              <w:rPr>
                <w:rFonts w:ascii="Calibri" w:hAnsi="Calibri" w:cs="Calibri"/>
                <w:sz w:val="20"/>
              </w:rPr>
              <w:t>NE</w:t>
            </w:r>
            <w:r>
              <w:rPr>
                <w:rFonts w:ascii="Calibri" w:hAnsi="Calibri" w:cs="Calibri"/>
                <w:sz w:val="20"/>
              </w:rPr>
              <w:t xml:space="preserve"> nº </w:t>
            </w:r>
            <w:r w:rsidR="00552DA3">
              <w:rPr>
                <w:rFonts w:ascii="Calibri" w:hAnsi="Calibri" w:cs="Calibri"/>
                <w:sz w:val="20"/>
              </w:rPr>
              <w:t>V 474048-4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844.126.740-53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lastRenderedPageBreak/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6508AF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Rua Riachuelo, 933, Centro Histórico</w:t>
            </w:r>
            <w:r w:rsidR="0091086E">
              <w:rPr>
                <w:rFonts w:ascii="Calibri" w:hAnsi="Calibri" w:cs="Calibri"/>
                <w:sz w:val="20"/>
              </w:rPr>
              <w:t xml:space="preserve"> – </w:t>
            </w:r>
            <w:r w:rsidR="006508AF">
              <w:rPr>
                <w:rFonts w:ascii="Calibri" w:hAnsi="Calibri" w:cs="Calibri"/>
                <w:sz w:val="20"/>
              </w:rPr>
              <w:t xml:space="preserve">Porto Alegre, </w:t>
            </w:r>
            <w:r w:rsidR="0091086E">
              <w:rPr>
                <w:rFonts w:ascii="Calibri" w:hAnsi="Calibri" w:cs="Calibri"/>
                <w:sz w:val="20"/>
              </w:rPr>
              <w:t>Rio Grande do Sul.</w:t>
            </w:r>
            <w:r>
              <w:rPr>
                <w:rFonts w:ascii="Calibri" w:hAnsi="Calibri" w:cs="Calibri"/>
                <w:sz w:val="20"/>
              </w:rPr>
              <w:t xml:space="preserve"> CEP: 90010270</w:t>
            </w:r>
            <w:r w:rsidR="0091086E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5373BA" w:rsidRPr="00402EF1" w:rsidRDefault="005373BA" w:rsidP="005373B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5373BA" w:rsidRPr="00402EF1" w:rsidTr="009B02BD">
        <w:tc>
          <w:tcPr>
            <w:tcW w:w="9275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2 - FORMAÇÃO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PROFISSIONAL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D23B96" w:rsidP="00552DA3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Universidade </w:t>
            </w:r>
            <w:r w:rsidR="00552DA3">
              <w:rPr>
                <w:rFonts w:ascii="Calibri" w:hAnsi="Calibri" w:cs="Calibri"/>
                <w:sz w:val="20"/>
              </w:rPr>
              <w:t>Técnica de Dresden</w:t>
            </w:r>
          </w:p>
        </w:tc>
      </w:tr>
      <w:tr w:rsidR="005373BA" w:rsidRPr="00CD5999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5373BA" w:rsidRPr="00D23B96" w:rsidRDefault="00552DA3" w:rsidP="00552DA3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Faculdade de</w:t>
            </w:r>
            <w:r w:rsidR="00501692" w:rsidRPr="00D23B96">
              <w:rPr>
                <w:rFonts w:ascii="Calibri" w:hAnsi="Calibri" w:cs="Calibri"/>
                <w:sz w:val="20"/>
              </w:rPr>
              <w:t xml:space="preserve"> Arquitetura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Dresden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52DA3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Alemanha</w:t>
            </w:r>
          </w:p>
        </w:tc>
      </w:tr>
      <w:tr w:rsidR="005373BA" w:rsidRPr="00402EF1" w:rsidTr="009B02BD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5373BA" w:rsidRPr="00402EF1" w:rsidRDefault="00501692" w:rsidP="00552DA3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552DA3">
              <w:rPr>
                <w:rFonts w:ascii="Calibri" w:hAnsi="Calibri" w:cs="Calibri"/>
                <w:sz w:val="20"/>
              </w:rPr>
              <w:t>7</w:t>
            </w:r>
            <w:r>
              <w:rPr>
                <w:rFonts w:ascii="Calibri" w:hAnsi="Calibri" w:cs="Calibri"/>
                <w:sz w:val="20"/>
              </w:rPr>
              <w:t xml:space="preserve"> de </w:t>
            </w:r>
            <w:r w:rsidR="00D23B96">
              <w:rPr>
                <w:rFonts w:ascii="Calibri" w:hAnsi="Calibri" w:cs="Calibri"/>
                <w:sz w:val="20"/>
              </w:rPr>
              <w:t>julho</w:t>
            </w:r>
            <w:r>
              <w:rPr>
                <w:rFonts w:ascii="Calibri" w:hAnsi="Calibri" w:cs="Calibri"/>
                <w:sz w:val="20"/>
              </w:rPr>
              <w:t xml:space="preserve"> de 20</w:t>
            </w:r>
            <w:r w:rsidR="00552DA3">
              <w:rPr>
                <w:rFonts w:ascii="Calibri" w:hAnsi="Calibri" w:cs="Calibri"/>
                <w:sz w:val="20"/>
              </w:rPr>
              <w:t>00</w:t>
            </w:r>
          </w:p>
        </w:tc>
      </w:tr>
    </w:tbl>
    <w:p w:rsidR="005373BA" w:rsidRPr="00402EF1" w:rsidRDefault="005373BA" w:rsidP="005373BA">
      <w:pPr>
        <w:spacing w:before="2" w:after="2"/>
        <w:ind w:firstLine="1134"/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5373BA" w:rsidRPr="00402EF1" w:rsidTr="0091086E">
        <w:tc>
          <w:tcPr>
            <w:tcW w:w="9214" w:type="dxa"/>
            <w:gridSpan w:val="2"/>
            <w:shd w:val="clear" w:color="auto" w:fill="D9D9D9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b/>
                <w:sz w:val="20"/>
              </w:rPr>
            </w:pPr>
            <w:proofErr w:type="gramStart"/>
            <w:r w:rsidRPr="00402EF1">
              <w:rPr>
                <w:rFonts w:ascii="Calibri" w:hAnsi="Calibri" w:cs="Calibri"/>
                <w:b/>
                <w:sz w:val="20"/>
              </w:rPr>
              <w:t>3 - REVALIDAÇÃO</w:t>
            </w:r>
            <w:proofErr w:type="gramEnd"/>
            <w:r w:rsidRPr="00402EF1">
              <w:rPr>
                <w:rFonts w:ascii="Calibri" w:hAnsi="Calibri" w:cs="Calibri"/>
                <w:b/>
                <w:sz w:val="20"/>
              </w:rPr>
              <w:t xml:space="preserve"> DO DIPLOMA</w:t>
            </w:r>
          </w:p>
        </w:tc>
      </w:tr>
      <w:tr w:rsidR="005373BA" w:rsidRPr="00402EF1" w:rsidTr="0091086E">
        <w:tc>
          <w:tcPr>
            <w:tcW w:w="3261" w:type="dxa"/>
            <w:shd w:val="clear" w:color="auto" w:fill="auto"/>
          </w:tcPr>
          <w:p w:rsidR="005373BA" w:rsidRPr="00402EF1" w:rsidRDefault="005373BA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Instituição de revalidação</w:t>
            </w:r>
            <w:r w:rsidRPr="00402EF1">
              <w:rPr>
                <w:rFonts w:ascii="Calibri" w:hAnsi="Calibri" w:cs="Calibri"/>
                <w:sz w:val="20"/>
                <w:vertAlign w:val="superscript"/>
              </w:rPr>
              <w:footnoteReference w:id="1"/>
            </w:r>
            <w:r w:rsidRPr="00402EF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5373BA" w:rsidRPr="00402EF1" w:rsidRDefault="005373BA" w:rsidP="00D23B96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Universidade Federal d</w:t>
            </w:r>
            <w:r w:rsidR="00D23B96">
              <w:rPr>
                <w:rFonts w:ascii="Calibri" w:hAnsi="Calibri" w:cs="Calibri"/>
                <w:sz w:val="20"/>
              </w:rPr>
              <w:t>o Rio Grande do Sul-</w:t>
            </w:r>
            <w:r w:rsidR="0091086E">
              <w:rPr>
                <w:rFonts w:ascii="Calibri" w:hAnsi="Calibri" w:cs="Calibri"/>
                <w:sz w:val="20"/>
              </w:rPr>
              <w:t xml:space="preserve"> UF</w:t>
            </w:r>
            <w:r w:rsidR="00D23B96">
              <w:rPr>
                <w:rFonts w:ascii="Calibri" w:hAnsi="Calibri" w:cs="Calibri"/>
                <w:sz w:val="20"/>
              </w:rPr>
              <w:t>RGS</w:t>
            </w:r>
          </w:p>
        </w:tc>
      </w:tr>
      <w:tr w:rsidR="00E71290" w:rsidRPr="00402EF1" w:rsidTr="0091086E">
        <w:tc>
          <w:tcPr>
            <w:tcW w:w="3261" w:type="dxa"/>
            <w:shd w:val="clear" w:color="auto" w:fill="auto"/>
          </w:tcPr>
          <w:p w:rsidR="00E71290" w:rsidRPr="00402EF1" w:rsidRDefault="00E71290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E71290" w:rsidRDefault="00E71290" w:rsidP="0091086E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Porto Alegre</w:t>
            </w:r>
          </w:p>
        </w:tc>
      </w:tr>
      <w:tr w:rsidR="00E71290" w:rsidRPr="00402EF1" w:rsidTr="0091086E">
        <w:tc>
          <w:tcPr>
            <w:tcW w:w="3261" w:type="dxa"/>
            <w:shd w:val="clear" w:color="auto" w:fill="auto"/>
          </w:tcPr>
          <w:p w:rsidR="00E71290" w:rsidRPr="00402EF1" w:rsidRDefault="00E71290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UF</w:t>
            </w:r>
          </w:p>
        </w:tc>
        <w:tc>
          <w:tcPr>
            <w:tcW w:w="5953" w:type="dxa"/>
            <w:shd w:val="clear" w:color="auto" w:fill="auto"/>
          </w:tcPr>
          <w:p w:rsidR="00E71290" w:rsidRDefault="00E71290" w:rsidP="0091086E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RS</w:t>
            </w:r>
          </w:p>
        </w:tc>
      </w:tr>
      <w:tr w:rsidR="00E71290" w:rsidRPr="00402EF1" w:rsidTr="0091086E">
        <w:tc>
          <w:tcPr>
            <w:tcW w:w="3261" w:type="dxa"/>
            <w:shd w:val="clear" w:color="auto" w:fill="auto"/>
          </w:tcPr>
          <w:p w:rsidR="00E71290" w:rsidRPr="00402EF1" w:rsidRDefault="00E71290" w:rsidP="009B02BD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 w:rsidRPr="00402EF1">
              <w:rPr>
                <w:rFonts w:ascii="Calibri" w:hAnsi="Calibri" w:cs="Calibri"/>
                <w:sz w:val="20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E71290" w:rsidRDefault="00552DA3" w:rsidP="00552DA3">
            <w:pPr>
              <w:spacing w:before="2" w:after="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</w:t>
            </w:r>
            <w:r w:rsidR="00E71290">
              <w:rPr>
                <w:rFonts w:ascii="Calibri" w:hAnsi="Calibri" w:cs="Calibri"/>
                <w:sz w:val="20"/>
              </w:rPr>
              <w:t>/0</w:t>
            </w:r>
            <w:r w:rsidR="00FB248D">
              <w:rPr>
                <w:rFonts w:ascii="Calibri" w:hAnsi="Calibri" w:cs="Calibri"/>
                <w:sz w:val="20"/>
              </w:rPr>
              <w:t>2</w:t>
            </w:r>
            <w:r w:rsidR="00E71290">
              <w:rPr>
                <w:rFonts w:ascii="Calibri" w:hAnsi="Calibri" w:cs="Calibri"/>
                <w:sz w:val="20"/>
              </w:rPr>
              <w:t>/201</w:t>
            </w:r>
            <w:r>
              <w:rPr>
                <w:rFonts w:ascii="Calibri" w:hAnsi="Calibri" w:cs="Calibri"/>
                <w:sz w:val="20"/>
              </w:rPr>
              <w:t>1</w:t>
            </w:r>
          </w:p>
        </w:tc>
      </w:tr>
    </w:tbl>
    <w:p w:rsidR="00E71290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>Esta é a deliberação desta Comissão.</w:t>
      </w: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Nestes termos, roga-se pelo encaminhamento para </w:t>
      </w:r>
      <w:r>
        <w:rPr>
          <w:rFonts w:asciiTheme="majorHAnsi" w:hAnsiTheme="majorHAnsi" w:cs="Arial"/>
          <w:sz w:val="22"/>
          <w:szCs w:val="22"/>
        </w:rPr>
        <w:t xml:space="preserve">o Plenário do CAU/RS para </w:t>
      </w:r>
      <w:r w:rsidR="00FB248D">
        <w:rPr>
          <w:rFonts w:asciiTheme="majorHAnsi" w:hAnsiTheme="majorHAnsi" w:cs="Arial"/>
          <w:sz w:val="22"/>
          <w:szCs w:val="22"/>
        </w:rPr>
        <w:t>homologação</w:t>
      </w:r>
      <w:r>
        <w:rPr>
          <w:rFonts w:asciiTheme="majorHAnsi" w:hAnsiTheme="majorHAnsi" w:cs="Arial"/>
          <w:sz w:val="22"/>
          <w:szCs w:val="22"/>
        </w:rPr>
        <w:t xml:space="preserve"> e encaminhamento à</w:t>
      </w:r>
      <w:r w:rsidRPr="00FF5AC8">
        <w:rPr>
          <w:rFonts w:asciiTheme="majorHAnsi" w:hAnsiTheme="majorHAnsi" w:cs="Arial"/>
          <w:sz w:val="22"/>
          <w:szCs w:val="22"/>
        </w:rPr>
        <w:t xml:space="preserve"> Comissão de Ensino e Formação do CAU/BR.</w:t>
      </w: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jc w:val="center"/>
        <w:rPr>
          <w:rFonts w:asciiTheme="majorHAnsi" w:hAnsiTheme="majorHAnsi" w:cs="Arial"/>
          <w:sz w:val="22"/>
          <w:szCs w:val="22"/>
        </w:rPr>
      </w:pPr>
      <w:r w:rsidRPr="00FF5AC8">
        <w:rPr>
          <w:rFonts w:asciiTheme="majorHAnsi" w:hAnsiTheme="majorHAnsi" w:cs="Arial"/>
          <w:sz w:val="22"/>
          <w:szCs w:val="22"/>
        </w:rPr>
        <w:t xml:space="preserve">Porto </w:t>
      </w:r>
      <w:r>
        <w:rPr>
          <w:rFonts w:asciiTheme="majorHAnsi" w:hAnsiTheme="majorHAnsi" w:cs="Arial"/>
          <w:sz w:val="22"/>
          <w:szCs w:val="22"/>
        </w:rPr>
        <w:t>Alegre,</w:t>
      </w:r>
      <w:proofErr w:type="gramStart"/>
      <w:r>
        <w:rPr>
          <w:rFonts w:asciiTheme="majorHAnsi" w:hAnsiTheme="majorHAnsi" w:cs="Arial"/>
          <w:sz w:val="22"/>
          <w:szCs w:val="22"/>
        </w:rPr>
        <w:t xml:space="preserve">  </w:t>
      </w:r>
      <w:proofErr w:type="gramEnd"/>
      <w:r w:rsidR="009717A0">
        <w:rPr>
          <w:rFonts w:asciiTheme="majorHAnsi" w:hAnsiTheme="majorHAnsi" w:cs="Arial"/>
          <w:sz w:val="22"/>
          <w:szCs w:val="22"/>
        </w:rPr>
        <w:t>18</w:t>
      </w:r>
      <w:r w:rsidRPr="00FF5AC8">
        <w:rPr>
          <w:rFonts w:asciiTheme="majorHAnsi" w:hAnsiTheme="majorHAnsi" w:cs="Arial"/>
          <w:sz w:val="22"/>
          <w:szCs w:val="22"/>
        </w:rPr>
        <w:t xml:space="preserve"> de </w:t>
      </w:r>
      <w:r w:rsidR="009717A0">
        <w:rPr>
          <w:rFonts w:asciiTheme="majorHAnsi" w:hAnsiTheme="majorHAnsi" w:cs="Arial"/>
          <w:sz w:val="22"/>
          <w:szCs w:val="22"/>
        </w:rPr>
        <w:t>julho</w:t>
      </w:r>
      <w:r w:rsidRPr="00FF5AC8">
        <w:rPr>
          <w:rFonts w:asciiTheme="majorHAnsi" w:hAnsiTheme="majorHAnsi" w:cs="Arial"/>
          <w:sz w:val="22"/>
          <w:szCs w:val="22"/>
        </w:rPr>
        <w:t xml:space="preserve"> de 201</w:t>
      </w:r>
      <w:r>
        <w:rPr>
          <w:rFonts w:asciiTheme="majorHAnsi" w:hAnsiTheme="majorHAnsi" w:cs="Arial"/>
          <w:sz w:val="22"/>
          <w:szCs w:val="22"/>
        </w:rPr>
        <w:t>4</w:t>
      </w:r>
      <w:r w:rsidRPr="00FF5AC8">
        <w:rPr>
          <w:rFonts w:asciiTheme="majorHAnsi" w:hAnsiTheme="majorHAnsi" w:cs="Arial"/>
          <w:sz w:val="22"/>
          <w:szCs w:val="22"/>
        </w:rPr>
        <w:t>.</w:t>
      </w:r>
    </w:p>
    <w:p w:rsidR="00E71290" w:rsidRPr="00FF5AC8" w:rsidRDefault="00E71290" w:rsidP="00E71290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E71290" w:rsidRPr="00FF5AC8" w:rsidRDefault="00E71290" w:rsidP="00E71290">
      <w:pPr>
        <w:ind w:firstLine="1276"/>
        <w:jc w:val="right"/>
        <w:rPr>
          <w:rFonts w:asciiTheme="majorHAnsi" w:hAnsiTheme="majorHAnsi" w:cs="Arial"/>
          <w:sz w:val="22"/>
          <w:szCs w:val="22"/>
        </w:rPr>
      </w:pPr>
    </w:p>
    <w:p w:rsidR="00E71290" w:rsidRPr="00FF5AC8" w:rsidRDefault="00F352F3" w:rsidP="00E71290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LUIZ ANTONIO MACHADO VERÍSSIMO</w:t>
      </w:r>
    </w:p>
    <w:p w:rsidR="00E71290" w:rsidRPr="00FF5AC8" w:rsidRDefault="00F352F3" w:rsidP="00E71290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E71290" w:rsidRPr="00FF5AC8">
        <w:rPr>
          <w:rFonts w:asciiTheme="majorHAnsi" w:hAnsiTheme="majorHAnsi" w:cs="Arial"/>
          <w:sz w:val="22"/>
          <w:szCs w:val="22"/>
        </w:rPr>
        <w:t>Coordenador</w:t>
      </w:r>
      <w:r>
        <w:rPr>
          <w:rFonts w:asciiTheme="majorHAnsi" w:hAnsiTheme="majorHAnsi" w:cs="Arial"/>
          <w:sz w:val="22"/>
          <w:szCs w:val="22"/>
        </w:rPr>
        <w:t xml:space="preserve"> Adjunto</w:t>
      </w:r>
      <w:r w:rsidR="00E71290" w:rsidRPr="00FF5AC8">
        <w:rPr>
          <w:rFonts w:asciiTheme="majorHAnsi" w:hAnsiTheme="majorHAnsi" w:cs="Arial"/>
          <w:sz w:val="22"/>
          <w:szCs w:val="22"/>
        </w:rPr>
        <w:t xml:space="preserve"> da Comissão de Ensino e Formação</w:t>
      </w:r>
    </w:p>
    <w:p w:rsidR="008306FD" w:rsidRDefault="000C35BB" w:rsidP="000C35BB">
      <w:pPr>
        <w:ind w:left="1416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</w:t>
      </w:r>
      <w:bookmarkStart w:id="0" w:name="_GoBack"/>
      <w:bookmarkEnd w:id="0"/>
      <w:r w:rsidR="00E71290" w:rsidRPr="00FF5AC8">
        <w:rPr>
          <w:rFonts w:asciiTheme="majorHAnsi" w:hAnsiTheme="majorHAnsi" w:cs="Arial"/>
          <w:sz w:val="22"/>
          <w:szCs w:val="22"/>
        </w:rPr>
        <w:t>Conselho de Arquitetura e Urbanismo do Rio Grande</w:t>
      </w:r>
      <w:r w:rsidR="00E71290">
        <w:rPr>
          <w:rFonts w:asciiTheme="majorHAnsi" w:hAnsiTheme="majorHAnsi" w:cs="Arial"/>
          <w:sz w:val="22"/>
          <w:szCs w:val="22"/>
        </w:rPr>
        <w:t xml:space="preserve"> do Sul</w:t>
      </w:r>
    </w:p>
    <w:p w:rsidR="00D739AF" w:rsidRDefault="00D739AF" w:rsidP="00E71290">
      <w:pPr>
        <w:ind w:left="1416" w:firstLine="708"/>
        <w:rPr>
          <w:rFonts w:asciiTheme="majorHAnsi" w:hAnsiTheme="majorHAnsi" w:cs="Arial"/>
          <w:sz w:val="22"/>
          <w:szCs w:val="22"/>
        </w:rPr>
      </w:pPr>
    </w:p>
    <w:p w:rsidR="00D739AF" w:rsidRDefault="00D739AF">
      <w:pPr>
        <w:spacing w:after="200" w:line="276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 w:type="page"/>
      </w:r>
    </w:p>
    <w:p w:rsidR="00D739AF" w:rsidRDefault="00D739AF" w:rsidP="00D739AF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  <w:r>
        <w:rPr>
          <w:rFonts w:ascii="Calibri" w:hAnsi="Calibri"/>
          <w:noProof/>
          <w:lang w:eastAsia="pt-BR"/>
        </w:rPr>
        <w:lastRenderedPageBreak/>
        <w:drawing>
          <wp:inline distT="0" distB="0" distL="0" distR="0">
            <wp:extent cx="716280" cy="76962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9AF" w:rsidRDefault="00D739AF" w:rsidP="00D739AF">
      <w:pPr>
        <w:autoSpaceDE w:val="0"/>
        <w:autoSpaceDN w:val="0"/>
        <w:adjustRightInd w:val="0"/>
        <w:ind w:right="-26"/>
        <w:rPr>
          <w:rFonts w:ascii="Calibri" w:hAnsi="Calibri" w:cs="Calibri"/>
          <w:b/>
          <w:bCs/>
        </w:rPr>
      </w:pPr>
    </w:p>
    <w:p w:rsidR="00D739AF" w:rsidRDefault="00D739AF" w:rsidP="00D739AF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SERVIÇO PÚBLICO FEDERAL DO BRASIL</w:t>
      </w:r>
    </w:p>
    <w:p w:rsidR="00D739AF" w:rsidRDefault="00D739AF" w:rsidP="00D739AF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CONSELHO DE ARQUITETURA E URBANISMO DO BRASIL</w:t>
      </w:r>
    </w:p>
    <w:p w:rsidR="00D739AF" w:rsidRDefault="00D739AF" w:rsidP="00D739AF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739AF" w:rsidRDefault="00D739AF" w:rsidP="00D739AF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</w:rPr>
        <w:t>EQUIVALÊNCIA CURRICULAR</w:t>
      </w:r>
    </w:p>
    <w:p w:rsidR="00D739AF" w:rsidRDefault="00D739AF" w:rsidP="00D739AF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VERA GRIENISEN</w:t>
      </w:r>
    </w:p>
    <w:p w:rsidR="00D739AF" w:rsidRDefault="00D739AF" w:rsidP="00D739AF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3544"/>
        <w:gridCol w:w="1559"/>
      </w:tblGrid>
      <w:tr w:rsidR="00D739AF" w:rsidTr="00D739AF">
        <w:trPr>
          <w:cantSplit/>
        </w:trPr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Matérias do currículo</w:t>
            </w:r>
            <w:r>
              <w:rPr>
                <w:rFonts w:asciiTheme="minorHAnsi" w:hAnsiTheme="minorHAnsi" w:cs="Calibri"/>
                <w:b/>
                <w:sz w:val="20"/>
                <w:vertAlign w:val="superscript"/>
              </w:rPr>
              <w:footnoteReference w:id="2"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Histórico escolar do curso estrangeiro</w:t>
            </w:r>
          </w:p>
        </w:tc>
      </w:tr>
      <w:tr w:rsidR="00D739AF" w:rsidTr="00D739AF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Disciplinas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Carga horária</w:t>
            </w:r>
          </w:p>
        </w:tc>
      </w:tr>
      <w:tr w:rsidR="00D739AF" w:rsidTr="00D739AF">
        <w:trPr>
          <w:cantSplit/>
          <w:trHeight w:val="27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Núcleo de Conhecimentos de Fundamentação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Estética e história das artes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D739AF" w:rsidTr="00D739AF">
        <w:trPr>
          <w:cantSplit/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Estudos sociais e econômicos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da economia de planejamento e construção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da economia de planejamento e construção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43</w:t>
            </w:r>
          </w:p>
        </w:tc>
      </w:tr>
      <w:tr w:rsidR="00D739AF" w:rsidTr="00D739AF">
        <w:trPr>
          <w:cantSplit/>
          <w:trHeight w:val="4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Estudos ambientais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527" w:rsidRDefault="005B0527" w:rsidP="005B052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Projeto considerando o clima como fator na arquitetura – </w:t>
            </w:r>
          </w:p>
          <w:p w:rsidR="00D739AF" w:rsidRDefault="005B0527" w:rsidP="005B0527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Acústica do espaço</w:t>
            </w:r>
            <w:r>
              <w:rPr>
                <w:rFonts w:asciiTheme="minorHAnsi" w:hAnsiTheme="minorHAnsi" w:cs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E3AD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Desenho e meios de representação e expressão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Teoria das cores e formas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Teoria das cores e formas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D739AF">
        <w:trPr>
          <w:cantSplit/>
          <w:trHeight w:val="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Composição do corpo e do espaço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4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Composição do corpo e do espaço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D739AF">
        <w:trPr>
          <w:cantSplit/>
          <w:trHeight w:val="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Geometria descritiva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Design tipográfico para arquitetos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14</w:t>
            </w:r>
          </w:p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</w:tr>
      <w:tr w:rsidR="00D739AF" w:rsidTr="00D739AF">
        <w:trPr>
          <w:cantSplit/>
          <w:trHeight w:val="1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Desenho à mão livre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1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Desenho à mão livre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</w:trPr>
        <w:tc>
          <w:tcPr>
            <w:tcW w:w="7655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pct12" w:color="000000" w:fill="FFFFFF"/>
            <w:hideMark/>
          </w:tcPr>
          <w:p w:rsidR="00D739AF" w:rsidRDefault="00DE3AD2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435</w:t>
            </w:r>
          </w:p>
        </w:tc>
      </w:tr>
      <w:tr w:rsidR="00D739AF" w:rsidTr="00D739AF">
        <w:trPr>
          <w:cantSplit/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Trabalho de Curso</w:t>
            </w:r>
          </w:p>
        </w:tc>
        <w:tc>
          <w:tcPr>
            <w:tcW w:w="5954" w:type="dxa"/>
            <w:gridSpan w:val="2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lang w:val="en-US"/>
              </w:rPr>
              <w:t>-</w:t>
            </w:r>
          </w:p>
        </w:tc>
      </w:tr>
      <w:tr w:rsidR="00D739AF" w:rsidTr="00D739AF">
        <w:trPr>
          <w:cantSplit/>
        </w:trPr>
        <w:tc>
          <w:tcPr>
            <w:tcW w:w="7655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094E26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lang w:val="en-US"/>
              </w:rPr>
              <w:t>435</w:t>
            </w:r>
          </w:p>
        </w:tc>
      </w:tr>
    </w:tbl>
    <w:p w:rsidR="00D739AF" w:rsidRDefault="00D739AF" w:rsidP="00D739AF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09"/>
        <w:gridCol w:w="3542"/>
        <w:gridCol w:w="1558"/>
      </w:tblGrid>
      <w:tr w:rsidR="00D739AF" w:rsidTr="00D739AF">
        <w:trPr>
          <w:cantSplit/>
          <w:trHeight w:val="327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Núcleo de Conhecimentos Profissionais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Teoria e história da arquitetura, do urbanismo e do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paisagismo</w:t>
            </w:r>
            <w:proofErr w:type="gramEnd"/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História da construção I, História da arquitetura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I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236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História da construção II, História da arquitetura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II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D739AF">
        <w:trPr>
          <w:cantSplit/>
          <w:trHeight w:val="21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História da construção III, História da arquitetura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III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236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da teoria do prédio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174</w:t>
            </w:r>
          </w:p>
        </w:tc>
      </w:tr>
      <w:tr w:rsidR="00D739AF" w:rsidTr="00D739AF">
        <w:trPr>
          <w:cantSplit/>
          <w:trHeight w:val="48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do projeto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46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do projeto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  <w:trHeight w:val="28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de urbanismo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188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da configuração do espaço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42</w:t>
            </w:r>
          </w:p>
        </w:tc>
      </w:tr>
      <w:tr w:rsidR="00D739AF" w:rsidTr="00D739AF">
        <w:trPr>
          <w:cantSplit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Técnicas retrospectivas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Pequeno levantamento de um prédio histórico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proofErr w:type="gramStart"/>
            <w:r>
              <w:rPr>
                <w:rFonts w:asciiTheme="minorHAnsi" w:hAnsiTheme="minorHAnsi" w:cs="Calibri"/>
                <w:sz w:val="20"/>
              </w:rPr>
              <w:t>8</w:t>
            </w:r>
            <w:proofErr w:type="gramEnd"/>
          </w:p>
        </w:tc>
      </w:tr>
      <w:tr w:rsidR="00D739AF" w:rsidTr="00D739AF">
        <w:trPr>
          <w:cantSplit/>
          <w:trHeight w:val="327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Projetos de arquitetura, de urbanismo e de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paisagismo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Projeto principal I, Engenharia estrutural civil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I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112</w:t>
            </w:r>
          </w:p>
        </w:tc>
      </w:tr>
      <w:tr w:rsidR="00D739AF" w:rsidTr="00D739AF">
        <w:trPr>
          <w:cantSplit/>
          <w:trHeight w:val="46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Projeto principal III, Prédios industriais e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comerciais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112</w:t>
            </w:r>
          </w:p>
        </w:tc>
      </w:tr>
      <w:tr w:rsidR="00D739AF" w:rsidTr="00D739AF">
        <w:trPr>
          <w:cantSplit/>
          <w:trHeight w:val="27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Projeto principal: Urbanismo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112</w:t>
            </w:r>
          </w:p>
        </w:tc>
      </w:tr>
      <w:tr w:rsidR="00D739AF" w:rsidTr="00D739AF">
        <w:trPr>
          <w:cantSplit/>
          <w:trHeight w:val="9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Urbanismo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203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Urbanismo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  <w:trHeight w:val="12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Prédios públicos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D739AF" w:rsidTr="00D739AF">
        <w:trPr>
          <w:cantSplit/>
          <w:trHeight w:val="218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Habitações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D739AF" w:rsidTr="00D739AF">
        <w:trPr>
          <w:cantSplit/>
          <w:trHeight w:val="25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Teoria do prédio: Pequeno projeto arquitetônico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D739AF" w:rsidTr="00D739AF">
        <w:trPr>
          <w:cantSplit/>
          <w:trHeight w:val="19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Tecnologia da construção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Infraestrutura técnica 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24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Infraestrutura técnica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D739AF">
        <w:trPr>
          <w:cantSplit/>
          <w:trHeight w:val="237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Introdução à ciência dos materiais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  <w:trHeight w:val="19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Sistemas estruturais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Teoria dos sistemas </w:t>
            </w:r>
            <w:proofErr w:type="spellStart"/>
            <w:r>
              <w:rPr>
                <w:rFonts w:asciiTheme="minorHAnsi" w:hAnsiTheme="minorHAnsi" w:cs="Tahoma"/>
                <w:sz w:val="20"/>
              </w:rPr>
              <w:t>portantes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21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Teoria dos sistemas </w:t>
            </w:r>
            <w:proofErr w:type="spellStart"/>
            <w:r>
              <w:rPr>
                <w:rFonts w:asciiTheme="minorHAnsi" w:hAnsiTheme="minorHAnsi" w:cs="Tahoma"/>
                <w:sz w:val="20"/>
              </w:rPr>
              <w:t>portantes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  <w:trHeight w:val="12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Teoria dos sistemas </w:t>
            </w:r>
            <w:proofErr w:type="spellStart"/>
            <w:r>
              <w:rPr>
                <w:rFonts w:asciiTheme="minorHAnsi" w:hAnsiTheme="minorHAnsi" w:cs="Tahoma"/>
                <w:sz w:val="20"/>
              </w:rPr>
              <w:t>portantes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15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Teoria dos sistemas </w:t>
            </w:r>
            <w:proofErr w:type="spellStart"/>
            <w:r>
              <w:rPr>
                <w:rFonts w:asciiTheme="minorHAnsi" w:hAnsiTheme="minorHAnsi" w:cs="Tahoma"/>
                <w:sz w:val="20"/>
              </w:rPr>
              <w:t>portantes</w:t>
            </w:r>
            <w:proofErr w:type="spellEnd"/>
            <w:r>
              <w:rPr>
                <w:rFonts w:asciiTheme="minorHAnsi" w:hAnsiTheme="minorHAnsi" w:cs="Tahoma"/>
                <w:sz w:val="20"/>
              </w:rPr>
              <w:t xml:space="preserve"> 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  <w:trHeight w:val="10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Engenharia estrutural civil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94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Engenharia estrutural civil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  <w:trHeight w:val="12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Engenharia estrutural civil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109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Engenharia estrutural civil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D739AF">
        <w:trPr>
          <w:cantSplit/>
          <w:trHeight w:val="21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Conforto ambiental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Aspectos climáticos da construção civil I (fundamentos da proteção térmica e da proteção contra a umidade)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34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Aspectos climáticos da construção civil II (climatização de espaços)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42</w:t>
            </w:r>
          </w:p>
        </w:tc>
      </w:tr>
      <w:tr w:rsidR="00D739AF" w:rsidTr="00D739AF">
        <w:trPr>
          <w:cantSplit/>
          <w:trHeight w:val="219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Projetos que consideram os fatores climáticos. Tecnologia para aproveitamento da luz natural.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D739AF">
        <w:trPr>
          <w:cantSplit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Topografia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Geodésia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D739AF" w:rsidRDefault="00D739AF" w:rsidP="00317D7C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22</w:t>
            </w:r>
          </w:p>
        </w:tc>
      </w:tr>
      <w:tr w:rsidR="00D739AF" w:rsidTr="00D739AF">
        <w:trPr>
          <w:cantSplit/>
          <w:trHeight w:val="96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Informática aplicada à arquitetura e urbanismo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Projeto de aprofundamento. Edifício. Economia de planejamento e computação gráfica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180</w:t>
            </w:r>
          </w:p>
        </w:tc>
      </w:tr>
      <w:tr w:rsidR="00D739AF" w:rsidTr="00D739AF">
        <w:trPr>
          <w:cantSplit/>
          <w:trHeight w:val="246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Elaboração de projetos com software I/II. Curso introdutório e complementar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27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Planejamento urbano e regional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Planejamento regional para arquitetos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lang w:val="en-US"/>
              </w:rPr>
              <w:t>15</w:t>
            </w:r>
          </w:p>
        </w:tc>
      </w:tr>
      <w:tr w:rsidR="00D739AF" w:rsidTr="00D739AF">
        <w:trPr>
          <w:cantSplit/>
          <w:trHeight w:val="22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Planejamento de áreas não construídas para arquitetos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14</w:t>
            </w:r>
          </w:p>
        </w:tc>
      </w:tr>
      <w:tr w:rsidR="00D739AF" w:rsidTr="00D739AF">
        <w:trPr>
          <w:cantSplit/>
        </w:trPr>
        <w:tc>
          <w:tcPr>
            <w:tcW w:w="7655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hideMark/>
          </w:tcPr>
          <w:p w:rsidR="00D739AF" w:rsidRDefault="00D739AF" w:rsidP="00317D7C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2089</w:t>
            </w:r>
          </w:p>
        </w:tc>
      </w:tr>
    </w:tbl>
    <w:p w:rsidR="00D739AF" w:rsidRDefault="00D739AF" w:rsidP="00D739AF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D739AF" w:rsidTr="00E707E3">
        <w:trPr>
          <w:cantSplit/>
          <w:trHeight w:val="25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0"/>
                <w:lang w:val="en-US"/>
              </w:rPr>
              <w:t>Atividades</w:t>
            </w:r>
            <w:proofErr w:type="spellEnd"/>
            <w:r>
              <w:rPr>
                <w:rFonts w:asciiTheme="minorHAnsi" w:hAnsiTheme="minorHAnsi" w:cs="Calibri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sz w:val="20"/>
                <w:lang w:val="en-US"/>
              </w:rPr>
              <w:t>Complementares</w:t>
            </w:r>
            <w:proofErr w:type="spellEnd"/>
          </w:p>
        </w:tc>
        <w:tc>
          <w:tcPr>
            <w:tcW w:w="59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Composição do corpo e do espaço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E707E3">
        <w:trPr>
          <w:cantSplit/>
          <w:trHeight w:val="109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Nu artístico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E707E3">
        <w:trPr>
          <w:cantSplit/>
          <w:trHeight w:val="2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Fotografia / Tecnologia de mídia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E707E3">
        <w:trPr>
          <w:cantSplit/>
          <w:trHeight w:val="7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Seminário de engenharia estrutural civil 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E707E3">
        <w:trPr>
          <w:cantSplit/>
          <w:trHeight w:val="28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Seminário de engenharia estrutural civil 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E707E3">
        <w:trPr>
          <w:cantSplit/>
          <w:trHeight w:val="233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Excursão urbanismo: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Lörach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– Basiléia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E707E3">
        <w:trPr>
          <w:cantSplit/>
          <w:trHeight w:val="46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Capítulos selecionados da história da construção e teoria da arquitetura - Barroco ao norte dos Alpes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E707E3">
        <w:trPr>
          <w:cantSplit/>
          <w:trHeight w:val="27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Prédios industriais e comerciais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D739AF" w:rsidTr="00E707E3">
        <w:trPr>
          <w:cantSplit/>
          <w:trHeight w:val="21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Semestre de estudos na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Ecole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Nationale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Supérieure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des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Arts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et</w:t>
            </w:r>
            <w:proofErr w:type="gramEnd"/>
            <w:r>
              <w:rPr>
                <w:rFonts w:asciiTheme="minorHAnsi" w:hAnsiTheme="minorHAnsi" w:cs="Calibri"/>
                <w:sz w:val="20"/>
              </w:rPr>
              <w:t xml:space="preserve"> Industries (ENSAIS) em Estrasburgo, como bolsista do Programa Erasmus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D739AF" w:rsidTr="00E707E3">
        <w:trPr>
          <w:cantSplit/>
          <w:trHeight w:val="13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Idioma estrangeiro – Francês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14</w:t>
            </w:r>
          </w:p>
        </w:tc>
      </w:tr>
      <w:tr w:rsidR="00D739AF" w:rsidTr="00E707E3">
        <w:trPr>
          <w:cantSplit/>
          <w:trHeight w:val="15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E707E3">
        <w:trPr>
          <w:cantSplit/>
          <w:trHeight w:val="22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Seminário de aprofundamento sobre habitações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E707E3">
        <w:trPr>
          <w:cantSplit/>
          <w:trHeight w:val="15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Trabalho para o seminário de aprofundamento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E707E3">
        <w:trPr>
          <w:cantSplit/>
          <w:trHeight w:val="18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Excursão - Desenho à mão livre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E707E3">
        <w:trPr>
          <w:cantSplit/>
          <w:trHeight w:val="9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Direito de planejamento e construção I/II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D739AF" w:rsidTr="00E707E3">
        <w:trPr>
          <w:cantSplit/>
          <w:trHeight w:val="27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  <w:lang w:val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Fundamentos da configuração do espaço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42</w:t>
            </w:r>
          </w:p>
        </w:tc>
      </w:tr>
      <w:tr w:rsidR="00D739AF" w:rsidTr="00E707E3">
        <w:trPr>
          <w:cantSplit/>
        </w:trPr>
        <w:tc>
          <w:tcPr>
            <w:tcW w:w="765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E707E3" w:rsidP="00E707E3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688</w:t>
            </w:r>
          </w:p>
        </w:tc>
      </w:tr>
    </w:tbl>
    <w:p w:rsidR="00D739AF" w:rsidRDefault="00D739AF" w:rsidP="00D739AF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D739AF" w:rsidTr="00D739AF">
        <w:trPr>
          <w:cantSplit/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Trabalho de Curso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Monografia para a obtenção do diploma de graduação. Obras públicas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lang w:val="en-US"/>
              </w:rPr>
              <w:t>896</w:t>
            </w:r>
          </w:p>
        </w:tc>
      </w:tr>
      <w:tr w:rsidR="00D739AF" w:rsidTr="00D739AF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lang w:val="en-US"/>
              </w:rPr>
              <w:t>896</w:t>
            </w:r>
          </w:p>
        </w:tc>
      </w:tr>
    </w:tbl>
    <w:p w:rsidR="00D739AF" w:rsidRDefault="00D739AF" w:rsidP="00D739AF">
      <w:pPr>
        <w:rPr>
          <w:rFonts w:asciiTheme="minorHAnsi" w:hAnsiTheme="minorHAnsi" w:cs="Calibri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D739AF" w:rsidTr="00D739AF">
        <w:trPr>
          <w:cantSplit/>
          <w:trHeight w:val="37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Estágio Curricular Supervisionado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Estágio no escritório de arquitetura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Diener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&amp;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Diener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Architeckten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, Basiléia -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Suíça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D739AF" w:rsidTr="00D739AF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lang w:val="en-US"/>
              </w:rPr>
              <w:t>-</w:t>
            </w:r>
          </w:p>
        </w:tc>
      </w:tr>
    </w:tbl>
    <w:p w:rsidR="00D739AF" w:rsidRDefault="00D739AF" w:rsidP="00D739AF">
      <w:pPr>
        <w:rPr>
          <w:rFonts w:asciiTheme="minorHAnsi" w:hAnsiTheme="minorHAnsi" w:cs="Calibri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D739AF" w:rsidTr="00D739AF">
        <w:trPr>
          <w:cantSplit/>
          <w:trHeight w:val="176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Exigências cumpridas na revalidação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ARQ01005 – Arquitetura no Brasil </w:t>
            </w:r>
            <w:r>
              <w:rPr>
                <w:rFonts w:asciiTheme="minorHAnsi" w:hAnsiTheme="minorHAnsi" w:cs="Tahoma"/>
                <w:b/>
                <w:sz w:val="20"/>
              </w:rPr>
              <w:t>(</w:t>
            </w:r>
            <w:r>
              <w:rPr>
                <w:rFonts w:asciiTheme="minorHAnsi" w:hAnsiTheme="minorHAnsi" w:cs="Calibri"/>
                <w:b/>
                <w:sz w:val="20"/>
              </w:rPr>
              <w:t>Suficiência em exame)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D739AF" w:rsidTr="00D739AF">
        <w:trPr>
          <w:cantSplit/>
          <w:trHeight w:val="143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ARQ01007 – Legislação e Exercício Profissional em Arquitetura </w:t>
            </w:r>
            <w:r>
              <w:rPr>
                <w:rFonts w:asciiTheme="minorHAnsi" w:hAnsiTheme="minorHAnsi" w:cs="Tahoma"/>
                <w:b/>
                <w:sz w:val="20"/>
              </w:rPr>
              <w:t>(</w:t>
            </w:r>
            <w:r>
              <w:rPr>
                <w:rFonts w:asciiTheme="minorHAnsi" w:hAnsiTheme="minorHAnsi" w:cs="Calibri"/>
                <w:b/>
                <w:sz w:val="20"/>
              </w:rPr>
              <w:t>Suficiência em exame)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D739AF" w:rsidTr="00D739AF">
        <w:trPr>
          <w:cantSplit/>
          <w:trHeight w:val="24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39AF" w:rsidRDefault="00D739AF">
            <w:pPr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ARQ02005 – Planejamento e Gestão Urbana – Legislação Urbanística Brasileira </w:t>
            </w:r>
            <w:r>
              <w:rPr>
                <w:rFonts w:asciiTheme="minorHAnsi" w:hAnsiTheme="minorHAnsi" w:cs="Tahoma"/>
                <w:b/>
                <w:sz w:val="20"/>
              </w:rPr>
              <w:t>(</w:t>
            </w:r>
            <w:r>
              <w:rPr>
                <w:rFonts w:asciiTheme="minorHAnsi" w:hAnsiTheme="minorHAnsi" w:cs="Calibri"/>
                <w:b/>
                <w:sz w:val="20"/>
              </w:rPr>
              <w:t>Suficiência em exame)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D739AF" w:rsidTr="00D739AF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-</w:t>
            </w:r>
          </w:p>
        </w:tc>
      </w:tr>
    </w:tbl>
    <w:p w:rsidR="00D739AF" w:rsidRDefault="00D739AF" w:rsidP="00D739AF">
      <w:pPr>
        <w:rPr>
          <w:rFonts w:asciiTheme="minorHAnsi" w:hAnsiTheme="minorHAnsi" w:cs="Calibri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D739AF" w:rsidTr="00D739AF">
        <w:trPr>
          <w:cantSplit/>
          <w:trHeight w:val="21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Matérias sem correspondência nos cursos nacionais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Capítulos selecionados da história da construção e teoria da arquitetura - Renascença na Itália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24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Capítulos selecionados da história da construção e teoria da arquitetura – Viena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D739AF" w:rsidTr="00D739AF">
        <w:trPr>
          <w:cantSplit/>
          <w:trHeight w:val="207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Projetos que consideram os fatores climáticos. Concepções arquitetônicas de casas com baixo consumo de energia.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D739AF" w:rsidTr="00D739AF">
        <w:trPr>
          <w:cantSplit/>
          <w:trHeight w:val="28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Studium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generale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[aulas e seminários de cultura geral para estudantes de todas as faculdades] - Filosofia chinesa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14</w:t>
            </w:r>
          </w:p>
        </w:tc>
      </w:tr>
      <w:tr w:rsidR="00D739AF" w:rsidTr="00D739AF">
        <w:trPr>
          <w:cantSplit/>
          <w:trHeight w:val="105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Capítulos selecionados da construção maciça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D739AF" w:rsidTr="00D739AF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162</w:t>
            </w:r>
          </w:p>
        </w:tc>
      </w:tr>
    </w:tbl>
    <w:p w:rsidR="00D739AF" w:rsidRDefault="00D739AF" w:rsidP="00D739AF">
      <w:pPr>
        <w:rPr>
          <w:rFonts w:asciiTheme="minorHAnsi" w:hAnsiTheme="minorHAnsi" w:cs="Calibri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7"/>
        <w:gridCol w:w="3684"/>
        <w:gridCol w:w="1558"/>
      </w:tblGrid>
      <w:tr w:rsidR="00D739AF" w:rsidTr="00D739AF">
        <w:trPr>
          <w:trHeight w:val="26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Carga horária mínima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3.600 horas-aulas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D739AF" w:rsidRDefault="00D739AF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Total da carga horária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D739AF" w:rsidRDefault="00D739AF" w:rsidP="00317D7C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4</w:t>
            </w:r>
            <w:r w:rsidR="00317D7C">
              <w:rPr>
                <w:rFonts w:asciiTheme="minorHAnsi" w:hAnsiTheme="minorHAnsi" w:cs="Calibri"/>
                <w:b/>
                <w:sz w:val="20"/>
              </w:rPr>
              <w:t>270</w:t>
            </w:r>
          </w:p>
        </w:tc>
      </w:tr>
    </w:tbl>
    <w:p w:rsidR="00D739AF" w:rsidRDefault="00D739AF" w:rsidP="00D739AF">
      <w:pPr>
        <w:rPr>
          <w:rFonts w:ascii="Tahoma" w:hAnsi="Tahoma"/>
          <w:szCs w:val="20"/>
        </w:rPr>
      </w:pPr>
    </w:p>
    <w:p w:rsidR="00D739AF" w:rsidRPr="008C132C" w:rsidRDefault="00D739AF" w:rsidP="00E71290">
      <w:pPr>
        <w:ind w:left="1416" w:firstLine="708"/>
        <w:rPr>
          <w:rFonts w:ascii="Calibri" w:hAnsi="Calibri" w:cs="Calibri"/>
          <w:b/>
          <w:sz w:val="16"/>
          <w:szCs w:val="16"/>
        </w:rPr>
      </w:pPr>
    </w:p>
    <w:sectPr w:rsidR="00D739AF" w:rsidRPr="008C132C" w:rsidSect="008B09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97" w:rsidRDefault="00904197">
      <w:r>
        <w:separator/>
      </w:r>
    </w:p>
  </w:endnote>
  <w:endnote w:type="continuationSeparator" w:id="0">
    <w:p w:rsidR="00904197" w:rsidRDefault="009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5C6499" w:rsidRDefault="00D73C4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C5" w:rsidRPr="001F028B" w:rsidRDefault="000C35B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EF2" w:rsidRDefault="00AC4E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97" w:rsidRDefault="00904197">
      <w:r>
        <w:separator/>
      </w:r>
    </w:p>
  </w:footnote>
  <w:footnote w:type="continuationSeparator" w:id="0">
    <w:p w:rsidR="00904197" w:rsidRDefault="00904197">
      <w:r>
        <w:continuationSeparator/>
      </w:r>
    </w:p>
  </w:footnote>
  <w:footnote w:id="1">
    <w:p w:rsidR="005373BA" w:rsidRPr="00E71290" w:rsidRDefault="005373BA" w:rsidP="00E71290">
      <w:pPr>
        <w:pStyle w:val="Textodenotaderodap"/>
      </w:pPr>
    </w:p>
  </w:footnote>
  <w:footnote w:id="2">
    <w:p w:rsidR="00D739AF" w:rsidRDefault="00D739AF" w:rsidP="00D739AF">
      <w:pPr>
        <w:pStyle w:val="Textodenotaderodap"/>
        <w:rPr>
          <w:rFonts w:ascii="Calibri" w:hAnsi="Calibri" w:cs="Calibri"/>
          <w:sz w:val="18"/>
          <w:szCs w:val="18"/>
        </w:rPr>
      </w:pPr>
      <w:r>
        <w:rPr>
          <w:rStyle w:val="Refdenotaderodap"/>
          <w:rFonts w:ascii="Calibri" w:eastAsia="Cambria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Resolução CNE-CES nº 2, de 17 de junho de 2010 e  Resolução CNE nº 2, de 18 de junho de 2007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2D2EFCE4" wp14:editId="7EA8788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0252B70" wp14:editId="4D00315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73C4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71C5A7" wp14:editId="76B8527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EF2" w:rsidRDefault="00AC4E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DCF"/>
    <w:rsid w:val="00020C61"/>
    <w:rsid w:val="00082F32"/>
    <w:rsid w:val="00094E26"/>
    <w:rsid w:val="000A25DF"/>
    <w:rsid w:val="000C35BB"/>
    <w:rsid w:val="00121A62"/>
    <w:rsid w:val="00140AC8"/>
    <w:rsid w:val="0019413D"/>
    <w:rsid w:val="001A5DCB"/>
    <w:rsid w:val="001B34D4"/>
    <w:rsid w:val="001C7A85"/>
    <w:rsid w:val="00287285"/>
    <w:rsid w:val="0029314F"/>
    <w:rsid w:val="00295386"/>
    <w:rsid w:val="002D6360"/>
    <w:rsid w:val="002E0D70"/>
    <w:rsid w:val="002E6B35"/>
    <w:rsid w:val="00317D7C"/>
    <w:rsid w:val="0032122F"/>
    <w:rsid w:val="00380D3F"/>
    <w:rsid w:val="00380FB9"/>
    <w:rsid w:val="0039109E"/>
    <w:rsid w:val="003944F3"/>
    <w:rsid w:val="003E79F4"/>
    <w:rsid w:val="003F306C"/>
    <w:rsid w:val="00410D56"/>
    <w:rsid w:val="004274E1"/>
    <w:rsid w:val="0043000B"/>
    <w:rsid w:val="0043535F"/>
    <w:rsid w:val="00456551"/>
    <w:rsid w:val="0045699C"/>
    <w:rsid w:val="00462DDD"/>
    <w:rsid w:val="00465E50"/>
    <w:rsid w:val="00465FFC"/>
    <w:rsid w:val="00480C37"/>
    <w:rsid w:val="00486CBB"/>
    <w:rsid w:val="00494741"/>
    <w:rsid w:val="004F32C7"/>
    <w:rsid w:val="0050084C"/>
    <w:rsid w:val="00501692"/>
    <w:rsid w:val="00520F78"/>
    <w:rsid w:val="00523BCB"/>
    <w:rsid w:val="005373BA"/>
    <w:rsid w:val="00552DA3"/>
    <w:rsid w:val="00555B39"/>
    <w:rsid w:val="005B0527"/>
    <w:rsid w:val="005B2A20"/>
    <w:rsid w:val="005B7F86"/>
    <w:rsid w:val="005E4252"/>
    <w:rsid w:val="0060772B"/>
    <w:rsid w:val="006455D9"/>
    <w:rsid w:val="006508AF"/>
    <w:rsid w:val="00664C3A"/>
    <w:rsid w:val="00677CB3"/>
    <w:rsid w:val="006B0726"/>
    <w:rsid w:val="006B5419"/>
    <w:rsid w:val="006C7760"/>
    <w:rsid w:val="007059D0"/>
    <w:rsid w:val="00761698"/>
    <w:rsid w:val="00770668"/>
    <w:rsid w:val="007C6AB4"/>
    <w:rsid w:val="007F00E2"/>
    <w:rsid w:val="008162DB"/>
    <w:rsid w:val="008306FD"/>
    <w:rsid w:val="00895D7C"/>
    <w:rsid w:val="008A468A"/>
    <w:rsid w:val="008D7A2E"/>
    <w:rsid w:val="00904197"/>
    <w:rsid w:val="0091086E"/>
    <w:rsid w:val="00946DEE"/>
    <w:rsid w:val="00954F74"/>
    <w:rsid w:val="009673C7"/>
    <w:rsid w:val="009717A0"/>
    <w:rsid w:val="00971F3C"/>
    <w:rsid w:val="009C674B"/>
    <w:rsid w:val="009D0C51"/>
    <w:rsid w:val="009D3508"/>
    <w:rsid w:val="00A31C0E"/>
    <w:rsid w:val="00A513C5"/>
    <w:rsid w:val="00A74E14"/>
    <w:rsid w:val="00A7709B"/>
    <w:rsid w:val="00A83F1A"/>
    <w:rsid w:val="00AB036F"/>
    <w:rsid w:val="00AC4111"/>
    <w:rsid w:val="00AC4EF2"/>
    <w:rsid w:val="00AC60C8"/>
    <w:rsid w:val="00BE4AD5"/>
    <w:rsid w:val="00C25A35"/>
    <w:rsid w:val="00C42A66"/>
    <w:rsid w:val="00C85471"/>
    <w:rsid w:val="00CA592A"/>
    <w:rsid w:val="00CD5999"/>
    <w:rsid w:val="00D01EC7"/>
    <w:rsid w:val="00D0281D"/>
    <w:rsid w:val="00D04CF0"/>
    <w:rsid w:val="00D23B96"/>
    <w:rsid w:val="00D24C03"/>
    <w:rsid w:val="00D3571A"/>
    <w:rsid w:val="00D432DC"/>
    <w:rsid w:val="00D739AF"/>
    <w:rsid w:val="00D73C45"/>
    <w:rsid w:val="00DA4DF2"/>
    <w:rsid w:val="00DC72D6"/>
    <w:rsid w:val="00DE3AD2"/>
    <w:rsid w:val="00E33751"/>
    <w:rsid w:val="00E707E3"/>
    <w:rsid w:val="00E71290"/>
    <w:rsid w:val="00EA08D4"/>
    <w:rsid w:val="00EA55D0"/>
    <w:rsid w:val="00EB22ED"/>
    <w:rsid w:val="00EC4ECE"/>
    <w:rsid w:val="00ED67D6"/>
    <w:rsid w:val="00F0313B"/>
    <w:rsid w:val="00F203AE"/>
    <w:rsid w:val="00F23588"/>
    <w:rsid w:val="00F352F3"/>
    <w:rsid w:val="00F454C6"/>
    <w:rsid w:val="00F51428"/>
    <w:rsid w:val="00F65F0A"/>
    <w:rsid w:val="00F870B3"/>
    <w:rsid w:val="00FB248D"/>
    <w:rsid w:val="00FC2DEA"/>
    <w:rsid w:val="00FD4EA5"/>
    <w:rsid w:val="00FE3223"/>
    <w:rsid w:val="00FE4DAB"/>
    <w:rsid w:val="00FE5097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6ACE-A4FF-420D-9D2E-A3631F4F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1489</Words>
  <Characters>8041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2014-07-16T19:58:00Z</cp:lastPrinted>
  <dcterms:created xsi:type="dcterms:W3CDTF">2014-08-12T18:57:00Z</dcterms:created>
  <dcterms:modified xsi:type="dcterms:W3CDTF">2014-08-12T20:12:00Z</dcterms:modified>
</cp:coreProperties>
</file>