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2409"/>
        <w:gridCol w:w="6947"/>
      </w:tblGrid>
      <w:tr w:rsidR="00F2267F" w:rsidRPr="001C2D6B" w:rsidTr="00577D4F">
        <w:trPr>
          <w:trHeight w:val="454"/>
        </w:trPr>
        <w:tc>
          <w:tcPr>
            <w:tcW w:w="24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2267F" w:rsidRPr="001C2D6B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C2D6B">
              <w:rPr>
                <w:rFonts w:ascii="Times New Roman" w:hAnsi="Times New Roman"/>
              </w:rPr>
              <w:t>DENÚNCIA</w:t>
            </w:r>
            <w:r w:rsidR="0094187E">
              <w:rPr>
                <w:rFonts w:ascii="Times New Roman" w:hAnsi="Times New Roman"/>
              </w:rPr>
              <w:t xml:space="preserve"> Nº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2267F" w:rsidRPr="00AD10B5" w:rsidRDefault="00FD3C34" w:rsidP="00CB2CB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20414</w:t>
            </w:r>
          </w:p>
        </w:tc>
      </w:tr>
      <w:tr w:rsidR="0094187E" w:rsidRPr="001C2D6B" w:rsidTr="00577D4F">
        <w:trPr>
          <w:trHeight w:val="454"/>
        </w:trPr>
        <w:tc>
          <w:tcPr>
            <w:tcW w:w="24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94187E" w:rsidRPr="001C2D6B" w:rsidRDefault="0094187E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PROTOCOLO SICCAU Nº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94187E" w:rsidRDefault="00FD3C34" w:rsidP="00CB2CB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771354/2018</w:t>
            </w:r>
          </w:p>
        </w:tc>
      </w:tr>
      <w:tr w:rsidR="00F2267F" w:rsidRPr="001C2D6B" w:rsidTr="00577D4F">
        <w:trPr>
          <w:trHeight w:val="454"/>
        </w:trPr>
        <w:tc>
          <w:tcPr>
            <w:tcW w:w="24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2267F" w:rsidRPr="001C2D6B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C2D6B">
              <w:rPr>
                <w:rFonts w:ascii="Times New Roman" w:hAnsi="Times New Roman"/>
              </w:rPr>
              <w:t>DENUNCIANTE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2267F" w:rsidRPr="00AD10B5" w:rsidRDefault="00FD3C34" w:rsidP="00CB2CB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C. C. D. A.</w:t>
            </w:r>
          </w:p>
        </w:tc>
      </w:tr>
      <w:tr w:rsidR="00F2267F" w:rsidRPr="001C2D6B" w:rsidTr="00577D4F">
        <w:trPr>
          <w:trHeight w:val="454"/>
        </w:trPr>
        <w:tc>
          <w:tcPr>
            <w:tcW w:w="24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2267F" w:rsidRPr="001C2D6B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C2D6B">
              <w:rPr>
                <w:rFonts w:ascii="Times New Roman" w:hAnsi="Times New Roman"/>
              </w:rPr>
              <w:t>DENUNCIADO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2267F" w:rsidRPr="001C2D6B" w:rsidRDefault="00FD3C34" w:rsidP="00CB2CB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M. R. </w:t>
            </w:r>
          </w:p>
        </w:tc>
      </w:tr>
      <w:tr w:rsidR="00F2267F" w:rsidRPr="001C2D6B" w:rsidTr="00577D4F">
        <w:trPr>
          <w:trHeight w:val="454"/>
        </w:trPr>
        <w:tc>
          <w:tcPr>
            <w:tcW w:w="24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2267F" w:rsidRPr="001C2D6B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C2D6B">
              <w:rPr>
                <w:rFonts w:ascii="Times New Roman" w:hAnsi="Times New Roman"/>
              </w:rPr>
              <w:t>RELATOR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2267F" w:rsidRPr="001C2D6B" w:rsidRDefault="00FD3C34" w:rsidP="00CB2CB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Márcia Elizabeth Martins</w:t>
            </w:r>
          </w:p>
        </w:tc>
      </w:tr>
    </w:tbl>
    <w:p w:rsidR="00F2267F" w:rsidRPr="001C2D6B" w:rsidRDefault="00F2267F" w:rsidP="00F2267F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9240"/>
      </w:tblGrid>
      <w:tr w:rsidR="00F2267F" w:rsidRPr="001C2D6B" w:rsidTr="00577D4F">
        <w:trPr>
          <w:trHeight w:hRule="exact" w:val="454"/>
        </w:trPr>
        <w:tc>
          <w:tcPr>
            <w:tcW w:w="9356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F2267F" w:rsidRPr="001C2D6B" w:rsidRDefault="00F2267F" w:rsidP="00FD3C34">
            <w:pPr>
              <w:tabs>
                <w:tab w:val="left" w:pos="1418"/>
              </w:tabs>
              <w:jc w:val="center"/>
              <w:rPr>
                <w:rFonts w:ascii="Times New Roman" w:hAnsi="Times New Roman"/>
              </w:rPr>
            </w:pPr>
            <w:r w:rsidRPr="001C2D6B">
              <w:rPr>
                <w:rFonts w:ascii="Times New Roman" w:hAnsi="Times New Roman"/>
                <w:b/>
              </w:rPr>
              <w:t xml:space="preserve">DELIBERAÇÃO CED-CAU/RS nº </w:t>
            </w:r>
            <w:r w:rsidR="00FD3C34">
              <w:rPr>
                <w:rFonts w:ascii="Times New Roman" w:hAnsi="Times New Roman"/>
                <w:b/>
              </w:rPr>
              <w:t>098</w:t>
            </w:r>
            <w:r w:rsidRPr="001C2D6B">
              <w:rPr>
                <w:rFonts w:ascii="Times New Roman" w:hAnsi="Times New Roman"/>
                <w:b/>
              </w:rPr>
              <w:t>/201</w:t>
            </w:r>
            <w:r w:rsidR="0030099D">
              <w:rPr>
                <w:rFonts w:ascii="Times New Roman" w:hAnsi="Times New Roman"/>
                <w:b/>
              </w:rPr>
              <w:t>9</w:t>
            </w:r>
          </w:p>
        </w:tc>
      </w:tr>
    </w:tbl>
    <w:p w:rsidR="00F2267F" w:rsidRPr="001C2D6B" w:rsidRDefault="00F2267F" w:rsidP="00F2267F">
      <w:pPr>
        <w:jc w:val="both"/>
        <w:rPr>
          <w:rStyle w:val="nfase"/>
          <w:rFonts w:ascii="Times New Roman" w:hAnsi="Times New Roman"/>
          <w:b/>
          <w:i w:val="0"/>
          <w:iCs w:val="0"/>
          <w:sz w:val="22"/>
          <w:szCs w:val="22"/>
        </w:rPr>
      </w:pPr>
    </w:p>
    <w:p w:rsidR="00F2267F" w:rsidRPr="001C2D6B" w:rsidRDefault="00F2267F" w:rsidP="0000691C">
      <w:pPr>
        <w:tabs>
          <w:tab w:val="left" w:pos="1418"/>
        </w:tabs>
        <w:jc w:val="both"/>
        <w:rPr>
          <w:rFonts w:ascii="Times New Roman" w:hAnsi="Times New Roman"/>
        </w:rPr>
      </w:pPr>
      <w:r w:rsidRPr="001C2D6B">
        <w:rPr>
          <w:rFonts w:ascii="Times New Roman" w:hAnsi="Times New Roman"/>
        </w:rPr>
        <w:t>A COMISSÃO DE ÉTICA E DISCIPLINA – CED-CAU/RS, reunida ordinariamente em Porto Alegr</w:t>
      </w:r>
      <w:r w:rsidR="004F3ED2">
        <w:rPr>
          <w:rFonts w:ascii="Times New Roman" w:hAnsi="Times New Roman"/>
        </w:rPr>
        <w:t>e/RS, na sede do CAU/RS, no dia</w:t>
      </w:r>
      <w:r w:rsidR="00FD3C34">
        <w:rPr>
          <w:rFonts w:ascii="Times New Roman" w:hAnsi="Times New Roman"/>
        </w:rPr>
        <w:t xml:space="preserve"> 13 de agosto de 2019</w:t>
      </w:r>
      <w:r w:rsidRPr="001C2D6B">
        <w:rPr>
          <w:rFonts w:ascii="Times New Roman" w:hAnsi="Times New Roman"/>
        </w:rPr>
        <w:t>, no uso das competências que lhe conferem o artigo 12, § 1º, da Resolução CAU/BR nº 104, o artigo 2º, inciso III, alínea ‘b’, da Resolução CAU/BR nº 30 e o artigo 94, II, do Regimento Interno do CAU/RS; e</w:t>
      </w:r>
    </w:p>
    <w:p w:rsidR="00F2267F" w:rsidRPr="001C2D6B" w:rsidRDefault="00F2267F" w:rsidP="0000691C">
      <w:pPr>
        <w:tabs>
          <w:tab w:val="left" w:pos="1418"/>
        </w:tabs>
        <w:jc w:val="both"/>
        <w:rPr>
          <w:rFonts w:ascii="Times New Roman" w:hAnsi="Times New Roman"/>
        </w:rPr>
      </w:pPr>
    </w:p>
    <w:p w:rsidR="00F2267F" w:rsidRDefault="00F2267F" w:rsidP="0000691C">
      <w:pPr>
        <w:autoSpaceDE w:val="0"/>
        <w:autoSpaceDN w:val="0"/>
        <w:jc w:val="both"/>
        <w:rPr>
          <w:rFonts w:ascii="Times New Roman" w:hAnsi="Times New Roman"/>
          <w:lang w:eastAsia="pt-BR"/>
        </w:rPr>
      </w:pPr>
      <w:r w:rsidRPr="001C2D6B">
        <w:rPr>
          <w:rFonts w:ascii="Times New Roman" w:hAnsi="Times New Roman"/>
          <w:lang w:eastAsia="pt-BR"/>
        </w:rPr>
        <w:t>Con</w:t>
      </w:r>
      <w:r w:rsidR="00FD3C34">
        <w:rPr>
          <w:rFonts w:ascii="Times New Roman" w:hAnsi="Times New Roman"/>
          <w:lang w:eastAsia="pt-BR"/>
        </w:rPr>
        <w:t>siderando os fatos expostos pela</w:t>
      </w:r>
      <w:r w:rsidRPr="001C2D6B">
        <w:rPr>
          <w:rFonts w:ascii="Times New Roman" w:hAnsi="Times New Roman"/>
          <w:lang w:eastAsia="pt-BR"/>
        </w:rPr>
        <w:t xml:space="preserve"> relator</w:t>
      </w:r>
      <w:r w:rsidR="00FD3C34">
        <w:rPr>
          <w:rFonts w:ascii="Times New Roman" w:hAnsi="Times New Roman"/>
          <w:lang w:eastAsia="pt-BR"/>
        </w:rPr>
        <w:t>a</w:t>
      </w:r>
      <w:r w:rsidRPr="001C2D6B">
        <w:rPr>
          <w:rFonts w:ascii="Times New Roman" w:hAnsi="Times New Roman"/>
          <w:lang w:eastAsia="pt-BR"/>
        </w:rPr>
        <w:t>, Conselheir</w:t>
      </w:r>
      <w:r w:rsidR="00FD3C34">
        <w:rPr>
          <w:rFonts w:ascii="Times New Roman" w:hAnsi="Times New Roman"/>
          <w:lang w:eastAsia="pt-BR"/>
        </w:rPr>
        <w:t>a</w:t>
      </w:r>
      <w:r w:rsidRPr="001C2D6B">
        <w:rPr>
          <w:rFonts w:ascii="Times New Roman" w:hAnsi="Times New Roman"/>
          <w:lang w:eastAsia="pt-BR"/>
        </w:rPr>
        <w:t xml:space="preserve"> </w:t>
      </w:r>
      <w:sdt>
        <w:sdtPr>
          <w:rPr>
            <w:rFonts w:ascii="Times New Roman" w:hAnsi="Times New Roman"/>
            <w:lang w:eastAsia="pt-BR"/>
          </w:rPr>
          <w:id w:val="1016578423"/>
          <w:placeholder>
            <w:docPart w:val="DefaultPlaceholder_1081868575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árcia Elizabeth Martins" w:value="Márcia Elizabeth Martins"/>
          </w:dropDownList>
        </w:sdtPr>
        <w:sdtEndPr/>
        <w:sdtContent>
          <w:r w:rsidR="00FD3C34">
            <w:rPr>
              <w:rFonts w:ascii="Times New Roman" w:hAnsi="Times New Roman"/>
              <w:lang w:eastAsia="pt-BR"/>
            </w:rPr>
            <w:t>Márcia Elizabeth Martins</w:t>
          </w:r>
        </w:sdtContent>
      </w:sdt>
      <w:r w:rsidRPr="001C2D6B">
        <w:rPr>
          <w:rFonts w:ascii="Times New Roman" w:hAnsi="Times New Roman"/>
          <w:lang w:eastAsia="pt-BR"/>
        </w:rPr>
        <w:t>, no parecer de admissibilidade.</w:t>
      </w:r>
    </w:p>
    <w:p w:rsidR="00AA584C" w:rsidRDefault="00AA584C" w:rsidP="0000691C">
      <w:pPr>
        <w:autoSpaceDE w:val="0"/>
        <w:autoSpaceDN w:val="0"/>
        <w:jc w:val="both"/>
        <w:rPr>
          <w:rFonts w:ascii="Times New Roman" w:hAnsi="Times New Roman"/>
          <w:lang w:eastAsia="pt-BR"/>
        </w:rPr>
      </w:pPr>
    </w:p>
    <w:p w:rsidR="00AA584C" w:rsidRDefault="00AA584C" w:rsidP="00AA584C">
      <w:pPr>
        <w:autoSpaceDE w:val="0"/>
        <w:autoSpaceDN w:val="0"/>
        <w:jc w:val="both"/>
        <w:rPr>
          <w:rFonts w:ascii="Times New Roman" w:hAnsi="Times New Roman"/>
        </w:rPr>
      </w:pPr>
      <w:r>
        <w:rPr>
          <w:rFonts w:ascii="Times New Roman" w:hAnsi="Times New Roman"/>
          <w:lang w:eastAsia="pt-BR"/>
        </w:rPr>
        <w:t xml:space="preserve">Considerando que </w:t>
      </w:r>
      <w:r w:rsidRPr="00FD3C34">
        <w:rPr>
          <w:rFonts w:ascii="Times New Roman" w:hAnsi="Times New Roman"/>
        </w:rPr>
        <w:t>não há indícios de falta ético-disciplinar</w:t>
      </w:r>
      <w:r>
        <w:rPr>
          <w:rFonts w:ascii="Times New Roman" w:hAnsi="Times New Roman"/>
        </w:rPr>
        <w:t>.</w:t>
      </w:r>
    </w:p>
    <w:p w:rsidR="00AA584C" w:rsidRDefault="00AA584C" w:rsidP="00AA584C">
      <w:pPr>
        <w:autoSpaceDE w:val="0"/>
        <w:autoSpaceDN w:val="0"/>
        <w:jc w:val="both"/>
        <w:rPr>
          <w:rFonts w:ascii="Times New Roman" w:hAnsi="Times New Roman"/>
        </w:rPr>
      </w:pPr>
    </w:p>
    <w:p w:rsidR="00AA584C" w:rsidRDefault="00AA584C" w:rsidP="00AA584C">
      <w:pPr>
        <w:autoSpaceDE w:val="0"/>
        <w:autoSpaceDN w:val="0"/>
        <w:jc w:val="both"/>
        <w:rPr>
          <w:rFonts w:ascii="Times New Roman" w:hAnsi="Times New Roman"/>
          <w:lang w:eastAsia="pt-BR"/>
        </w:rPr>
      </w:pPr>
      <w:r>
        <w:rPr>
          <w:rFonts w:ascii="Times New Roman" w:hAnsi="Times New Roman"/>
        </w:rPr>
        <w:t xml:space="preserve">Considerando que compete à CED-CAU/RS realizar o juízo de admissibilidade, imediatamente após a leitura do parecer de admissibilidade emitido pelo relator, nos termos do </w:t>
      </w:r>
      <w:r w:rsidR="00593100">
        <w:rPr>
          <w:rFonts w:ascii="Times New Roman" w:hAnsi="Times New Roman"/>
        </w:rPr>
        <w:t>art. 21, da Resolução CAU/BR nº 143/2017</w:t>
      </w:r>
      <w:r>
        <w:rPr>
          <w:rFonts w:ascii="Times New Roman" w:hAnsi="Times New Roman"/>
        </w:rPr>
        <w:t>.</w:t>
      </w:r>
    </w:p>
    <w:p w:rsidR="00F2267F" w:rsidRPr="001C2D6B" w:rsidRDefault="00F2267F" w:rsidP="0000691C">
      <w:pPr>
        <w:autoSpaceDE w:val="0"/>
        <w:autoSpaceDN w:val="0"/>
        <w:jc w:val="both"/>
        <w:rPr>
          <w:rFonts w:ascii="Times New Roman" w:hAnsi="Times New Roman"/>
        </w:rPr>
      </w:pPr>
    </w:p>
    <w:p w:rsidR="00F2267F" w:rsidRPr="001C2D6B" w:rsidRDefault="00F2267F" w:rsidP="0000691C">
      <w:pPr>
        <w:tabs>
          <w:tab w:val="left" w:pos="1418"/>
        </w:tabs>
        <w:jc w:val="both"/>
        <w:rPr>
          <w:rFonts w:ascii="Times New Roman" w:hAnsi="Times New Roman"/>
          <w:b/>
        </w:rPr>
      </w:pPr>
      <w:r w:rsidRPr="001C2D6B">
        <w:rPr>
          <w:rFonts w:ascii="Times New Roman" w:hAnsi="Times New Roman"/>
          <w:b/>
        </w:rPr>
        <w:t>DELIBEROU:</w:t>
      </w:r>
    </w:p>
    <w:p w:rsidR="00F2267F" w:rsidRPr="001C2D6B" w:rsidRDefault="00F2267F" w:rsidP="0000691C">
      <w:pPr>
        <w:tabs>
          <w:tab w:val="left" w:pos="1418"/>
        </w:tabs>
        <w:jc w:val="both"/>
        <w:rPr>
          <w:rFonts w:ascii="Times New Roman" w:hAnsi="Times New Roman"/>
          <w:b/>
        </w:rPr>
      </w:pPr>
    </w:p>
    <w:p w:rsidR="00F2267F" w:rsidRDefault="00C829D5" w:rsidP="0000691C">
      <w:pPr>
        <w:pStyle w:val="PargrafodaLista"/>
        <w:numPr>
          <w:ilvl w:val="0"/>
          <w:numId w:val="8"/>
        </w:numPr>
        <w:ind w:left="709" w:hanging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Aprovar </w:t>
      </w:r>
      <w:r w:rsidR="00F2267F" w:rsidRPr="001C2D6B">
        <w:rPr>
          <w:rFonts w:ascii="Times New Roman" w:hAnsi="Times New Roman"/>
        </w:rPr>
        <w:t>o não acatamento da denúncia e a consequente determinação do seu arquivamento l</w:t>
      </w:r>
      <w:r w:rsidR="00FD3C34">
        <w:rPr>
          <w:rFonts w:ascii="Times New Roman" w:hAnsi="Times New Roman"/>
        </w:rPr>
        <w:t>iminar, nos termos do parecer da</w:t>
      </w:r>
      <w:r w:rsidR="00F2267F" w:rsidRPr="001C2D6B">
        <w:rPr>
          <w:rFonts w:ascii="Times New Roman" w:hAnsi="Times New Roman"/>
        </w:rPr>
        <w:t xml:space="preserve"> relator</w:t>
      </w:r>
      <w:r w:rsidR="00FD3C34">
        <w:rPr>
          <w:rFonts w:ascii="Times New Roman" w:hAnsi="Times New Roman"/>
        </w:rPr>
        <w:t>a</w:t>
      </w:r>
      <w:r w:rsidR="00F2267F" w:rsidRPr="001C2D6B">
        <w:rPr>
          <w:rFonts w:ascii="Times New Roman" w:hAnsi="Times New Roman"/>
        </w:rPr>
        <w:t>;</w:t>
      </w:r>
    </w:p>
    <w:p w:rsidR="00F2267F" w:rsidRDefault="00F2267F" w:rsidP="0000691C">
      <w:pPr>
        <w:pStyle w:val="PargrafodaLista"/>
        <w:numPr>
          <w:ilvl w:val="0"/>
          <w:numId w:val="8"/>
        </w:numPr>
        <w:ind w:left="709" w:hanging="709"/>
        <w:jc w:val="both"/>
        <w:rPr>
          <w:rFonts w:ascii="Times New Roman" w:hAnsi="Times New Roman"/>
        </w:rPr>
      </w:pPr>
      <w:r w:rsidRPr="001C2D6B">
        <w:rPr>
          <w:rFonts w:ascii="Times New Roman" w:hAnsi="Times New Roman"/>
        </w:rPr>
        <w:t xml:space="preserve">Intimar o denunciante desta decisão, cabendo interposição de recurso ao Plenário do CAU/RS no prazo de 10 (dez) dias, nos termos do art. 22 da </w:t>
      </w:r>
      <w:r w:rsidR="0000691C" w:rsidRPr="0000691C">
        <w:rPr>
          <w:rFonts w:ascii="Times New Roman" w:hAnsi="Times New Roman"/>
        </w:rPr>
        <w:t>Resolução n° 143 do CAU/BR</w:t>
      </w:r>
      <w:r w:rsidRPr="001C2D6B">
        <w:rPr>
          <w:rFonts w:ascii="Times New Roman" w:hAnsi="Times New Roman"/>
        </w:rPr>
        <w:t>.</w:t>
      </w:r>
    </w:p>
    <w:p w:rsidR="009C7886" w:rsidRDefault="009C7886" w:rsidP="0000691C">
      <w:pPr>
        <w:pStyle w:val="PargrafodaLista"/>
        <w:numPr>
          <w:ilvl w:val="0"/>
          <w:numId w:val="8"/>
        </w:numPr>
        <w:ind w:left="709" w:hanging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Intimar a parte denunciada da</w:t>
      </w:r>
      <w:r w:rsidRPr="001C2D6B">
        <w:rPr>
          <w:rFonts w:ascii="Times New Roman" w:hAnsi="Times New Roman"/>
        </w:rPr>
        <w:t xml:space="preserve"> decisão,</w:t>
      </w:r>
      <w:r>
        <w:rPr>
          <w:rFonts w:ascii="Times New Roman" w:hAnsi="Times New Roman"/>
        </w:rPr>
        <w:t xml:space="preserve"> informando que cabe recurso.</w:t>
      </w:r>
    </w:p>
    <w:p w:rsidR="00C43770" w:rsidRDefault="00C43770" w:rsidP="00C43770">
      <w:pPr>
        <w:pStyle w:val="PargrafodaLista"/>
        <w:numPr>
          <w:ilvl w:val="0"/>
          <w:numId w:val="8"/>
        </w:numPr>
        <w:ind w:left="709" w:hanging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Caso haja interposição de recurso, oficiar a parte denunciada para que, querendo, apresente contrarrazões </w:t>
      </w:r>
      <w:r w:rsidRPr="001C2D6B">
        <w:rPr>
          <w:rFonts w:ascii="Times New Roman" w:hAnsi="Times New Roman"/>
        </w:rPr>
        <w:t>no prazo de 10 (dez) dias</w:t>
      </w:r>
      <w:r>
        <w:rPr>
          <w:rFonts w:ascii="Times New Roman" w:hAnsi="Times New Roman"/>
        </w:rPr>
        <w:t>.</w:t>
      </w:r>
    </w:p>
    <w:p w:rsidR="000D0613" w:rsidRDefault="000D0613" w:rsidP="000D0613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0D0613" w:rsidRPr="000D0613" w:rsidRDefault="000D0613" w:rsidP="000D0613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0D0613">
        <w:rPr>
          <w:rFonts w:ascii="Times New Roman" w:hAnsi="Times New Roman"/>
          <w:sz w:val="22"/>
          <w:szCs w:val="22"/>
        </w:rPr>
        <w:t xml:space="preserve">Com </w:t>
      </w:r>
      <w:sdt>
        <w:sdtPr>
          <w:rPr>
            <w:rFonts w:ascii="Times New Roman" w:hAnsi="Times New Roman"/>
            <w:sz w:val="22"/>
            <w:szCs w:val="22"/>
          </w:rPr>
          <w:id w:val="-2028854495"/>
          <w:placeholder>
            <w:docPart w:val="8B87C11EE143402FBECE29DA31F450C5"/>
          </w:placeholder>
          <w:comboBox>
            <w:listItem w:value="Escolher um item."/>
            <w:listItem w:displayText="três " w:value="três "/>
            <w:listItem w:displayText="quatro" w:value="quatro"/>
          </w:comboBox>
        </w:sdtPr>
        <w:sdtEndPr/>
        <w:sdtContent>
          <w:r w:rsidRPr="000D0613">
            <w:rPr>
              <w:rFonts w:ascii="Times New Roman" w:hAnsi="Times New Roman"/>
              <w:sz w:val="22"/>
              <w:szCs w:val="22"/>
            </w:rPr>
            <w:t>quatro</w:t>
          </w:r>
        </w:sdtContent>
      </w:sdt>
      <w:r w:rsidRPr="000D0613">
        <w:rPr>
          <w:rFonts w:ascii="Times New Roman" w:hAnsi="Times New Roman"/>
          <w:sz w:val="22"/>
          <w:szCs w:val="22"/>
        </w:rPr>
        <w:t xml:space="preserve"> votos favoráveis dos conselheiros </w:t>
      </w:r>
      <w:sdt>
        <w:sdtPr>
          <w:rPr>
            <w:rFonts w:ascii="Times New Roman" w:hAnsi="Times New Roman"/>
            <w:sz w:val="22"/>
            <w:szCs w:val="22"/>
            <w:lang w:eastAsia="pt-BR"/>
          </w:rPr>
          <w:id w:val="1546025573"/>
          <w:placeholder>
            <w:docPart w:val="07350DC9613C4497A278E6B89F5A150B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urício Zuchetti" w:value="Maurício Zuchetti"/>
          </w:dropDownList>
        </w:sdtPr>
        <w:sdtEndPr/>
        <w:sdtContent>
          <w:r w:rsidRPr="000D0613">
            <w:rPr>
              <w:rFonts w:ascii="Times New Roman" w:hAnsi="Times New Roman"/>
              <w:sz w:val="22"/>
              <w:szCs w:val="22"/>
              <w:lang w:eastAsia="pt-BR"/>
            </w:rPr>
            <w:t>Rui Mineiro</w:t>
          </w:r>
        </w:sdtContent>
      </w:sdt>
      <w:r w:rsidRPr="000D0613">
        <w:rPr>
          <w:rFonts w:ascii="Times New Roman" w:hAnsi="Times New Roman"/>
          <w:sz w:val="22"/>
          <w:szCs w:val="22"/>
        </w:rPr>
        <w:t xml:space="preserve">, </w:t>
      </w:r>
      <w:sdt>
        <w:sdtPr>
          <w:rPr>
            <w:rFonts w:ascii="Times New Roman" w:hAnsi="Times New Roman"/>
            <w:sz w:val="22"/>
            <w:szCs w:val="22"/>
            <w:lang w:eastAsia="pt-BR"/>
          </w:rPr>
          <w:id w:val="1084884532"/>
          <w:placeholder>
            <w:docPart w:val="94B76CD160A041A1B7AA25611EE47F95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urício Zuchetti" w:value="Maurício Zuchetti"/>
          </w:dropDownList>
        </w:sdtPr>
        <w:sdtEndPr/>
        <w:sdtContent>
          <w:r w:rsidRPr="000D0613">
            <w:rPr>
              <w:rFonts w:ascii="Times New Roman" w:hAnsi="Times New Roman"/>
              <w:sz w:val="22"/>
              <w:szCs w:val="22"/>
              <w:lang w:eastAsia="pt-BR"/>
            </w:rPr>
            <w:t>Noe Vega Cotta de Mello</w:t>
          </w:r>
        </w:sdtContent>
      </w:sdt>
      <w:r w:rsidRPr="000D0613">
        <w:rPr>
          <w:rFonts w:ascii="Times New Roman" w:hAnsi="Times New Roman"/>
          <w:sz w:val="22"/>
          <w:szCs w:val="22"/>
          <w:lang w:eastAsia="pt-BR"/>
        </w:rPr>
        <w:t xml:space="preserve">, Marcia Elizabeth Martins e </w:t>
      </w:r>
      <w:sdt>
        <w:sdtPr>
          <w:rPr>
            <w:rFonts w:ascii="Times New Roman" w:hAnsi="Times New Roman"/>
            <w:sz w:val="22"/>
            <w:szCs w:val="22"/>
            <w:lang w:eastAsia="pt-BR"/>
          </w:rPr>
          <w:id w:val="-564100473"/>
          <w:placeholder>
            <w:docPart w:val="4202AC43C07545C39CB8547D45375CD6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urício Zuchetti" w:value="Maurício Zuchetti"/>
          </w:dropDownList>
        </w:sdtPr>
        <w:sdtEndPr/>
        <w:sdtContent>
          <w:r w:rsidRPr="000D0613">
            <w:rPr>
              <w:rFonts w:ascii="Times New Roman" w:hAnsi="Times New Roman"/>
              <w:sz w:val="22"/>
              <w:szCs w:val="22"/>
              <w:lang w:eastAsia="pt-BR"/>
            </w:rPr>
            <w:t>Maurício Zuchetti</w:t>
          </w:r>
        </w:sdtContent>
      </w:sdt>
      <w:r w:rsidRPr="000D0613">
        <w:rPr>
          <w:rFonts w:ascii="Times New Roman" w:hAnsi="Times New Roman"/>
          <w:sz w:val="22"/>
          <w:szCs w:val="22"/>
        </w:rPr>
        <w:t>.</w:t>
      </w:r>
    </w:p>
    <w:p w:rsidR="00F2267F" w:rsidRPr="001C2D6B" w:rsidRDefault="00F2267F" w:rsidP="00F2267F">
      <w:pPr>
        <w:spacing w:line="360" w:lineRule="auto"/>
        <w:jc w:val="right"/>
        <w:rPr>
          <w:rFonts w:ascii="Times New Roman" w:hAnsi="Times New Roman"/>
        </w:rPr>
      </w:pPr>
      <w:bookmarkStart w:id="0" w:name="_GoBack"/>
      <w:bookmarkEnd w:id="0"/>
      <w:r w:rsidRPr="001C2D6B">
        <w:rPr>
          <w:rFonts w:ascii="Times New Roman" w:hAnsi="Times New Roman"/>
        </w:rPr>
        <w:t>Porto Alegre,</w:t>
      </w:r>
      <w:r w:rsidR="00FD3C34">
        <w:rPr>
          <w:rFonts w:ascii="Times New Roman" w:hAnsi="Times New Roman"/>
        </w:rPr>
        <w:t xml:space="preserve"> </w:t>
      </w:r>
      <w:r w:rsidR="00FD3C34">
        <w:rPr>
          <w:rFonts w:ascii="Times New Roman" w:hAnsi="Times New Roman"/>
        </w:rPr>
        <w:t>13 de agosto de 2019</w:t>
      </w:r>
      <w:r w:rsidRPr="001C2D6B">
        <w:rPr>
          <w:rFonts w:ascii="Times New Roman" w:hAnsi="Times New Roman"/>
        </w:rPr>
        <w:t>.</w:t>
      </w:r>
    </w:p>
    <w:tbl>
      <w:tblPr>
        <w:tblW w:w="9640" w:type="dxa"/>
        <w:tblInd w:w="-176" w:type="dxa"/>
        <w:tblLook w:val="04A0" w:firstRow="1" w:lastRow="0" w:firstColumn="1" w:lastColumn="0" w:noHBand="0" w:noVBand="1"/>
      </w:tblPr>
      <w:tblGrid>
        <w:gridCol w:w="4897"/>
        <w:gridCol w:w="4743"/>
      </w:tblGrid>
      <w:tr w:rsidR="00F2267F" w:rsidRPr="00CC64EA" w:rsidTr="00C912D9">
        <w:tc>
          <w:tcPr>
            <w:tcW w:w="4897" w:type="dxa"/>
            <w:shd w:val="clear" w:color="auto" w:fill="auto"/>
          </w:tcPr>
          <w:p w:rsidR="00F2267F" w:rsidRPr="00CC64EA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RUI MINEIRO</w:t>
            </w:r>
          </w:p>
          <w:p w:rsidR="00F2267F" w:rsidRPr="00CC64EA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C64EA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4743" w:type="dxa"/>
            <w:shd w:val="clear" w:color="auto" w:fill="auto"/>
          </w:tcPr>
          <w:p w:rsidR="00F2267F" w:rsidRPr="00CC64EA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C64EA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F2267F" w:rsidRPr="00CC64EA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F2267F" w:rsidRPr="00CC64EA" w:rsidTr="00C912D9">
        <w:tc>
          <w:tcPr>
            <w:tcW w:w="4897" w:type="dxa"/>
            <w:shd w:val="clear" w:color="auto" w:fill="auto"/>
          </w:tcPr>
          <w:p w:rsidR="00F2267F" w:rsidRPr="00CC64EA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NOE VE</w:t>
            </w:r>
            <w:r w:rsidR="00154581">
              <w:rPr>
                <w:rFonts w:ascii="Times New Roman" w:hAnsi="Times New Roman"/>
                <w:b/>
                <w:sz w:val="22"/>
                <w:szCs w:val="22"/>
              </w:rPr>
              <w:t>G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A COTTA DE MELLO</w:t>
            </w:r>
          </w:p>
          <w:p w:rsidR="00F2267F" w:rsidRPr="00CC64EA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Coordenador Adjunto</w:t>
            </w:r>
            <w:r w:rsidRPr="00CC64EA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4743" w:type="dxa"/>
            <w:shd w:val="clear" w:color="auto" w:fill="auto"/>
          </w:tcPr>
          <w:p w:rsidR="00F2267F" w:rsidRPr="00CC64EA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C64EA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F2267F" w:rsidRPr="00CC64EA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F2267F" w:rsidRPr="00CC64EA" w:rsidTr="00C912D9">
        <w:tc>
          <w:tcPr>
            <w:tcW w:w="4897" w:type="dxa"/>
            <w:shd w:val="clear" w:color="auto" w:fill="auto"/>
          </w:tcPr>
          <w:p w:rsidR="00F2267F" w:rsidRPr="00CC64EA" w:rsidRDefault="00FD3C34" w:rsidP="00CB2CB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MÁRCIA ELIZABETH MARTINS</w:t>
            </w:r>
          </w:p>
          <w:p w:rsidR="00F2267F" w:rsidRPr="00CC64EA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C64EA">
              <w:rPr>
                <w:rFonts w:ascii="Times New Roman" w:hAnsi="Times New Roman"/>
                <w:sz w:val="22"/>
                <w:szCs w:val="22"/>
              </w:rPr>
              <w:t xml:space="preserve">Membro </w:t>
            </w:r>
          </w:p>
        </w:tc>
        <w:tc>
          <w:tcPr>
            <w:tcW w:w="4743" w:type="dxa"/>
            <w:shd w:val="clear" w:color="auto" w:fill="auto"/>
          </w:tcPr>
          <w:p w:rsidR="00F2267F" w:rsidRPr="00CC64EA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C64EA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F2267F" w:rsidRPr="00CC64EA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F2267F" w:rsidRPr="00CC64EA" w:rsidTr="00C912D9">
        <w:tc>
          <w:tcPr>
            <w:tcW w:w="4897" w:type="dxa"/>
            <w:shd w:val="clear" w:color="auto" w:fill="auto"/>
          </w:tcPr>
          <w:p w:rsidR="00F2267F" w:rsidRPr="00CC64EA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MAURÍCIO ZUCHETTI</w:t>
            </w:r>
          </w:p>
          <w:p w:rsidR="00F2267F" w:rsidRPr="00CC64EA" w:rsidRDefault="00FD3C34" w:rsidP="00CB2CB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C64EA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4743" w:type="dxa"/>
            <w:shd w:val="clear" w:color="auto" w:fill="auto"/>
          </w:tcPr>
          <w:p w:rsidR="00F2267F" w:rsidRPr="00CC64EA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C64EA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F2267F" w:rsidRPr="00CC64EA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F2267F" w:rsidRPr="00CC64EA" w:rsidTr="00C912D9">
        <w:tc>
          <w:tcPr>
            <w:tcW w:w="4897" w:type="dxa"/>
            <w:shd w:val="clear" w:color="auto" w:fill="auto"/>
          </w:tcPr>
          <w:p w:rsidR="00F2267F" w:rsidRPr="00CC64EA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743" w:type="dxa"/>
            <w:shd w:val="clear" w:color="auto" w:fill="auto"/>
          </w:tcPr>
          <w:p w:rsidR="00F2267F" w:rsidRPr="00CC64EA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:rsidR="00B546CA" w:rsidRDefault="00B546CA" w:rsidP="00C829D5"/>
    <w:sectPr w:rsidR="00B546CA" w:rsidSect="00E27E88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1985" w:right="851" w:bottom="851" w:left="1701" w:header="1327" w:footer="58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6F01" w:rsidRDefault="00096F01">
      <w:r>
        <w:separator/>
      </w:r>
    </w:p>
  </w:endnote>
  <w:endnote w:type="continuationSeparator" w:id="0">
    <w:p w:rsidR="00096F01" w:rsidRDefault="00096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5950FA" w:rsidRDefault="005F2A2D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8B0962" w:rsidRPr="005F2A2D" w:rsidRDefault="005F2A2D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75F9" w:rsidRPr="00DB42EC" w:rsidRDefault="001D182A" w:rsidP="004775F9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008080"/>
      </w:rPr>
    </w:pPr>
    <w:r w:rsidRPr="00DB42EC">
      <w:rPr>
        <w:rFonts w:ascii="Times New Roman" w:eastAsiaTheme="minorHAnsi" w:hAnsi="Times New Roman"/>
        <w:noProof/>
        <w:color w:val="008080"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FA7E861" wp14:editId="778AAF1F">
              <wp:simplePos x="0" y="0"/>
              <wp:positionH relativeFrom="column">
                <wp:posOffset>-984884</wp:posOffset>
              </wp:positionH>
              <wp:positionV relativeFrom="paragraph">
                <wp:posOffset>225425</wp:posOffset>
              </wp:positionV>
              <wp:extent cx="571500" cy="292100"/>
              <wp:effectExtent l="0" t="0" r="19050" b="12700"/>
              <wp:wrapNone/>
              <wp:docPr id="5" name="Caixa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1500" cy="292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B42EC" w:rsidRPr="00DB42EC" w:rsidRDefault="00DB42EC" w:rsidP="00DB42EC">
                          <w:pPr>
                            <w:rPr>
                              <w:rFonts w:ascii="DaxCondensed" w:hAnsi="DaxCondensed"/>
                              <w:color w:val="008080"/>
                              <w:sz w:val="18"/>
                            </w:rPr>
                          </w:pPr>
                          <w:r w:rsidRPr="00DB42EC">
                            <w:rPr>
                              <w:rFonts w:ascii="DaxCondensed" w:hAnsi="DaxCondensed"/>
                              <w:color w:val="008080"/>
                              <w:sz w:val="18"/>
                            </w:rPr>
                            <w:t>A11a</w:t>
                          </w:r>
                          <w:r w:rsidR="003154FB">
                            <w:rPr>
                              <w:rFonts w:ascii="DaxCondensed" w:hAnsi="DaxCondensed"/>
                              <w:color w:val="008080"/>
                              <w:sz w:val="18"/>
                            </w:rPr>
                            <w:t>. V</w:t>
                          </w:r>
                          <w:r w:rsidR="00CA72F9">
                            <w:rPr>
                              <w:rFonts w:ascii="DaxCondensed" w:hAnsi="DaxCondensed"/>
                              <w:color w:val="008080"/>
                              <w:sz w:val="18"/>
                            </w:rPr>
                            <w:t>3</w:t>
                          </w:r>
                        </w:p>
                        <w:p w:rsidR="00DB42EC" w:rsidRPr="00DB42EC" w:rsidRDefault="00DB42EC" w:rsidP="00DB42EC">
                          <w:pPr>
                            <w:rPr>
                              <w:rFonts w:ascii="DaxCondensed" w:hAnsi="DaxCondensed"/>
                              <w:color w:val="008080"/>
                              <w:sz w:val="18"/>
                            </w:rPr>
                          </w:pPr>
                        </w:p>
                        <w:p w:rsidR="00DB42EC" w:rsidRPr="00DB42EC" w:rsidRDefault="00DB42EC" w:rsidP="00DB42EC">
                          <w:pPr>
                            <w:rPr>
                              <w:rFonts w:ascii="DaxCondensed" w:hAnsi="DaxCondensed"/>
                              <w:color w:val="008080"/>
                              <w:sz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A7E861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-77.55pt;margin-top:17.75pt;width:45pt;height:2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" strokecolor="white">
              <v:textbox>
                <w:txbxContent>
                  <w:p w:rsidR="00DB42EC" w:rsidRPr="00DB42EC" w:rsidRDefault="00DB42EC" w:rsidP="00DB42EC">
                    <w:pPr>
                      <w:rPr>
                        <w:rFonts w:ascii="DaxCondensed" w:hAnsi="DaxCondensed"/>
                        <w:color w:val="008080"/>
                        <w:sz w:val="18"/>
                      </w:rPr>
                    </w:pPr>
                    <w:r w:rsidRPr="00DB42EC">
                      <w:rPr>
                        <w:rFonts w:ascii="DaxCondensed" w:hAnsi="DaxCondensed"/>
                        <w:color w:val="008080"/>
                        <w:sz w:val="18"/>
                      </w:rPr>
                      <w:t>A11a</w:t>
                    </w:r>
                    <w:r w:rsidR="003154FB">
                      <w:rPr>
                        <w:rFonts w:ascii="DaxCondensed" w:hAnsi="DaxCondensed"/>
                        <w:color w:val="008080"/>
                        <w:sz w:val="18"/>
                      </w:rPr>
                      <w:t>. V</w:t>
                    </w:r>
                    <w:r w:rsidR="00CA72F9">
                      <w:rPr>
                        <w:rFonts w:ascii="DaxCondensed" w:hAnsi="DaxCondensed"/>
                        <w:color w:val="008080"/>
                        <w:sz w:val="18"/>
                      </w:rPr>
                      <w:t>3</w:t>
                    </w:r>
                  </w:p>
                  <w:p w:rsidR="00DB42EC" w:rsidRPr="00DB42EC" w:rsidRDefault="00DB42EC" w:rsidP="00DB42EC">
                    <w:pPr>
                      <w:rPr>
                        <w:rFonts w:ascii="DaxCondensed" w:hAnsi="DaxCondensed"/>
                        <w:color w:val="008080"/>
                        <w:sz w:val="18"/>
                      </w:rPr>
                    </w:pPr>
                  </w:p>
                  <w:p w:rsidR="00DB42EC" w:rsidRPr="00DB42EC" w:rsidRDefault="00DB42EC" w:rsidP="00DB42EC">
                    <w:pPr>
                      <w:rPr>
                        <w:rFonts w:ascii="DaxCondensed" w:hAnsi="DaxCondensed"/>
                        <w:color w:val="008080"/>
                        <w:sz w:val="22"/>
                      </w:rPr>
                    </w:pPr>
                  </w:p>
                </w:txbxContent>
              </v:textbox>
            </v:shape>
          </w:pict>
        </mc:Fallback>
      </mc:AlternateContent>
    </w:r>
    <w:r w:rsidR="004775F9" w:rsidRPr="00DB42EC">
      <w:rPr>
        <w:rFonts w:ascii="Arial" w:hAnsi="Arial" w:cs="Arial"/>
        <w:b/>
        <w:color w:val="008080"/>
      </w:rPr>
      <w:t>_________________________________________________________________________________________</w:t>
    </w:r>
  </w:p>
  <w:p w:rsidR="004775F9" w:rsidRPr="00DB42EC" w:rsidRDefault="004775F9" w:rsidP="004775F9">
    <w:pPr>
      <w:pStyle w:val="Rodap"/>
      <w:ind w:left="-567"/>
      <w:rPr>
        <w:rFonts w:ascii="DaxCondensed" w:hAnsi="DaxCondensed" w:cs="Arial"/>
        <w:color w:val="008080"/>
        <w:sz w:val="20"/>
        <w:szCs w:val="20"/>
      </w:rPr>
    </w:pPr>
    <w:r w:rsidRPr="00DB42EC"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 w:rsidRPr="00DB42EC">
      <w:rPr>
        <w:rFonts w:ascii="DaxCondensed" w:hAnsi="DaxCondensed"/>
        <w:color w:val="008080"/>
        <w:sz w:val="20"/>
        <w:szCs w:val="20"/>
      </w:rPr>
      <w:t xml:space="preserve"> </w:t>
    </w:r>
    <w:r w:rsidRPr="00DB42EC">
      <w:rPr>
        <w:rFonts w:ascii="DaxCondensed" w:hAnsi="DaxCondensed" w:cs="Arial"/>
        <w:color w:val="008080"/>
        <w:sz w:val="20"/>
        <w:szCs w:val="20"/>
      </w:rPr>
      <w:t xml:space="preserve">90430-090 | Telefone: (51) </w:t>
    </w:r>
    <w:proofErr w:type="gramStart"/>
    <w:r w:rsidRPr="00DB42EC">
      <w:rPr>
        <w:rFonts w:ascii="DaxCondensed" w:hAnsi="DaxCondensed" w:cs="Arial"/>
        <w:color w:val="008080"/>
        <w:sz w:val="20"/>
        <w:szCs w:val="20"/>
      </w:rPr>
      <w:t xml:space="preserve">3094.9800 </w:t>
    </w:r>
    <w:r w:rsidRPr="00DB42EC">
      <w:rPr>
        <w:color w:val="008080"/>
        <w:sz w:val="20"/>
        <w:szCs w:val="20"/>
      </w:rPr>
      <w:t xml:space="preserve"> </w:t>
    </w:r>
    <w:sdt>
      <w:sdtPr>
        <w:rPr>
          <w:color w:val="008080"/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</w:rPr>
      </w:sdtEndPr>
      <w:sdtContent>
        <w:r w:rsidRPr="00DB42EC">
          <w:rPr>
            <w:color w:val="008080"/>
            <w:sz w:val="20"/>
            <w:szCs w:val="20"/>
          </w:rPr>
          <w:tab/>
        </w:r>
        <w:proofErr w:type="gramEnd"/>
        <w:r w:rsidRPr="00DB42EC">
          <w:rPr>
            <w:color w:val="008080"/>
            <w:sz w:val="20"/>
            <w:szCs w:val="20"/>
          </w:rPr>
          <w:tab/>
        </w:r>
        <w:r w:rsidRPr="00DB42EC">
          <w:rPr>
            <w:rFonts w:ascii="DaxCondensed" w:hAnsi="DaxCondensed" w:cs="Arial"/>
            <w:color w:val="008080"/>
            <w:sz w:val="20"/>
            <w:szCs w:val="20"/>
          </w:rPr>
          <w:fldChar w:fldCharType="begin"/>
        </w:r>
        <w:r w:rsidRPr="00DB42EC">
          <w:rPr>
            <w:rFonts w:ascii="DaxCondensed" w:hAnsi="DaxCondensed" w:cs="Arial"/>
            <w:color w:val="008080"/>
            <w:sz w:val="20"/>
            <w:szCs w:val="20"/>
          </w:rPr>
          <w:instrText>PAGE   \* MERGEFORMAT</w:instrText>
        </w:r>
        <w:r w:rsidRPr="00DB42EC">
          <w:rPr>
            <w:rFonts w:ascii="DaxCondensed" w:hAnsi="DaxCondensed" w:cs="Arial"/>
            <w:color w:val="008080"/>
            <w:sz w:val="20"/>
            <w:szCs w:val="20"/>
          </w:rPr>
          <w:fldChar w:fldCharType="separate"/>
        </w:r>
        <w:r w:rsidR="00FD3C34">
          <w:rPr>
            <w:rFonts w:ascii="DaxCondensed" w:hAnsi="DaxCondensed" w:cs="Arial"/>
            <w:noProof/>
            <w:color w:val="008080"/>
            <w:sz w:val="20"/>
            <w:szCs w:val="20"/>
          </w:rPr>
          <w:t>2</w:t>
        </w:r>
        <w:r w:rsidRPr="00DB42EC">
          <w:rPr>
            <w:rFonts w:ascii="DaxCondensed" w:hAnsi="DaxCondensed" w:cs="Arial"/>
            <w:color w:val="008080"/>
            <w:sz w:val="20"/>
            <w:szCs w:val="20"/>
          </w:rPr>
          <w:fldChar w:fldCharType="end"/>
        </w:r>
      </w:sdtContent>
    </w:sdt>
  </w:p>
  <w:p w:rsidR="004775F9" w:rsidRPr="00DB42EC" w:rsidRDefault="004775F9" w:rsidP="004775F9">
    <w:pPr>
      <w:pStyle w:val="Rodap"/>
      <w:ind w:left="-567"/>
      <w:rPr>
        <w:color w:val="008080"/>
        <w:sz w:val="20"/>
        <w:szCs w:val="20"/>
      </w:rPr>
    </w:pPr>
    <w:r w:rsidRPr="00DB42EC"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6F01" w:rsidRDefault="00096F01">
      <w:r>
        <w:separator/>
      </w:r>
    </w:p>
  </w:footnote>
  <w:footnote w:type="continuationSeparator" w:id="0">
    <w:p w:rsidR="00096F01" w:rsidRDefault="00096F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5F2A2D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8752" behindDoc="1" locked="0" layoutInCell="1" allowOverlap="1" wp14:anchorId="2756127A" wp14:editId="2C0F904A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656" behindDoc="1" locked="0" layoutInCell="1" allowOverlap="1" wp14:anchorId="6C1F22AC" wp14:editId="01821EBE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7" name="Imagem 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577D4F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5680" behindDoc="1" locked="0" layoutInCell="1" allowOverlap="1" wp14:anchorId="77E2150B" wp14:editId="374E45C7">
          <wp:simplePos x="0" y="0"/>
          <wp:positionH relativeFrom="column">
            <wp:posOffset>-1080303</wp:posOffset>
          </wp:positionH>
          <wp:positionV relativeFrom="paragraph">
            <wp:posOffset>-819677</wp:posOffset>
          </wp:positionV>
          <wp:extent cx="7572375" cy="971550"/>
          <wp:effectExtent l="0" t="0" r="9525" b="0"/>
          <wp:wrapNone/>
          <wp:docPr id="9" name="Imagem 9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25631C3"/>
    <w:multiLevelType w:val="hybridMultilevel"/>
    <w:tmpl w:val="306E6B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5E6204"/>
    <w:multiLevelType w:val="hybridMultilevel"/>
    <w:tmpl w:val="5B8C9A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6E45B7"/>
    <w:multiLevelType w:val="hybridMultilevel"/>
    <w:tmpl w:val="2F567DEC"/>
    <w:lvl w:ilvl="0" w:tplc="2EFE53F0">
      <w:start w:val="1"/>
      <w:numFmt w:val="decimal"/>
      <w:lvlText w:val="%1."/>
      <w:lvlJc w:val="left"/>
      <w:pPr>
        <w:ind w:left="76" w:hanging="360"/>
      </w:pPr>
      <w:rPr>
        <w:rFonts w:hint="default"/>
        <w:b/>
        <w:sz w:val="18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225D0C0D"/>
    <w:multiLevelType w:val="hybridMultilevel"/>
    <w:tmpl w:val="1584D5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96037F"/>
    <w:multiLevelType w:val="hybridMultilevel"/>
    <w:tmpl w:val="07C2E78C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163769"/>
    <w:multiLevelType w:val="hybridMultilevel"/>
    <w:tmpl w:val="91F04F48"/>
    <w:lvl w:ilvl="0" w:tplc="10BA2AF6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7" w15:restartNumberingAfterBreak="0">
    <w:nsid w:val="2C70095A"/>
    <w:multiLevelType w:val="hybridMultilevel"/>
    <w:tmpl w:val="06E838D8"/>
    <w:lvl w:ilvl="0" w:tplc="9EE2EDB6">
      <w:start w:val="1"/>
      <w:numFmt w:val="upperRoman"/>
      <w:lvlText w:val="%1-"/>
      <w:lvlJc w:val="left"/>
      <w:pPr>
        <w:ind w:left="2988" w:hanging="72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8" w15:restartNumberingAfterBreak="0">
    <w:nsid w:val="3E661EFE"/>
    <w:multiLevelType w:val="hybridMultilevel"/>
    <w:tmpl w:val="791CC9FE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17D110F"/>
    <w:multiLevelType w:val="hybridMultilevel"/>
    <w:tmpl w:val="5B8C9A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101263E"/>
    <w:multiLevelType w:val="hybridMultilevel"/>
    <w:tmpl w:val="1584D5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BD55B1"/>
    <w:multiLevelType w:val="hybridMultilevel"/>
    <w:tmpl w:val="5CAA37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55153A"/>
    <w:multiLevelType w:val="hybridMultilevel"/>
    <w:tmpl w:val="91F04F48"/>
    <w:lvl w:ilvl="0" w:tplc="10BA2AF6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10"/>
  </w:num>
  <w:num w:numId="2">
    <w:abstractNumId w:val="0"/>
  </w:num>
  <w:num w:numId="3">
    <w:abstractNumId w:val="13"/>
  </w:num>
  <w:num w:numId="4">
    <w:abstractNumId w:val="12"/>
  </w:num>
  <w:num w:numId="5">
    <w:abstractNumId w:val="5"/>
  </w:num>
  <w:num w:numId="6">
    <w:abstractNumId w:val="11"/>
  </w:num>
  <w:num w:numId="7">
    <w:abstractNumId w:val="2"/>
  </w:num>
  <w:num w:numId="8">
    <w:abstractNumId w:val="9"/>
  </w:num>
  <w:num w:numId="9">
    <w:abstractNumId w:val="4"/>
  </w:num>
  <w:num w:numId="10">
    <w:abstractNumId w:val="15"/>
  </w:num>
  <w:num w:numId="11">
    <w:abstractNumId w:val="7"/>
  </w:num>
  <w:num w:numId="12">
    <w:abstractNumId w:val="6"/>
  </w:num>
  <w:num w:numId="13">
    <w:abstractNumId w:val="1"/>
  </w:num>
  <w:num w:numId="14">
    <w:abstractNumId w:val="3"/>
  </w:num>
  <w:num w:numId="15">
    <w:abstractNumId w:val="14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150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A2D"/>
    <w:rsid w:val="0000691C"/>
    <w:rsid w:val="00007DA7"/>
    <w:rsid w:val="0001678C"/>
    <w:rsid w:val="00016C2D"/>
    <w:rsid w:val="00022B32"/>
    <w:rsid w:val="00024C77"/>
    <w:rsid w:val="0004632E"/>
    <w:rsid w:val="00054A05"/>
    <w:rsid w:val="00063F33"/>
    <w:rsid w:val="00066A4C"/>
    <w:rsid w:val="000761A0"/>
    <w:rsid w:val="0008265C"/>
    <w:rsid w:val="00082A61"/>
    <w:rsid w:val="00096F01"/>
    <w:rsid w:val="000B254A"/>
    <w:rsid w:val="000B770F"/>
    <w:rsid w:val="000D0613"/>
    <w:rsid w:val="000D4237"/>
    <w:rsid w:val="000F00CC"/>
    <w:rsid w:val="001054C3"/>
    <w:rsid w:val="001079C8"/>
    <w:rsid w:val="00107CD1"/>
    <w:rsid w:val="00107D2E"/>
    <w:rsid w:val="00111003"/>
    <w:rsid w:val="0011125E"/>
    <w:rsid w:val="00112665"/>
    <w:rsid w:val="00115969"/>
    <w:rsid w:val="00120B42"/>
    <w:rsid w:val="001212DB"/>
    <w:rsid w:val="0012513F"/>
    <w:rsid w:val="00134EF3"/>
    <w:rsid w:val="00135AE4"/>
    <w:rsid w:val="001366CD"/>
    <w:rsid w:val="00154581"/>
    <w:rsid w:val="00163D63"/>
    <w:rsid w:val="00163E31"/>
    <w:rsid w:val="00171616"/>
    <w:rsid w:val="0017680B"/>
    <w:rsid w:val="001802D7"/>
    <w:rsid w:val="00182BA3"/>
    <w:rsid w:val="00190A34"/>
    <w:rsid w:val="00192DD5"/>
    <w:rsid w:val="001A7908"/>
    <w:rsid w:val="001B0301"/>
    <w:rsid w:val="001B52D6"/>
    <w:rsid w:val="001C1E52"/>
    <w:rsid w:val="001C2D6B"/>
    <w:rsid w:val="001C627A"/>
    <w:rsid w:val="001D182A"/>
    <w:rsid w:val="001E3862"/>
    <w:rsid w:val="001E4550"/>
    <w:rsid w:val="00204AA9"/>
    <w:rsid w:val="002146E3"/>
    <w:rsid w:val="002155B4"/>
    <w:rsid w:val="002164A6"/>
    <w:rsid w:val="00220946"/>
    <w:rsid w:val="00224F68"/>
    <w:rsid w:val="002268BF"/>
    <w:rsid w:val="00234200"/>
    <w:rsid w:val="00234CE8"/>
    <w:rsid w:val="00245BF7"/>
    <w:rsid w:val="002600AD"/>
    <w:rsid w:val="00264447"/>
    <w:rsid w:val="00267430"/>
    <w:rsid w:val="002729B7"/>
    <w:rsid w:val="00272B98"/>
    <w:rsid w:val="00277351"/>
    <w:rsid w:val="002810DB"/>
    <w:rsid w:val="00284D50"/>
    <w:rsid w:val="002860F9"/>
    <w:rsid w:val="002A0AAE"/>
    <w:rsid w:val="002A2CE8"/>
    <w:rsid w:val="002A42E0"/>
    <w:rsid w:val="002A57C0"/>
    <w:rsid w:val="002B213A"/>
    <w:rsid w:val="002F320A"/>
    <w:rsid w:val="002F35D1"/>
    <w:rsid w:val="002F41CD"/>
    <w:rsid w:val="002F50C7"/>
    <w:rsid w:val="0030099D"/>
    <w:rsid w:val="003154FB"/>
    <w:rsid w:val="003164EE"/>
    <w:rsid w:val="0031792E"/>
    <w:rsid w:val="0032712D"/>
    <w:rsid w:val="00343929"/>
    <w:rsid w:val="00354122"/>
    <w:rsid w:val="00355CCF"/>
    <w:rsid w:val="0036273A"/>
    <w:rsid w:val="003630B5"/>
    <w:rsid w:val="00363369"/>
    <w:rsid w:val="003669BC"/>
    <w:rsid w:val="00373076"/>
    <w:rsid w:val="00394947"/>
    <w:rsid w:val="003A71B0"/>
    <w:rsid w:val="003B6EDE"/>
    <w:rsid w:val="003B7502"/>
    <w:rsid w:val="003C1892"/>
    <w:rsid w:val="003D6D14"/>
    <w:rsid w:val="003D76C8"/>
    <w:rsid w:val="003F09EA"/>
    <w:rsid w:val="003F1F39"/>
    <w:rsid w:val="00403BB9"/>
    <w:rsid w:val="00406458"/>
    <w:rsid w:val="0040794C"/>
    <w:rsid w:val="004156EC"/>
    <w:rsid w:val="004367E3"/>
    <w:rsid w:val="00442A5C"/>
    <w:rsid w:val="00452997"/>
    <w:rsid w:val="00456B6D"/>
    <w:rsid w:val="004606F6"/>
    <w:rsid w:val="004714FB"/>
    <w:rsid w:val="00473863"/>
    <w:rsid w:val="004775F9"/>
    <w:rsid w:val="00485FD5"/>
    <w:rsid w:val="00486BF3"/>
    <w:rsid w:val="00491AA4"/>
    <w:rsid w:val="004A5A5F"/>
    <w:rsid w:val="004A639E"/>
    <w:rsid w:val="004B688D"/>
    <w:rsid w:val="004E2113"/>
    <w:rsid w:val="004E2525"/>
    <w:rsid w:val="004E4E97"/>
    <w:rsid w:val="004F1E3C"/>
    <w:rsid w:val="004F3ED2"/>
    <w:rsid w:val="00504656"/>
    <w:rsid w:val="00523436"/>
    <w:rsid w:val="0052621B"/>
    <w:rsid w:val="005267AC"/>
    <w:rsid w:val="00531311"/>
    <w:rsid w:val="00543892"/>
    <w:rsid w:val="00544F24"/>
    <w:rsid w:val="00547708"/>
    <w:rsid w:val="00550E3C"/>
    <w:rsid w:val="00560161"/>
    <w:rsid w:val="005767D9"/>
    <w:rsid w:val="00577D4F"/>
    <w:rsid w:val="00582058"/>
    <w:rsid w:val="0058471F"/>
    <w:rsid w:val="00592AAF"/>
    <w:rsid w:val="00593100"/>
    <w:rsid w:val="005974D6"/>
    <w:rsid w:val="005978D9"/>
    <w:rsid w:val="005C35A0"/>
    <w:rsid w:val="005C631A"/>
    <w:rsid w:val="005C6D3E"/>
    <w:rsid w:val="005D11E6"/>
    <w:rsid w:val="005E0E1C"/>
    <w:rsid w:val="005E7C3B"/>
    <w:rsid w:val="005F2A2D"/>
    <w:rsid w:val="005F7E54"/>
    <w:rsid w:val="006330FE"/>
    <w:rsid w:val="00640749"/>
    <w:rsid w:val="00647F06"/>
    <w:rsid w:val="00666BF2"/>
    <w:rsid w:val="00670120"/>
    <w:rsid w:val="006868CA"/>
    <w:rsid w:val="00690092"/>
    <w:rsid w:val="00690D7F"/>
    <w:rsid w:val="006917C1"/>
    <w:rsid w:val="00695EC6"/>
    <w:rsid w:val="006960A9"/>
    <w:rsid w:val="006A23F6"/>
    <w:rsid w:val="006B0F63"/>
    <w:rsid w:val="006B12FA"/>
    <w:rsid w:val="006F50BD"/>
    <w:rsid w:val="006F6D3A"/>
    <w:rsid w:val="00711373"/>
    <w:rsid w:val="00714D54"/>
    <w:rsid w:val="00715E14"/>
    <w:rsid w:val="00726FA9"/>
    <w:rsid w:val="00731F3C"/>
    <w:rsid w:val="00750BC5"/>
    <w:rsid w:val="00751097"/>
    <w:rsid w:val="00755BAC"/>
    <w:rsid w:val="0075615C"/>
    <w:rsid w:val="007561A7"/>
    <w:rsid w:val="007868DA"/>
    <w:rsid w:val="007916D2"/>
    <w:rsid w:val="007A3466"/>
    <w:rsid w:val="007A40DA"/>
    <w:rsid w:val="007B23B2"/>
    <w:rsid w:val="007C1CF4"/>
    <w:rsid w:val="007C7053"/>
    <w:rsid w:val="007D40F2"/>
    <w:rsid w:val="007F3289"/>
    <w:rsid w:val="00801618"/>
    <w:rsid w:val="0081054B"/>
    <w:rsid w:val="00813163"/>
    <w:rsid w:val="0081526A"/>
    <w:rsid w:val="00830BD4"/>
    <w:rsid w:val="00836A86"/>
    <w:rsid w:val="00845205"/>
    <w:rsid w:val="008473BB"/>
    <w:rsid w:val="00852DE5"/>
    <w:rsid w:val="00855C09"/>
    <w:rsid w:val="00860D8C"/>
    <w:rsid w:val="0086272E"/>
    <w:rsid w:val="00887FB0"/>
    <w:rsid w:val="008973EF"/>
    <w:rsid w:val="008B1C21"/>
    <w:rsid w:val="008D780B"/>
    <w:rsid w:val="008E33ED"/>
    <w:rsid w:val="008E4D34"/>
    <w:rsid w:val="008E584D"/>
    <w:rsid w:val="008E7413"/>
    <w:rsid w:val="00903424"/>
    <w:rsid w:val="00923C24"/>
    <w:rsid w:val="00934ABD"/>
    <w:rsid w:val="00934BA9"/>
    <w:rsid w:val="00935C9B"/>
    <w:rsid w:val="0094187E"/>
    <w:rsid w:val="0096002C"/>
    <w:rsid w:val="00971119"/>
    <w:rsid w:val="0097203B"/>
    <w:rsid w:val="00973CE0"/>
    <w:rsid w:val="009873FE"/>
    <w:rsid w:val="009A5675"/>
    <w:rsid w:val="009A77F2"/>
    <w:rsid w:val="009B424A"/>
    <w:rsid w:val="009C7886"/>
    <w:rsid w:val="009D502C"/>
    <w:rsid w:val="009E09C1"/>
    <w:rsid w:val="009E1370"/>
    <w:rsid w:val="009E2C03"/>
    <w:rsid w:val="009E494D"/>
    <w:rsid w:val="009F4253"/>
    <w:rsid w:val="009F7B2F"/>
    <w:rsid w:val="00A003CE"/>
    <w:rsid w:val="00A12EA0"/>
    <w:rsid w:val="00A22097"/>
    <w:rsid w:val="00A3345A"/>
    <w:rsid w:val="00A43FB2"/>
    <w:rsid w:val="00A443C9"/>
    <w:rsid w:val="00A50310"/>
    <w:rsid w:val="00A50EF4"/>
    <w:rsid w:val="00A5510A"/>
    <w:rsid w:val="00A71499"/>
    <w:rsid w:val="00A7387D"/>
    <w:rsid w:val="00A753B9"/>
    <w:rsid w:val="00A75914"/>
    <w:rsid w:val="00A77096"/>
    <w:rsid w:val="00AA2BD0"/>
    <w:rsid w:val="00AA584C"/>
    <w:rsid w:val="00AA6FA9"/>
    <w:rsid w:val="00AA7ED3"/>
    <w:rsid w:val="00AB44B0"/>
    <w:rsid w:val="00AB47C0"/>
    <w:rsid w:val="00AC2F2E"/>
    <w:rsid w:val="00AC64F6"/>
    <w:rsid w:val="00AD10B5"/>
    <w:rsid w:val="00AD29E3"/>
    <w:rsid w:val="00AD357A"/>
    <w:rsid w:val="00AD3D67"/>
    <w:rsid w:val="00AD6476"/>
    <w:rsid w:val="00AF1E6B"/>
    <w:rsid w:val="00B02498"/>
    <w:rsid w:val="00B1270B"/>
    <w:rsid w:val="00B176E9"/>
    <w:rsid w:val="00B20094"/>
    <w:rsid w:val="00B24C53"/>
    <w:rsid w:val="00B250DE"/>
    <w:rsid w:val="00B253E7"/>
    <w:rsid w:val="00B32CA5"/>
    <w:rsid w:val="00B35555"/>
    <w:rsid w:val="00B51E4D"/>
    <w:rsid w:val="00B525F7"/>
    <w:rsid w:val="00B546CA"/>
    <w:rsid w:val="00B702EE"/>
    <w:rsid w:val="00B70446"/>
    <w:rsid w:val="00B81D40"/>
    <w:rsid w:val="00B85BC8"/>
    <w:rsid w:val="00B860E6"/>
    <w:rsid w:val="00B872F4"/>
    <w:rsid w:val="00BA4E8A"/>
    <w:rsid w:val="00BA6EE3"/>
    <w:rsid w:val="00BA7761"/>
    <w:rsid w:val="00BB00C0"/>
    <w:rsid w:val="00BB5F63"/>
    <w:rsid w:val="00BB6B00"/>
    <w:rsid w:val="00BC2565"/>
    <w:rsid w:val="00BC4FB2"/>
    <w:rsid w:val="00BE43F9"/>
    <w:rsid w:val="00C14A69"/>
    <w:rsid w:val="00C1634B"/>
    <w:rsid w:val="00C32772"/>
    <w:rsid w:val="00C33634"/>
    <w:rsid w:val="00C40EA0"/>
    <w:rsid w:val="00C42961"/>
    <w:rsid w:val="00C43770"/>
    <w:rsid w:val="00C44DEF"/>
    <w:rsid w:val="00C53332"/>
    <w:rsid w:val="00C60290"/>
    <w:rsid w:val="00C73EFB"/>
    <w:rsid w:val="00C829D5"/>
    <w:rsid w:val="00C912D9"/>
    <w:rsid w:val="00C9372A"/>
    <w:rsid w:val="00CA0912"/>
    <w:rsid w:val="00CA6FE9"/>
    <w:rsid w:val="00CA72F9"/>
    <w:rsid w:val="00CA7740"/>
    <w:rsid w:val="00CB6213"/>
    <w:rsid w:val="00CE141C"/>
    <w:rsid w:val="00CE4FBE"/>
    <w:rsid w:val="00CE75F2"/>
    <w:rsid w:val="00CF2CEB"/>
    <w:rsid w:val="00CF41DB"/>
    <w:rsid w:val="00CF6E96"/>
    <w:rsid w:val="00D00E94"/>
    <w:rsid w:val="00D02AA1"/>
    <w:rsid w:val="00D14B40"/>
    <w:rsid w:val="00D52512"/>
    <w:rsid w:val="00D53AD4"/>
    <w:rsid w:val="00D56D3C"/>
    <w:rsid w:val="00D62098"/>
    <w:rsid w:val="00D63E81"/>
    <w:rsid w:val="00D7743D"/>
    <w:rsid w:val="00D8018C"/>
    <w:rsid w:val="00D901EA"/>
    <w:rsid w:val="00D93C9B"/>
    <w:rsid w:val="00D967BD"/>
    <w:rsid w:val="00DA2D77"/>
    <w:rsid w:val="00DB42EC"/>
    <w:rsid w:val="00DE52BD"/>
    <w:rsid w:val="00E0107D"/>
    <w:rsid w:val="00E02F99"/>
    <w:rsid w:val="00E0632B"/>
    <w:rsid w:val="00E27E88"/>
    <w:rsid w:val="00E30FF3"/>
    <w:rsid w:val="00E310C6"/>
    <w:rsid w:val="00E427D0"/>
    <w:rsid w:val="00E752B3"/>
    <w:rsid w:val="00E84E9E"/>
    <w:rsid w:val="00EA33C0"/>
    <w:rsid w:val="00EA738A"/>
    <w:rsid w:val="00EB3206"/>
    <w:rsid w:val="00EB5D86"/>
    <w:rsid w:val="00EB6C61"/>
    <w:rsid w:val="00EC11B0"/>
    <w:rsid w:val="00EF55F7"/>
    <w:rsid w:val="00F01E6E"/>
    <w:rsid w:val="00F027BD"/>
    <w:rsid w:val="00F10E0F"/>
    <w:rsid w:val="00F11295"/>
    <w:rsid w:val="00F14309"/>
    <w:rsid w:val="00F2267F"/>
    <w:rsid w:val="00F26479"/>
    <w:rsid w:val="00F2777B"/>
    <w:rsid w:val="00F27E28"/>
    <w:rsid w:val="00F32AEF"/>
    <w:rsid w:val="00F358B1"/>
    <w:rsid w:val="00F4113C"/>
    <w:rsid w:val="00F503D5"/>
    <w:rsid w:val="00F53D2A"/>
    <w:rsid w:val="00F66995"/>
    <w:rsid w:val="00F7065C"/>
    <w:rsid w:val="00F74527"/>
    <w:rsid w:val="00F8149A"/>
    <w:rsid w:val="00F8289D"/>
    <w:rsid w:val="00F86092"/>
    <w:rsid w:val="00FA143B"/>
    <w:rsid w:val="00FA6056"/>
    <w:rsid w:val="00FB3D22"/>
    <w:rsid w:val="00FB484D"/>
    <w:rsid w:val="00FD3C34"/>
    <w:rsid w:val="00FD7124"/>
    <w:rsid w:val="00FD7C30"/>
    <w:rsid w:val="00FE0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41"/>
    <o:shapelayout v:ext="edit">
      <o:idmap v:ext="edit" data="1"/>
    </o:shapelayout>
  </w:shapeDefaults>
  <w:decimalSymbol w:val=","/>
  <w:listSeparator w:val=";"/>
  <w15:docId w15:val="{09F12D63-2DE5-430A-A312-B3545B0F2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0D7F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F55F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55F7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sid w:val="00D56D3C"/>
    <w:rPr>
      <w:vertAlign w:val="superscript"/>
    </w:rPr>
  </w:style>
  <w:style w:type="character" w:styleId="TextodoEspaoReservado">
    <w:name w:val="Placeholder Text"/>
    <w:basedOn w:val="Fontepargpadro"/>
    <w:uiPriority w:val="99"/>
    <w:rsid w:val="001079C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38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2042DEF-0EA8-49D0-80B5-8B187DCE220F}"/>
      </w:docPartPr>
      <w:docPartBody>
        <w:p w:rsidR="00D20303" w:rsidRDefault="001563B1">
          <w:r w:rsidRPr="002F2401">
            <w:rPr>
              <w:rStyle w:val="TextodoEspaoReservado"/>
            </w:rPr>
            <w:t>Escolher um item.</w:t>
          </w:r>
        </w:p>
      </w:docPartBody>
    </w:docPart>
    <w:docPart>
      <w:docPartPr>
        <w:name w:val="8B87C11EE143402FBECE29DA31F450C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C716998-2E7D-4101-96C5-2E4D0B7BB9FB}"/>
      </w:docPartPr>
      <w:docPartBody>
        <w:p w:rsidR="00AB2C6A" w:rsidRDefault="003A30D0" w:rsidP="003A30D0">
          <w:pPr>
            <w:pStyle w:val="8B87C11EE143402FBECE29DA31F450C5"/>
          </w:pPr>
          <w:r w:rsidRPr="001176D1">
            <w:rPr>
              <w:rStyle w:val="TextodoEspaoReservado"/>
            </w:rPr>
            <w:t>Escolher um item.</w:t>
          </w:r>
        </w:p>
      </w:docPartBody>
    </w:docPart>
    <w:docPart>
      <w:docPartPr>
        <w:name w:val="07350DC9613C4497A278E6B89F5A150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BB0016-A9BA-4F9F-9532-B70CAFB30778}"/>
      </w:docPartPr>
      <w:docPartBody>
        <w:p w:rsidR="00AB2C6A" w:rsidRDefault="003A30D0" w:rsidP="003A30D0">
          <w:pPr>
            <w:pStyle w:val="07350DC9613C4497A278E6B89F5A150B"/>
          </w:pPr>
          <w:r w:rsidRPr="002F2401">
            <w:rPr>
              <w:rStyle w:val="TextodoEspaoReservado"/>
            </w:rPr>
            <w:t>Escolher um item.</w:t>
          </w:r>
        </w:p>
      </w:docPartBody>
    </w:docPart>
    <w:docPart>
      <w:docPartPr>
        <w:name w:val="94B76CD160A041A1B7AA25611EE47F9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3D063A9-7C9A-471C-BF1E-69C55F008653}"/>
      </w:docPartPr>
      <w:docPartBody>
        <w:p w:rsidR="00AB2C6A" w:rsidRDefault="003A30D0" w:rsidP="003A30D0">
          <w:pPr>
            <w:pStyle w:val="94B76CD160A041A1B7AA25611EE47F95"/>
          </w:pPr>
          <w:r w:rsidRPr="002F2401">
            <w:rPr>
              <w:rStyle w:val="TextodoEspaoReservado"/>
            </w:rPr>
            <w:t>Escolher um item.</w:t>
          </w:r>
        </w:p>
      </w:docPartBody>
    </w:docPart>
    <w:docPart>
      <w:docPartPr>
        <w:name w:val="4202AC43C07545C39CB8547D45375CD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1D6A8A2-D20F-456B-A172-49DDC4737C59}"/>
      </w:docPartPr>
      <w:docPartBody>
        <w:p w:rsidR="00AB2C6A" w:rsidRDefault="003A30D0" w:rsidP="003A30D0">
          <w:pPr>
            <w:pStyle w:val="4202AC43C07545C39CB8547D45375CD6"/>
          </w:pPr>
          <w:r w:rsidRPr="002F2401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3B1"/>
    <w:rsid w:val="001563B1"/>
    <w:rsid w:val="003A30D0"/>
    <w:rsid w:val="00791134"/>
    <w:rsid w:val="00AB2C6A"/>
    <w:rsid w:val="00BE5C6F"/>
    <w:rsid w:val="00D20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3A30D0"/>
    <w:rPr>
      <w:color w:val="808080"/>
    </w:rPr>
  </w:style>
  <w:style w:type="paragraph" w:customStyle="1" w:styleId="0FC69930088D4D7E90C7A4B04B58FDAD">
    <w:name w:val="0FC69930088D4D7E90C7A4B04B58FDAD"/>
    <w:rsid w:val="00BE5C6F"/>
  </w:style>
  <w:style w:type="paragraph" w:customStyle="1" w:styleId="B2FA728B30C94DBAAB12150125EB1AE5">
    <w:name w:val="B2FA728B30C94DBAAB12150125EB1AE5"/>
    <w:rsid w:val="00BE5C6F"/>
  </w:style>
  <w:style w:type="paragraph" w:customStyle="1" w:styleId="4D8E530A0A4B49F19596FD383465E638">
    <w:name w:val="4D8E530A0A4B49F19596FD383465E638"/>
    <w:rsid w:val="00BE5C6F"/>
  </w:style>
  <w:style w:type="paragraph" w:customStyle="1" w:styleId="F0896E48F39F4335BAF241956DC9BC55">
    <w:name w:val="F0896E48F39F4335BAF241956DC9BC55"/>
    <w:rsid w:val="00BE5C6F"/>
  </w:style>
  <w:style w:type="paragraph" w:customStyle="1" w:styleId="1F4499E44EBE49DD9E88C589AED4F0D3">
    <w:name w:val="1F4499E44EBE49DD9E88C589AED4F0D3"/>
    <w:rsid w:val="00BE5C6F"/>
  </w:style>
  <w:style w:type="paragraph" w:customStyle="1" w:styleId="935429B17B344616B68E62FD6F92D10E">
    <w:name w:val="935429B17B344616B68E62FD6F92D10E"/>
    <w:rsid w:val="00BE5C6F"/>
  </w:style>
  <w:style w:type="paragraph" w:customStyle="1" w:styleId="3C60F0844B074A739F8952B1ACD9E9E8">
    <w:name w:val="3C60F0844B074A739F8952B1ACD9E9E8"/>
    <w:rsid w:val="00BE5C6F"/>
  </w:style>
  <w:style w:type="paragraph" w:customStyle="1" w:styleId="B10D035C8E9C4EA4916E4BB55DA624C4">
    <w:name w:val="B10D035C8E9C4EA4916E4BB55DA624C4"/>
    <w:rsid w:val="00BE5C6F"/>
  </w:style>
  <w:style w:type="paragraph" w:customStyle="1" w:styleId="2530734F5FF14931AE8713DAD6ED3E4F">
    <w:name w:val="2530734F5FF14931AE8713DAD6ED3E4F"/>
    <w:rsid w:val="00BE5C6F"/>
  </w:style>
  <w:style w:type="paragraph" w:customStyle="1" w:styleId="1C2D55857BB342F2A5C686153A05F78C">
    <w:name w:val="1C2D55857BB342F2A5C686153A05F78C"/>
    <w:rsid w:val="00BE5C6F"/>
  </w:style>
  <w:style w:type="paragraph" w:customStyle="1" w:styleId="188EAF8F23ED44EDACBD4F5DCF82A24C">
    <w:name w:val="188EAF8F23ED44EDACBD4F5DCF82A24C"/>
    <w:rsid w:val="00BE5C6F"/>
  </w:style>
  <w:style w:type="paragraph" w:customStyle="1" w:styleId="585FAF97019E4D8385FB157CCEFD2E7B">
    <w:name w:val="585FAF97019E4D8385FB157CCEFD2E7B"/>
    <w:rsid w:val="00BE5C6F"/>
  </w:style>
  <w:style w:type="paragraph" w:customStyle="1" w:styleId="7E377B18F424476A9F8E5CAB6A4355DD">
    <w:name w:val="7E377B18F424476A9F8E5CAB6A4355DD"/>
    <w:rsid w:val="00BE5C6F"/>
  </w:style>
  <w:style w:type="paragraph" w:customStyle="1" w:styleId="F999A8184AA94989B8A4DC0EC61CCC8B">
    <w:name w:val="F999A8184AA94989B8A4DC0EC61CCC8B"/>
    <w:rsid w:val="00BE5C6F"/>
  </w:style>
  <w:style w:type="paragraph" w:customStyle="1" w:styleId="DC477CB507844AC4A645EAE7FCF41D48">
    <w:name w:val="DC477CB507844AC4A645EAE7FCF41D48"/>
    <w:rsid w:val="00BE5C6F"/>
  </w:style>
  <w:style w:type="paragraph" w:customStyle="1" w:styleId="020DE6FFEA894A1D9CA12AE2DC9A8C31">
    <w:name w:val="020DE6FFEA894A1D9CA12AE2DC9A8C31"/>
    <w:rsid w:val="00BE5C6F"/>
  </w:style>
  <w:style w:type="paragraph" w:customStyle="1" w:styleId="101DCA70D2F7497FB4296D85416C2063">
    <w:name w:val="101DCA70D2F7497FB4296D85416C2063"/>
    <w:rsid w:val="00BE5C6F"/>
  </w:style>
  <w:style w:type="paragraph" w:customStyle="1" w:styleId="B14902C6793C4F42A113571340CBD998">
    <w:name w:val="B14902C6793C4F42A113571340CBD998"/>
    <w:rsid w:val="00BE5C6F"/>
  </w:style>
  <w:style w:type="paragraph" w:customStyle="1" w:styleId="1758139BA28B41A6B68DBB42CFA1E733">
    <w:name w:val="1758139BA28B41A6B68DBB42CFA1E733"/>
    <w:rsid w:val="00BE5C6F"/>
  </w:style>
  <w:style w:type="paragraph" w:customStyle="1" w:styleId="8B87C11EE143402FBECE29DA31F450C5">
    <w:name w:val="8B87C11EE143402FBECE29DA31F450C5"/>
    <w:rsid w:val="003A30D0"/>
  </w:style>
  <w:style w:type="paragraph" w:customStyle="1" w:styleId="07350DC9613C4497A278E6B89F5A150B">
    <w:name w:val="07350DC9613C4497A278E6B89F5A150B"/>
    <w:rsid w:val="003A30D0"/>
  </w:style>
  <w:style w:type="paragraph" w:customStyle="1" w:styleId="94B76CD160A041A1B7AA25611EE47F95">
    <w:name w:val="94B76CD160A041A1B7AA25611EE47F95"/>
    <w:rsid w:val="003A30D0"/>
  </w:style>
  <w:style w:type="paragraph" w:customStyle="1" w:styleId="4202AC43C07545C39CB8547D45375CD6">
    <w:name w:val="4202AC43C07545C39CB8547D45375CD6"/>
    <w:rsid w:val="003A30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50B291-E951-4794-912F-339C1EBAA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293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Sabrina Lopes Ourique</cp:lastModifiedBy>
  <cp:revision>3</cp:revision>
  <cp:lastPrinted>2017-08-23T16:47:00Z</cp:lastPrinted>
  <dcterms:created xsi:type="dcterms:W3CDTF">2019-08-15T15:13:00Z</dcterms:created>
  <dcterms:modified xsi:type="dcterms:W3CDTF">2019-08-15T15:17:00Z</dcterms:modified>
</cp:coreProperties>
</file>