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51454E1E" w:rsidR="00721C6E" w:rsidRDefault="00D0452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721C6E" w14:paraId="54DB9F1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E22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EB3" w14:textId="2F1671DB" w:rsidR="00721C6E" w:rsidRDefault="00D0452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732.993</w:t>
            </w:r>
            <w:r w:rsidR="005C29DB">
              <w:rPr>
                <w:rFonts w:ascii="Times New Roman" w:hAnsi="Times New Roman"/>
              </w:rPr>
              <w:t>/2018</w:t>
            </w:r>
          </w:p>
        </w:tc>
      </w:tr>
      <w:tr w:rsidR="00721C6E" w14:paraId="0D552B7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01E63783" w:rsidR="00721C6E" w:rsidRDefault="007D787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  <w:r w:rsidR="0094251E">
              <w:rPr>
                <w:rFonts w:ascii="Times New Roman" w:hAnsi="Times New Roman"/>
              </w:rPr>
              <w:t xml:space="preserve"> </w:t>
            </w:r>
          </w:p>
        </w:tc>
      </w:tr>
      <w:tr w:rsidR="00721C6E" w14:paraId="4A24BDF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03841243" w:rsidR="00721C6E" w:rsidRPr="00D04526" w:rsidRDefault="00D04526" w:rsidP="00D0452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04526">
              <w:rPr>
                <w:rFonts w:ascii="Times New Roman" w:hAnsi="Times New Roman"/>
              </w:rPr>
              <w:t>A. S. S.</w:t>
            </w:r>
          </w:p>
        </w:tc>
      </w:tr>
      <w:tr w:rsidR="00721C6E" w14:paraId="2A716184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1A14CF6F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11265A">
              <w:rPr>
                <w:rFonts w:ascii="Times New Roman" w:hAnsi="Times New Roman"/>
              </w:rPr>
              <w:t>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DefaultPlaceholder_-1854013438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37509BAF" w14:textId="4CCEE47D" w:rsidR="00721C6E" w:rsidRDefault="005C29DB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Maurício Zuchetti </w:t>
                </w:r>
              </w:p>
            </w:sdtContent>
          </w:sdt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721C6E" w14:paraId="2D11353D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5F9791BE" w:rsidR="00721C6E" w:rsidRDefault="001B7786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40F07">
              <w:rPr>
                <w:rFonts w:ascii="Times New Roman" w:hAnsi="Times New Roman"/>
                <w:b/>
              </w:rPr>
              <w:t>0</w:t>
            </w:r>
            <w:r w:rsidR="00D04526">
              <w:rPr>
                <w:rFonts w:ascii="Times New Roman" w:hAnsi="Times New Roman"/>
                <w:b/>
              </w:rPr>
              <w:t>81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77777777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r>
        <w:rPr>
          <w:rFonts w:ascii="Times New Roman" w:hAnsi="Times New Roman"/>
          <w:i/>
        </w:rPr>
        <w:t>Teams</w:t>
      </w:r>
      <w:r>
        <w:rPr>
          <w:rFonts w:ascii="Times New Roman" w:hAnsi="Times New Roman"/>
        </w:rPr>
        <w:t>, no dia 21 de julho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7B3E9496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</w:t>
      </w:r>
      <w:r w:rsidR="00FD4E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há pedido de sigilo, previsto no art. 21, § 1º, da Lei nº 12.378/2010;  </w:t>
      </w:r>
    </w:p>
    <w:p w14:paraId="7CDFDB05" w14:textId="65191459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denúncia foi admitida por indício de falta ético-disciplinar </w:t>
      </w:r>
      <w:r w:rsidR="00D04526" w:rsidRPr="00D04526">
        <w:rPr>
          <w:rFonts w:ascii="Times New Roman" w:hAnsi="Times New Roman"/>
        </w:rPr>
        <w:t>ao art. 18, incisos III e IX, da Lei nº 12.378/2010.</w:t>
      </w:r>
    </w:p>
    <w:p w14:paraId="32E25384" w14:textId="4B2EE9F1" w:rsidR="00721C6E" w:rsidRDefault="001B7786" w:rsidP="00D964EA">
      <w:pPr>
        <w:tabs>
          <w:tab w:val="left" w:pos="1418"/>
        </w:tabs>
        <w:spacing w:after="120" w:line="276" w:lineRule="auto"/>
        <w:jc w:val="both"/>
      </w:pPr>
      <w:r>
        <w:rPr>
          <w:rFonts w:ascii="Times New Roman" w:hAnsi="Times New Roman"/>
        </w:rPr>
        <w:t xml:space="preserve">Considerando as provas existentes no processo nº </w:t>
      </w:r>
      <w:r w:rsidR="00D04526">
        <w:rPr>
          <w:rFonts w:ascii="Times New Roman" w:hAnsi="Times New Roman"/>
        </w:rPr>
        <w:t>732.993/2018</w:t>
      </w:r>
      <w:r w:rsidR="001B7C7A">
        <w:rPr>
          <w:rFonts w:ascii="Times New Roman" w:hAnsi="Times New Roman"/>
        </w:rPr>
        <w:t>;</w:t>
      </w:r>
    </w:p>
    <w:p w14:paraId="75672078" w14:textId="4DC055F1" w:rsidR="0011265A" w:rsidRDefault="001B7786" w:rsidP="00D964EA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argumentação apresentada pel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" w:value="José Arthur Fell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</w:dropDownList>
        </w:sdtPr>
        <w:sdtEndPr/>
        <w:sdtContent>
          <w:r w:rsidR="005C29DB">
            <w:rPr>
              <w:rFonts w:ascii="Times New Roman" w:hAnsi="Times New Roman"/>
            </w:rPr>
            <w:t>Maurício Zuchetti</w:t>
          </w:r>
        </w:sdtContent>
      </w:sdt>
      <w:r>
        <w:rPr>
          <w:rFonts w:ascii="Times New Roman" w:hAnsi="Times New Roman"/>
        </w:rPr>
        <w:t xml:space="preserve">, em seu relatório e voto fundamentado, no qual concluiu que: </w:t>
      </w:r>
    </w:p>
    <w:p w14:paraId="34671323" w14:textId="77777777" w:rsidR="0011265A" w:rsidRPr="0011265A" w:rsidRDefault="0011265A" w:rsidP="0011265A">
      <w:pPr>
        <w:tabs>
          <w:tab w:val="left" w:pos="1418"/>
        </w:tabs>
        <w:rPr>
          <w:rFonts w:ascii="Times New Roman" w:hAnsi="Times New Roman"/>
        </w:rPr>
      </w:pPr>
    </w:p>
    <w:p w14:paraId="40D495DF" w14:textId="1568557A" w:rsidR="0011265A" w:rsidRDefault="00745593" w:rsidP="001B7C7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917826">
        <w:rPr>
          <w:rFonts w:ascii="Times New Roman" w:hAnsi="Times New Roman"/>
          <w:sz w:val="20"/>
        </w:rPr>
        <w:t>“</w:t>
      </w:r>
      <w:r w:rsidR="00D04526" w:rsidRPr="00D04526">
        <w:rPr>
          <w:rFonts w:ascii="Times New Roman" w:hAnsi="Times New Roman"/>
          <w:sz w:val="20"/>
        </w:rPr>
        <w:t xml:space="preserve">Deste modo, analisado o conjunto probatório presente nos autos do Processo Ético-Disciplinar SICCAU nº 732.993/2018, julgo parcialmente procedente a denúncia e voto pela aplicação da sanção de </w:t>
      </w:r>
      <w:r w:rsidR="00D04526" w:rsidRPr="00D04526">
        <w:rPr>
          <w:rFonts w:ascii="Times New Roman" w:hAnsi="Times New Roman"/>
          <w:b/>
          <w:bCs/>
          <w:sz w:val="20"/>
        </w:rPr>
        <w:t>ADVERTÊNCIA PÚBLICA e MULTA, CORRESPONDENTE A 07 (SETE) ANUIDADES</w:t>
      </w:r>
      <w:r w:rsidR="00D04526" w:rsidRPr="00D04526">
        <w:rPr>
          <w:rFonts w:ascii="Times New Roman" w:hAnsi="Times New Roman"/>
          <w:sz w:val="20"/>
        </w:rPr>
        <w:t xml:space="preserve">, uma vez que restou comprovado que </w:t>
      </w:r>
      <w:r w:rsidR="00FD4E19">
        <w:rPr>
          <w:rFonts w:ascii="Times New Roman" w:hAnsi="Times New Roman"/>
          <w:sz w:val="20"/>
        </w:rPr>
        <w:t>a</w:t>
      </w:r>
      <w:r w:rsidR="00D04526" w:rsidRPr="00D04526">
        <w:rPr>
          <w:rFonts w:ascii="Times New Roman" w:hAnsi="Times New Roman"/>
          <w:sz w:val="20"/>
        </w:rPr>
        <w:t xml:space="preserve"> profissional praticou a infração prevista no art. 18, inciso III, da Lei nº 12.378/2010.</w:t>
      </w:r>
    </w:p>
    <w:p w14:paraId="339CE4C1" w14:textId="61D1AFDF" w:rsidR="00721C6E" w:rsidRDefault="001B778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previsto no art. 49, § 5°, da Resolução CAU/BR nº 143/2017: </w:t>
      </w:r>
    </w:p>
    <w:p w14:paraId="25009F20" w14:textId="77777777" w:rsidR="00721C6E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14:paraId="23E54E64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36086E86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Aprovar, por unanimidade, o relatório e voto fundamentado d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2B61B471" w14:textId="31D48D53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Remeter os autos à apreciação do Plenário do Conselho para julgamento, nos termos da Resolução n° 143 do CAU/BR e da DPO/RS nº </w:t>
      </w:r>
      <w:r w:rsidR="00D04526">
        <w:rPr>
          <w:rFonts w:ascii="Times New Roman" w:hAnsi="Times New Roman"/>
        </w:rPr>
        <w:t>1230</w:t>
      </w:r>
      <w:r>
        <w:rPr>
          <w:rFonts w:ascii="Times New Roman" w:hAnsi="Times New Roman"/>
        </w:rPr>
        <w:t>/2020.</w:t>
      </w:r>
    </w:p>
    <w:p w14:paraId="5E541BCE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Intimem-se as partes da data da sessão de julgamento.</w:t>
      </w:r>
    </w:p>
    <w:p w14:paraId="5BBB95FC" w14:textId="1B449838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19D1C71D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Porto Alegre – RS, </w:t>
      </w:r>
      <w:r w:rsidR="00D04526">
        <w:rPr>
          <w:rFonts w:ascii="Times New Roman" w:hAnsi="Times New Roman"/>
        </w:rPr>
        <w:t>17</w:t>
      </w:r>
      <w:r w:rsidR="005C29DB">
        <w:rPr>
          <w:rFonts w:ascii="Times New Roman" w:hAnsi="Times New Roman"/>
        </w:rPr>
        <w:t xml:space="preserve"> de novembro de 2020.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395F190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Acompanhado dos votos dos conselheiros Deise Flores Santos, Márcia Elizabeth Martins, Evelise Jaime de Menezes e Maurício Zuchetti, atesto a veracidade das informações aqui apresentadas.</w:t>
      </w:r>
    </w:p>
    <w:p w14:paraId="1A60EEB7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CBC35B8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2FED81" w14:textId="77777777" w:rsidR="00721C6E" w:rsidRDefault="001B7786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30B72B28" w14:textId="77777777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 da CED-CAU/RS</w:t>
      </w:r>
    </w:p>
    <w:sectPr w:rsidR="00721C6E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>
      <w:rPr>
        <w:rFonts w:ascii="DaxCondensed" w:hAnsi="DaxCondensed" w:cs="Arial"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6FF3"/>
    <w:rsid w:val="00043579"/>
    <w:rsid w:val="0011265A"/>
    <w:rsid w:val="00181D98"/>
    <w:rsid w:val="001B7786"/>
    <w:rsid w:val="001B7C7A"/>
    <w:rsid w:val="00207A71"/>
    <w:rsid w:val="002C6B32"/>
    <w:rsid w:val="003B7125"/>
    <w:rsid w:val="004A5422"/>
    <w:rsid w:val="00510865"/>
    <w:rsid w:val="00586208"/>
    <w:rsid w:val="005C29DB"/>
    <w:rsid w:val="006333E7"/>
    <w:rsid w:val="00721C6E"/>
    <w:rsid w:val="00745593"/>
    <w:rsid w:val="007D7873"/>
    <w:rsid w:val="00890C9B"/>
    <w:rsid w:val="00917826"/>
    <w:rsid w:val="0094251E"/>
    <w:rsid w:val="00C10D50"/>
    <w:rsid w:val="00CA3C06"/>
    <w:rsid w:val="00D04526"/>
    <w:rsid w:val="00D964EA"/>
    <w:rsid w:val="00DC6AB2"/>
    <w:rsid w:val="00EA3AD9"/>
    <w:rsid w:val="00EE1795"/>
    <w:rsid w:val="00F40F07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3EEEB-AE4C-4B70-8A5D-067410E4E903}"/>
      </w:docPartPr>
      <w:docPartBody>
        <w:p w:rsidR="000A5DBA" w:rsidRDefault="00995839"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39"/>
    <w:rsid w:val="000A5DBA"/>
    <w:rsid w:val="0044414A"/>
    <w:rsid w:val="004E18D8"/>
    <w:rsid w:val="00567C2F"/>
    <w:rsid w:val="007A02D1"/>
    <w:rsid w:val="00981918"/>
    <w:rsid w:val="00995839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67C2F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Andréa Borba Pinheiro</cp:lastModifiedBy>
  <cp:revision>16</cp:revision>
  <cp:lastPrinted>2020-07-22T20:08:00Z</cp:lastPrinted>
  <dcterms:created xsi:type="dcterms:W3CDTF">2020-09-23T17:23:00Z</dcterms:created>
  <dcterms:modified xsi:type="dcterms:W3CDTF">2020-12-04T14:06:00Z</dcterms:modified>
</cp:coreProperties>
</file>