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831"/>
        <w:gridCol w:w="116"/>
      </w:tblGrid>
      <w:tr w:rsidR="00FE35E6" w14:paraId="7A03A258" w14:textId="77777777" w:rsidTr="00A477C2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8159" w14:textId="77777777" w:rsidR="00FE35E6" w:rsidRDefault="00FE35E6" w:rsidP="00A477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1FFA" w14:textId="3AB0A49A" w:rsidR="00FE35E6" w:rsidRDefault="00FE35E6" w:rsidP="00A477C2">
            <w:pPr>
              <w:rPr>
                <w:rFonts w:ascii="Times New Roman" w:hAnsi="Times New Roman"/>
              </w:rPr>
            </w:pPr>
            <w:r w:rsidRPr="00FE35E6">
              <w:rPr>
                <w:rFonts w:ascii="Times New Roman" w:hAnsi="Times New Roman"/>
              </w:rPr>
              <w:t>Estabelecer regras sobre a realização de sessões de julgamento, garantindo que esse se realize de modo objetivo, observando procedimentos que garantam maior celeridade e eficiência no julgamento dos processos ético-disciplinares perante o Plenário do CAU/RS.</w:t>
            </w:r>
          </w:p>
        </w:tc>
      </w:tr>
      <w:tr w:rsidR="00FE35E6" w14:paraId="2CA75449" w14:textId="77777777" w:rsidTr="00A477C2">
        <w:trPr>
          <w:gridAfter w:val="1"/>
          <w:wAfter w:w="116" w:type="dxa"/>
          <w:trHeight w:hRule="exact" w:val="454"/>
        </w:trPr>
        <w:tc>
          <w:tcPr>
            <w:tcW w:w="924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F2B7" w14:textId="540DCD48" w:rsidR="00FE35E6" w:rsidRDefault="00FE35E6" w:rsidP="00A477C2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</w:t>
            </w:r>
            <w:r>
              <w:rPr>
                <w:rFonts w:ascii="Times New Roman" w:hAnsi="Times New Roman"/>
                <w:b/>
              </w:rPr>
              <w:t>70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2A594D76" w14:textId="77777777" w:rsidR="00FE35E6" w:rsidRPr="00F70DA5" w:rsidRDefault="00FE35E6" w:rsidP="00FE35E6">
      <w:pPr>
        <w:tabs>
          <w:tab w:val="left" w:pos="1418"/>
        </w:tabs>
        <w:ind w:left="-426"/>
        <w:jc w:val="both"/>
        <w:rPr>
          <w:rFonts w:ascii="Times New Roman" w:hAnsi="Times New Roman"/>
          <w:sz w:val="22"/>
          <w:szCs w:val="22"/>
        </w:rPr>
      </w:pPr>
    </w:p>
    <w:p w14:paraId="3EFD72A5" w14:textId="77777777" w:rsidR="00FE35E6" w:rsidRPr="007F3CF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 w:rsidRPr="00C83F01">
        <w:rPr>
          <w:rFonts w:ascii="Times New Roman" w:hAnsi="Times New Roman"/>
          <w:sz w:val="22"/>
          <w:szCs w:val="22"/>
        </w:rPr>
        <w:t xml:space="preserve">A COMISSÃO DE ÉTICA E DISCIPLINA – CED-CAU/RS, reunida </w:t>
      </w:r>
      <w:r>
        <w:rPr>
          <w:rFonts w:ascii="Times New Roman" w:hAnsi="Times New Roman"/>
          <w:sz w:val="22"/>
          <w:szCs w:val="22"/>
        </w:rPr>
        <w:t>extra</w:t>
      </w:r>
      <w:r w:rsidRPr="00C83F01">
        <w:rPr>
          <w:rFonts w:ascii="Times New Roman" w:hAnsi="Times New Roman"/>
          <w:sz w:val="22"/>
          <w:szCs w:val="22"/>
        </w:rPr>
        <w:t xml:space="preserve">ordinariamente por meio de </w:t>
      </w:r>
      <w:r w:rsidRPr="007F3CF6">
        <w:rPr>
          <w:rFonts w:ascii="Times New Roman" w:hAnsi="Times New Roman"/>
          <w:sz w:val="22"/>
          <w:szCs w:val="22"/>
        </w:rPr>
        <w:t>videoconferência no dia 14 de agosto de 2020, no uso das competências que lhe conferem o artigo 2º, inciso III, alínea ‘b’, da Resolução CAU/BR nº 30 e o artigo 94, II, do Regimento Interno do CAU/RS;</w:t>
      </w:r>
    </w:p>
    <w:p w14:paraId="1C24086C" w14:textId="77777777" w:rsidR="00FE35E6" w:rsidRPr="007F3CF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2D63E0F7" w14:textId="77777777" w:rsidR="00FE35E6" w:rsidRPr="007F3CF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 w:rsidRPr="007F3CF6">
        <w:rPr>
          <w:rFonts w:ascii="Times New Roman" w:hAnsi="Times New Roman"/>
          <w:sz w:val="22"/>
          <w:szCs w:val="22"/>
        </w:rPr>
        <w:t xml:space="preserve">Considerando o </w:t>
      </w:r>
      <w:r w:rsidRPr="007F3CF6">
        <w:rPr>
          <w:rFonts w:ascii="Times New Roman" w:hAnsi="Times New Roman"/>
          <w:i/>
          <w:sz w:val="22"/>
          <w:szCs w:val="22"/>
        </w:rPr>
        <w:t>Ad Referendum</w:t>
      </w:r>
      <w:r w:rsidRPr="007F3CF6">
        <w:rPr>
          <w:rFonts w:ascii="Times New Roman" w:hAnsi="Times New Roman"/>
          <w:sz w:val="22"/>
          <w:szCs w:val="22"/>
        </w:rPr>
        <w:t xml:space="preserve"> nº 006/2020, o qual dispõe sobre a realização de reuniões de Comissões ou Colegiados, Conselho Diretor ou Plenária do CAU/RS por meio de sistema de deliberação remota durante o período de suspensão das atividades presenciais devido às medidas preventivas à Covid-19;</w:t>
      </w:r>
    </w:p>
    <w:p w14:paraId="44D866F6" w14:textId="3CF2D385" w:rsid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0962F7E6" w14:textId="77777777" w:rsid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50 e seguintes, da Resolução CAU/BR nº 143/2017, que regulamenta o procedimento relativo ao julgamento do processo pelo Plenário do CAU/UF;</w:t>
      </w:r>
    </w:p>
    <w:p w14:paraId="34CCF94A" w14:textId="77777777" w:rsid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36845158" w14:textId="77777777" w:rsid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nas Deliberações Plenárias DPO/RS nº 960/2018 e nº 1.172/2020;</w:t>
      </w:r>
    </w:p>
    <w:p w14:paraId="0D315F0F" w14:textId="77777777" w:rsidR="00FE35E6" w:rsidRP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63CBECEA" w14:textId="574657EA" w:rsid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 w:rsidRPr="007F3CF6">
        <w:rPr>
          <w:rFonts w:ascii="Times New Roman" w:hAnsi="Times New Roman"/>
          <w:sz w:val="22"/>
          <w:szCs w:val="22"/>
        </w:rPr>
        <w:t xml:space="preserve">Considerando a </w:t>
      </w:r>
      <w:r>
        <w:rPr>
          <w:rFonts w:ascii="Times New Roman" w:hAnsi="Times New Roman"/>
          <w:sz w:val="22"/>
          <w:szCs w:val="22"/>
        </w:rPr>
        <w:t>pertinência de se atualizarem as regras vigentes para a realização d</w:t>
      </w:r>
      <w:r w:rsidR="00AA020F"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sessões de julgamento dos processos ético-disciplinares, tendo em vista promover </w:t>
      </w:r>
      <w:r w:rsidR="00AA020F">
        <w:rPr>
          <w:rFonts w:ascii="Times New Roman" w:hAnsi="Times New Roman"/>
          <w:sz w:val="22"/>
          <w:szCs w:val="22"/>
        </w:rPr>
        <w:t>seu célere e correto andamento</w:t>
      </w:r>
      <w:r w:rsidR="00CF5699">
        <w:rPr>
          <w:rFonts w:ascii="Times New Roman" w:hAnsi="Times New Roman"/>
          <w:sz w:val="22"/>
          <w:szCs w:val="22"/>
        </w:rPr>
        <w:t>, simplificando-se, onde couber, os procedimentos atualmente adotados;</w:t>
      </w:r>
    </w:p>
    <w:p w14:paraId="58A1890F" w14:textId="77777777" w:rsidR="00FE35E6" w:rsidRP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4813F55E" w14:textId="77777777" w:rsidR="00FE35E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4AA9723A" w14:textId="77777777" w:rsidR="00FE35E6" w:rsidRPr="007F3CF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220CC0D8" w14:textId="77777777" w:rsidR="00FE35E6" w:rsidRPr="007F3CF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5E4ED05F" w14:textId="77777777" w:rsidR="00FE35E6" w:rsidRPr="007F3CF6" w:rsidRDefault="00FE35E6" w:rsidP="00FE35E6">
      <w:pPr>
        <w:tabs>
          <w:tab w:val="left" w:pos="1418"/>
        </w:tabs>
        <w:ind w:left="-284"/>
        <w:jc w:val="both"/>
        <w:rPr>
          <w:rFonts w:ascii="Times New Roman" w:hAnsi="Times New Roman"/>
          <w:b/>
          <w:sz w:val="22"/>
          <w:szCs w:val="22"/>
        </w:rPr>
      </w:pPr>
      <w:r w:rsidRPr="007F3CF6">
        <w:rPr>
          <w:rFonts w:ascii="Times New Roman" w:hAnsi="Times New Roman"/>
          <w:b/>
          <w:sz w:val="22"/>
          <w:szCs w:val="22"/>
        </w:rPr>
        <w:t>DELIBERA:</w:t>
      </w:r>
    </w:p>
    <w:p w14:paraId="109CA54E" w14:textId="77777777" w:rsidR="00FE35E6" w:rsidRPr="007F3CF6" w:rsidRDefault="00FE35E6" w:rsidP="00FE35E6">
      <w:pPr>
        <w:pStyle w:val="PargrafodaLista"/>
        <w:spacing w:before="2" w:after="2"/>
        <w:ind w:left="-284"/>
        <w:jc w:val="both"/>
        <w:rPr>
          <w:rFonts w:ascii="Times New Roman" w:hAnsi="Times New Roman"/>
          <w:sz w:val="22"/>
          <w:szCs w:val="22"/>
          <w:shd w:val="clear" w:color="auto" w:fill="FFFF00"/>
        </w:rPr>
      </w:pPr>
    </w:p>
    <w:p w14:paraId="647E5E2D" w14:textId="2637C8A9" w:rsidR="00FE35E6" w:rsidRPr="007F3CF6" w:rsidRDefault="00FE35E6" w:rsidP="00FE35E6">
      <w:pPr>
        <w:pStyle w:val="PargrafodaLista"/>
        <w:numPr>
          <w:ilvl w:val="0"/>
          <w:numId w:val="2"/>
        </w:numPr>
        <w:spacing w:before="2" w:after="2"/>
        <w:jc w:val="both"/>
        <w:rPr>
          <w:rFonts w:ascii="Times New Roman" w:hAnsi="Times New Roman"/>
          <w:sz w:val="22"/>
          <w:szCs w:val="22"/>
        </w:rPr>
      </w:pPr>
      <w:r w:rsidRPr="007F3CF6">
        <w:rPr>
          <w:rFonts w:ascii="Times New Roman" w:hAnsi="Times New Roman"/>
          <w:sz w:val="22"/>
          <w:szCs w:val="22"/>
        </w:rPr>
        <w:t xml:space="preserve">Por aprovar o texto anexo, </w:t>
      </w:r>
      <w:r>
        <w:rPr>
          <w:rFonts w:ascii="Times New Roman" w:hAnsi="Times New Roman"/>
          <w:sz w:val="22"/>
          <w:szCs w:val="22"/>
        </w:rPr>
        <w:t>o qual propõe a complementação das regras que, atualmente, dispõem sobre o julgamento dos processos ético-disciplinares em sessões remotas;</w:t>
      </w:r>
    </w:p>
    <w:p w14:paraId="429A8D02" w14:textId="372D80C1" w:rsidR="00FE35E6" w:rsidRPr="007F3CF6" w:rsidRDefault="00FE35E6" w:rsidP="00FE35E6">
      <w:pPr>
        <w:pStyle w:val="PargrafodaLista"/>
        <w:numPr>
          <w:ilvl w:val="0"/>
          <w:numId w:val="2"/>
        </w:numPr>
        <w:spacing w:before="2" w:after="2"/>
        <w:jc w:val="both"/>
        <w:rPr>
          <w:rFonts w:ascii="Times New Roman" w:hAnsi="Times New Roman"/>
          <w:sz w:val="22"/>
          <w:szCs w:val="22"/>
        </w:rPr>
      </w:pPr>
      <w:r w:rsidRPr="007F3CF6">
        <w:rPr>
          <w:rFonts w:ascii="Times New Roman" w:hAnsi="Times New Roman"/>
          <w:sz w:val="22"/>
          <w:szCs w:val="22"/>
        </w:rPr>
        <w:t xml:space="preserve">Por encaminhar a presente deliberação </w:t>
      </w:r>
      <w:r>
        <w:rPr>
          <w:rFonts w:ascii="Times New Roman" w:hAnsi="Times New Roman"/>
          <w:sz w:val="22"/>
          <w:szCs w:val="22"/>
        </w:rPr>
        <w:t>à</w:t>
      </w:r>
      <w:r w:rsidRPr="007F3CF6">
        <w:rPr>
          <w:rFonts w:ascii="Times New Roman" w:hAnsi="Times New Roman"/>
          <w:sz w:val="22"/>
          <w:szCs w:val="22"/>
        </w:rPr>
        <w:t xml:space="preserve"> Presidente </w:t>
      </w:r>
      <w:r>
        <w:rPr>
          <w:rFonts w:ascii="Times New Roman" w:hAnsi="Times New Roman"/>
          <w:sz w:val="22"/>
          <w:szCs w:val="22"/>
        </w:rPr>
        <w:t xml:space="preserve">Interina </w:t>
      </w:r>
      <w:r w:rsidRPr="007F3CF6">
        <w:rPr>
          <w:rFonts w:ascii="Times New Roman" w:hAnsi="Times New Roman"/>
          <w:sz w:val="22"/>
          <w:szCs w:val="22"/>
        </w:rPr>
        <w:t xml:space="preserve">do CAU/RS, </w:t>
      </w:r>
      <w:r>
        <w:rPr>
          <w:rFonts w:ascii="Times New Roman" w:hAnsi="Times New Roman"/>
          <w:sz w:val="22"/>
          <w:szCs w:val="22"/>
        </w:rPr>
        <w:t xml:space="preserve">através de memorando, a fim de que considere aprovar as sugestões via </w:t>
      </w:r>
      <w:r>
        <w:rPr>
          <w:rFonts w:ascii="Times New Roman" w:hAnsi="Times New Roman"/>
          <w:i/>
          <w:iCs/>
          <w:sz w:val="22"/>
          <w:szCs w:val="22"/>
        </w:rPr>
        <w:t>ad referendum</w:t>
      </w:r>
      <w:r>
        <w:rPr>
          <w:rFonts w:ascii="Times New Roman" w:hAnsi="Times New Roman"/>
          <w:sz w:val="22"/>
          <w:szCs w:val="22"/>
        </w:rPr>
        <w:t xml:space="preserve"> a ser homologado na 112ª Reunião Plenária do CAU/RS, em 30 de outubro de 2020.</w:t>
      </w:r>
    </w:p>
    <w:p w14:paraId="3E2065A3" w14:textId="77777777" w:rsidR="00FE35E6" w:rsidRPr="007F3CF6" w:rsidRDefault="00FE35E6" w:rsidP="00FE35E6">
      <w:pPr>
        <w:pStyle w:val="PargrafodaLista"/>
        <w:rPr>
          <w:rFonts w:ascii="Times New Roman" w:hAnsi="Times New Roman"/>
          <w:sz w:val="22"/>
          <w:szCs w:val="22"/>
        </w:rPr>
      </w:pPr>
    </w:p>
    <w:p w14:paraId="7BE7E4DE" w14:textId="2DB76673" w:rsidR="00FE35E6" w:rsidRPr="007F3CF6" w:rsidRDefault="00FE35E6" w:rsidP="00FE35E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3CF6">
        <w:rPr>
          <w:rFonts w:ascii="Times New Roman" w:hAnsi="Times New Roman"/>
          <w:sz w:val="22"/>
          <w:szCs w:val="22"/>
        </w:rPr>
        <w:t xml:space="preserve">Porto Alegre – RS, </w:t>
      </w:r>
      <w:r w:rsidR="00EA19E5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de outubro</w:t>
      </w:r>
      <w:r w:rsidRPr="007F3CF6">
        <w:rPr>
          <w:rFonts w:ascii="Times New Roman" w:hAnsi="Times New Roman"/>
          <w:sz w:val="22"/>
          <w:szCs w:val="22"/>
        </w:rPr>
        <w:t xml:space="preserve"> de 2020.</w:t>
      </w:r>
    </w:p>
    <w:p w14:paraId="0A4423DE" w14:textId="77777777" w:rsidR="00FE35E6" w:rsidRPr="007F3CF6" w:rsidRDefault="00FE35E6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0C201" w14:textId="51F66971" w:rsidR="00FE35E6" w:rsidRDefault="00FE35E6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3CF6">
        <w:rPr>
          <w:rFonts w:ascii="Times New Roman" w:hAnsi="Times New Roman"/>
          <w:sz w:val="22"/>
          <w:szCs w:val="22"/>
        </w:rPr>
        <w:t xml:space="preserve">Acompanhado dos votos dos conselheiros Deise Flores Santos, </w:t>
      </w:r>
      <w:r w:rsidR="006B5B1A">
        <w:rPr>
          <w:rFonts w:ascii="Times New Roman" w:hAnsi="Times New Roman"/>
          <w:sz w:val="22"/>
          <w:szCs w:val="22"/>
        </w:rPr>
        <w:t>E</w:t>
      </w:r>
      <w:r w:rsidR="006B5B1A">
        <w:rPr>
          <w:rFonts w:ascii="Times New Roman" w:hAnsi="Times New Roman"/>
          <w:sz w:val="22"/>
          <w:szCs w:val="22"/>
        </w:rPr>
        <w:t>velise Jaime de Menezes</w:t>
      </w:r>
      <w:r w:rsidR="006B5B1A">
        <w:rPr>
          <w:rFonts w:ascii="Times New Roman" w:hAnsi="Times New Roman"/>
          <w:sz w:val="22"/>
          <w:szCs w:val="22"/>
        </w:rPr>
        <w:t xml:space="preserve">, </w:t>
      </w:r>
      <w:r w:rsidRPr="007F3CF6">
        <w:rPr>
          <w:rFonts w:ascii="Times New Roman" w:hAnsi="Times New Roman"/>
          <w:sz w:val="22"/>
          <w:szCs w:val="22"/>
        </w:rPr>
        <w:t>Márcia Elizabeth Martins</w:t>
      </w:r>
      <w:r w:rsidR="006B5B1A">
        <w:rPr>
          <w:rFonts w:ascii="Times New Roman" w:hAnsi="Times New Roman"/>
          <w:sz w:val="22"/>
          <w:szCs w:val="22"/>
        </w:rPr>
        <w:t xml:space="preserve"> e Maurício Zuchetti,</w:t>
      </w:r>
      <w:r w:rsidRPr="007F3CF6">
        <w:rPr>
          <w:rFonts w:ascii="Times New Roman" w:hAnsi="Times New Roman"/>
          <w:sz w:val="22"/>
          <w:szCs w:val="22"/>
        </w:rPr>
        <w:t xml:space="preserve"> atesto a veracidade das informações aqui apresentadas</w:t>
      </w:r>
      <w:r>
        <w:rPr>
          <w:rFonts w:ascii="Times New Roman" w:hAnsi="Times New Roman"/>
          <w:sz w:val="22"/>
          <w:szCs w:val="22"/>
        </w:rPr>
        <w:t>.</w:t>
      </w:r>
    </w:p>
    <w:p w14:paraId="4ABF8FB5" w14:textId="77777777" w:rsidR="00FE35E6" w:rsidRDefault="00FE35E6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F8E999" w14:textId="5B0BCAB8" w:rsidR="00FE35E6" w:rsidRDefault="00FE35E6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6CCAB6" w14:textId="5EA98819" w:rsidR="006B5B1A" w:rsidRDefault="006B5B1A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D71B26" w14:textId="77777777" w:rsidR="006B5B1A" w:rsidRDefault="006B5B1A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265A11" w14:textId="7537F574" w:rsidR="00FE35E6" w:rsidRDefault="00FE35E6" w:rsidP="00FE35E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6AE2CE4" w14:textId="77777777" w:rsidR="006B5B1A" w:rsidRPr="0036743E" w:rsidRDefault="006B5B1A" w:rsidP="006B5B1A">
      <w:pPr>
        <w:tabs>
          <w:tab w:val="left" w:pos="484"/>
          <w:tab w:val="left" w:pos="224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JOSÉ ARTHUR FELL</w:t>
      </w:r>
    </w:p>
    <w:p w14:paraId="52FCEA6A" w14:textId="77777777" w:rsidR="006B5B1A" w:rsidRPr="0036743E" w:rsidRDefault="006B5B1A" w:rsidP="006B5B1A">
      <w:pPr>
        <w:tabs>
          <w:tab w:val="left" w:pos="484"/>
          <w:tab w:val="left" w:pos="2249"/>
        </w:tabs>
        <w:jc w:val="center"/>
        <w:rPr>
          <w:rFonts w:ascii="Times New Roman" w:hAnsi="Times New Roman"/>
        </w:rPr>
      </w:pPr>
      <w:r w:rsidRPr="0036743E">
        <w:rPr>
          <w:rFonts w:ascii="Times New Roman" w:hAnsi="Times New Roman"/>
        </w:rPr>
        <w:t xml:space="preserve">Coordenador </w:t>
      </w:r>
      <w:r>
        <w:rPr>
          <w:rFonts w:ascii="Times New Roman" w:hAnsi="Times New Roman"/>
          <w:iCs/>
        </w:rPr>
        <w:t>d</w:t>
      </w:r>
      <w:r w:rsidRPr="0036743E">
        <w:rPr>
          <w:rFonts w:ascii="Times New Roman" w:hAnsi="Times New Roman"/>
        </w:rPr>
        <w:t>a CE</w:t>
      </w:r>
      <w:r>
        <w:rPr>
          <w:rFonts w:ascii="Times New Roman" w:hAnsi="Times New Roman"/>
        </w:rPr>
        <w:t>D</w:t>
      </w:r>
      <w:r w:rsidRPr="0036743E">
        <w:rPr>
          <w:rFonts w:ascii="Times New Roman" w:hAnsi="Times New Roman"/>
        </w:rPr>
        <w:t>-CAU/RS</w:t>
      </w:r>
    </w:p>
    <w:p w14:paraId="30B72B28" w14:textId="0A204D54" w:rsidR="00721C6E" w:rsidRDefault="00721C6E" w:rsidP="00FE35E6"/>
    <w:p w14:paraId="144342FF" w14:textId="736DDBF1" w:rsidR="00F13CA0" w:rsidRDefault="00F13CA0" w:rsidP="00FE35E6"/>
    <w:tbl>
      <w:tblPr>
        <w:tblW w:w="9360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7"/>
        <w:gridCol w:w="7243"/>
      </w:tblGrid>
      <w:tr w:rsidR="00F13CA0" w14:paraId="1C991428" w14:textId="77777777" w:rsidTr="00AA020F">
        <w:trPr>
          <w:cantSplit/>
          <w:trHeight w:val="283"/>
          <w:jc w:val="center"/>
        </w:trPr>
        <w:tc>
          <w:tcPr>
            <w:tcW w:w="21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2A3172CD" w14:textId="77777777" w:rsidR="00F13CA0" w:rsidRDefault="00F13CA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INTERESSADO</w:t>
            </w:r>
          </w:p>
        </w:tc>
        <w:tc>
          <w:tcPr>
            <w:tcW w:w="7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hideMark/>
          </w:tcPr>
          <w:p w14:paraId="460DDB0B" w14:textId="77777777" w:rsidR="00F13CA0" w:rsidRDefault="00F13CA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Ética e Disciplina do CAU/RS</w:t>
            </w:r>
          </w:p>
        </w:tc>
      </w:tr>
      <w:tr w:rsidR="00F13CA0" w14:paraId="254DF42E" w14:textId="77777777" w:rsidTr="00AA020F">
        <w:trPr>
          <w:cantSplit/>
          <w:trHeight w:val="1066"/>
          <w:jc w:val="center"/>
        </w:trPr>
        <w:tc>
          <w:tcPr>
            <w:tcW w:w="21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37A7103C" w14:textId="77777777" w:rsidR="00F13CA0" w:rsidRDefault="00F13CA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  <w:hideMark/>
          </w:tcPr>
          <w:p w14:paraId="1F268F23" w14:textId="77777777" w:rsidR="00F13CA0" w:rsidRDefault="00F13CA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Estabelecer regras sobre a realização de sessões de julgamento, garantindo que esse se realize de modo objetivo, observando procedimentos que garantam maior celeridade e eficiência no julgamento dos processos ético-disciplinares perante o Plenário do CAU/RS.</w:t>
            </w:r>
          </w:p>
        </w:tc>
      </w:tr>
    </w:tbl>
    <w:p w14:paraId="3A9D409C" w14:textId="77777777" w:rsidR="00F13CA0" w:rsidRDefault="00F13CA0" w:rsidP="00F13CA0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>
        <w:rPr>
          <w:rFonts w:ascii="Times New Roman" w:hAnsi="Times New Roman"/>
          <w:color w:val="FF0000"/>
          <w:sz w:val="22"/>
          <w:szCs w:val="22"/>
          <w:lang w:eastAsia="pt-BR"/>
        </w:rPr>
        <w:t>[número]</w:t>
      </w:r>
      <w:r>
        <w:rPr>
          <w:rFonts w:ascii="Times New Roman" w:hAnsi="Times New Roman"/>
          <w:sz w:val="22"/>
          <w:szCs w:val="22"/>
          <w:lang w:eastAsia="pt-BR"/>
        </w:rPr>
        <w:t>/2020</w:t>
      </w:r>
    </w:p>
    <w:p w14:paraId="3DC4677B" w14:textId="77777777" w:rsidR="00F13CA0" w:rsidRDefault="00F13CA0" w:rsidP="00F13CA0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14:paraId="32C2A61D" w14:textId="77777777" w:rsidR="00F13CA0" w:rsidRDefault="00F13CA0" w:rsidP="00F13CA0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Estabelecer regras sobre a realização de sessões de julgamento, garantindo que esse se realize de modo objetivo, observando procedimentos que garantam maior celeridade e eficiência no julgamento dos processos ético-disciplinares perante o Plenário do CAU/RS.</w:t>
      </w:r>
    </w:p>
    <w:p w14:paraId="706B6480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62FB64A7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RIO GRANDE DO SUL – CAU/UF, no exercício das competências e prerrogativas de que trata o artigo 29, inciso XVIII do Regimento Interno do CAU/RS reunido ordinariamente </w:t>
      </w:r>
      <w:r>
        <w:rPr>
          <w:rFonts w:ascii="Times New Roman" w:hAnsi="Times New Roman"/>
          <w:sz w:val="22"/>
          <w:szCs w:val="22"/>
        </w:rPr>
        <w:t>através de sistema de deliberação remota</w:t>
      </w:r>
      <w:r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14:paraId="61515912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08D2F1CB" w14:textId="77777777" w:rsidR="00F13CA0" w:rsidRDefault="00F13CA0" w:rsidP="00F13CA0">
      <w:pPr>
        <w:tabs>
          <w:tab w:val="left" w:pos="1418"/>
        </w:tabs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12.378/2010, que regulamenta o exercício da Arquitetura e Urbanismo; cria o Conselho de Arquitetura e Urbanismo do Brasil – CAU/BR e os Conselhos de Arquitetura e Urbanismo dos Estados e do Distrito Federal – CAUs, e dá outras providências;</w:t>
      </w:r>
    </w:p>
    <w:p w14:paraId="1F929B97" w14:textId="77777777" w:rsidR="00F13CA0" w:rsidRDefault="00F13CA0" w:rsidP="00F13CA0">
      <w:pPr>
        <w:tabs>
          <w:tab w:val="left" w:pos="1418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667B517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 art. 50 e seguintes, da Resolução CAU/BR nº 143/2017, que regulamenta o procedimento relativo ao julgamento do processo pelo Plenário do CAU/UF;</w:t>
      </w:r>
    </w:p>
    <w:p w14:paraId="639B06E6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4D6493B3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nas Deliberações Plenárias DPO/RS nº 960/2018 e nº 1.172/2020;</w:t>
      </w:r>
    </w:p>
    <w:p w14:paraId="26831451" w14:textId="77777777" w:rsidR="00F13CA0" w:rsidRDefault="00F13CA0" w:rsidP="00F13CA0">
      <w:pPr>
        <w:tabs>
          <w:tab w:val="left" w:pos="1418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DAF3C8C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 art. 34, do Regimento Interno do CAU/RS, estabelece que “as convocações de reuniões plenárias ordinárias serão encaminhadas com antecedência mínima de 7 (sete) dias da data de sua realização”;</w:t>
      </w:r>
    </w:p>
    <w:p w14:paraId="16B28786" w14:textId="77777777" w:rsidR="00F13CA0" w:rsidRDefault="00F13CA0" w:rsidP="00F13CA0">
      <w:pPr>
        <w:tabs>
          <w:tab w:val="left" w:pos="1418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A05F027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30DAE528" w14:textId="77777777" w:rsidR="00F13CA0" w:rsidRDefault="00F13CA0" w:rsidP="00F13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95F2F7" w14:textId="77777777" w:rsidR="00F13CA0" w:rsidRDefault="00F13CA0" w:rsidP="00F13CA0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DELIBEROU por:</w:t>
      </w:r>
    </w:p>
    <w:p w14:paraId="0B96D9DB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</w:rPr>
      </w:pPr>
    </w:p>
    <w:p w14:paraId="35305E28" w14:textId="77777777" w:rsidR="00F13CA0" w:rsidRDefault="00F13CA0" w:rsidP="00F13CA0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Complementar as regras que dispõe sobre o julgamento dos processos ético-disciplinares e definir que compete à CED-CAU/RS determinar a extinção e, consequentemente, o arquivamento dos processos ético-disciplinares, nos casos em que se verificar a ocorrência de desistência da denúncia, desde que se trate de matéria conciliável e que não envolva o interesse público, ou de uma das causas extintivas, previstas nos artigos 112 e 113, da Resolução CAU/BR nº 143/2017, sem a necessidade de submissão do processo ao Plenário do CAU/RS para julgamento;</w:t>
      </w:r>
    </w:p>
    <w:p w14:paraId="1B98F5D5" w14:textId="77777777" w:rsidR="00F13CA0" w:rsidRDefault="00F13CA0" w:rsidP="00F13CA0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Definir que as sessões de julgamento dos processos ético-disciplinares, perante o Plenário do CAU/RS, poderão ser realizadas por meio virtual e eletrônico, oportunizando-se às partes e aos respectivos procuradores, devidamente constituídos, o </w:t>
      </w:r>
      <w:r>
        <w:rPr>
          <w:rFonts w:ascii="Times New Roman" w:hAnsi="Times New Roman"/>
          <w:i/>
          <w:iCs/>
          <w:sz w:val="22"/>
          <w:szCs w:val="22"/>
        </w:rPr>
        <w:t>link</w:t>
      </w:r>
      <w:r>
        <w:rPr>
          <w:rFonts w:ascii="Times New Roman" w:hAnsi="Times New Roman"/>
          <w:sz w:val="22"/>
          <w:szCs w:val="22"/>
        </w:rPr>
        <w:t xml:space="preserve"> para acompanhamento, sem direito à voz;</w:t>
      </w:r>
    </w:p>
    <w:p w14:paraId="561BA2ED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manifestação oral, de que trata o art. 50, § 6º, da Resolução CAU/BR nº 143/2017, nas sessões de julgamento virtual e eletrônico, será substituída por sustentação oral gravada previamente arquivo de áudio (nos formatos MP3 ou WAV) ou vídeo (nos formatos MP4, WMV </w:t>
      </w:r>
      <w:r>
        <w:rPr>
          <w:rFonts w:ascii="Times New Roman" w:hAnsi="Times New Roman"/>
          <w:sz w:val="22"/>
          <w:szCs w:val="22"/>
        </w:rPr>
        <w:lastRenderedPageBreak/>
        <w:t>ou AVI), observado o tempo limite de 10 (dez) minutos por parte, incluindo, nesse período, a manifestação pessoal da parte interessada e a do procurador constituído;</w:t>
      </w:r>
    </w:p>
    <w:p w14:paraId="7D4640ED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arquivo em áudio ou vídeo da sustentação oral deverá ser encaminhado via e-mail, endereçado a </w:t>
      </w:r>
      <w:hyperlink r:id="rId8" w:history="1">
        <w:r>
          <w:rPr>
            <w:rStyle w:val="Hyperlink"/>
            <w:rFonts w:ascii="Times New Roman" w:hAnsi="Times New Roman"/>
            <w:sz w:val="22"/>
            <w:szCs w:val="22"/>
          </w:rPr>
          <w:t>secretaria.geral@caurs.gov.br</w:t>
        </w:r>
      </w:hyperlink>
      <w:r>
        <w:rPr>
          <w:rFonts w:ascii="Times New Roman" w:hAnsi="Times New Roman"/>
          <w:sz w:val="22"/>
          <w:szCs w:val="22"/>
        </w:rPr>
        <w:t>, até às 23 horas e 59 minutos do dia anterior à data da sessão de julgamento, contendo no campo assunto os seguintes termos: “SESSÃO DE JULGAMENTO – PROTOCOLO SICCAU Nº [NÚMERO]”;</w:t>
      </w:r>
    </w:p>
    <w:p w14:paraId="0B35B458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Recebido o arquivo, a Secretaria Geral da Mesa garantirá a apresentação de seu conteúdo no momento pertinente à manifestação das partes, observada a ordem prevista na Resolução CAU/BR nº 143/2017;</w:t>
      </w:r>
    </w:p>
    <w:p w14:paraId="26544B58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Nos casos em que a duração do arquivo da sustentação oral ultrapasse o tempo previsto, a transmissão será encerrada tão logo se atinja o tempo limite de 10 (dez) minutos;</w:t>
      </w:r>
    </w:p>
    <w:p w14:paraId="0ADB2B5D" w14:textId="77777777" w:rsidR="00F13CA0" w:rsidRDefault="00F13CA0" w:rsidP="00F13CA0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Definir que nas sessões de julgamento, os processos ético-disciplinares serão julgados na seguinte ordem:</w:t>
      </w:r>
    </w:p>
    <w:p w14:paraId="151B51B3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Aqueles cujo julgamento tenha iniciado em sessão anterior, por ordem de antiguidade;</w:t>
      </w:r>
    </w:p>
    <w:p w14:paraId="5419FB5F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requerimentos de preferência apresentados até o início da sessão de julgamento;</w:t>
      </w:r>
    </w:p>
    <w:p w14:paraId="03CD3FF6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demais casos;</w:t>
      </w:r>
    </w:p>
    <w:p w14:paraId="741B68AD" w14:textId="77777777" w:rsidR="00F13CA0" w:rsidRDefault="00F13CA0" w:rsidP="00F13CA0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Estabelecer que, caso uma das partes ou seus procuradores possua interesse em inscrever seu processo em preferência na ordem do julgamento, o interessado deverá efetuar tal solicitação pessoalmente antes do início da sessão, ou por via eletrônica;</w:t>
      </w:r>
    </w:p>
    <w:p w14:paraId="5A8BAA69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pedido de inscrição na ordem de preferência poderá ser realizado a partir da comunicação acerca da data de julgamento, sendo que a ordem cronológica dos pedidos definirá a precedência em que serão julgados os processos na sessão;</w:t>
      </w:r>
    </w:p>
    <w:p w14:paraId="3B1557D6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não comparecimento do requerente no início da sessão de julgamento tornará prejudicado o pedido formulado por meio eletrônico;</w:t>
      </w:r>
    </w:p>
    <w:p w14:paraId="3CD7707A" w14:textId="77777777" w:rsidR="00F13CA0" w:rsidRDefault="00F13CA0" w:rsidP="00F13CA0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Definir que, </w:t>
      </w:r>
      <w:r>
        <w:rPr>
          <w:rFonts w:ascii="Times New Roman" w:hAnsi="Times New Roman"/>
          <w:b/>
          <w:bCs/>
          <w:sz w:val="22"/>
          <w:szCs w:val="22"/>
        </w:rPr>
        <w:t>nos casos em que não haja pedido de preferência</w:t>
      </w:r>
      <w:r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b/>
          <w:bCs/>
          <w:sz w:val="22"/>
          <w:szCs w:val="22"/>
        </w:rPr>
        <w:t>não haja entrega de arquivo contendo sustentação oral</w:t>
      </w:r>
      <w:r>
        <w:rPr>
          <w:rFonts w:ascii="Times New Roman" w:hAnsi="Times New Roman"/>
          <w:sz w:val="22"/>
          <w:szCs w:val="22"/>
        </w:rPr>
        <w:t>, a sessão de julgamento será realizada de modo objetivo, observando procedimentos que garantam maior celeridade e eficiência no julgamento dos processos ético-disciplinares que são realizados pelo Plenário do CAU/RS, conforme regras que seguem:</w:t>
      </w:r>
    </w:p>
    <w:p w14:paraId="3002D9F4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Ações preliminares à sessão de julgamento:</w:t>
      </w:r>
    </w:p>
    <w:p w14:paraId="7870331D" w14:textId="77777777" w:rsidR="00F13CA0" w:rsidRDefault="00F13CA0" w:rsidP="00F13CA0">
      <w:pPr>
        <w:pStyle w:val="PargrafodaLista"/>
        <w:numPr>
          <w:ilvl w:val="2"/>
          <w:numId w:val="3"/>
        </w:numPr>
        <w:tabs>
          <w:tab w:val="left" w:pos="567"/>
        </w:tabs>
        <w:suppressAutoHyphens w:val="0"/>
        <w:autoSpaceDN/>
        <w:ind w:left="1701" w:hanging="567"/>
        <w:contextualSpacing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complementação ao disposto no art. </w:t>
      </w:r>
      <w:r>
        <w:rPr>
          <w:rFonts w:ascii="Times New Roman" w:hAnsi="Times New Roman"/>
          <w:sz w:val="22"/>
          <w:szCs w:val="22"/>
          <w:lang w:eastAsia="pt-BR"/>
        </w:rPr>
        <w:t>34, do Regimento Interno do CAU/RS, os Conselheiros se comprometem à leitura prévia do relatório e do voto fundamentado que são encaminhados com a antecedência regulamentar;</w:t>
      </w:r>
    </w:p>
    <w:p w14:paraId="0365D8B3" w14:textId="77777777" w:rsidR="00F13CA0" w:rsidRDefault="00F13CA0" w:rsidP="00F13CA0">
      <w:pPr>
        <w:pStyle w:val="PargrafodaLista"/>
        <w:numPr>
          <w:ilvl w:val="2"/>
          <w:numId w:val="3"/>
        </w:numPr>
        <w:tabs>
          <w:tab w:val="left" w:pos="567"/>
        </w:tabs>
        <w:suppressAutoHyphens w:val="0"/>
        <w:autoSpaceDN/>
        <w:ind w:left="1701" w:hanging="567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As dúvidas e os destaques relacionados ao caso concreto deverão ser apresentados e discutidos na ocasião da sessão de julgamento do processo ético-disciplinar na respectiva reunião Plenária;</w:t>
      </w:r>
    </w:p>
    <w:p w14:paraId="7536F390" w14:textId="77777777" w:rsidR="00F13CA0" w:rsidRDefault="00F13CA0" w:rsidP="00F13CA0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Ações pertinentes à sessão de julgamento:</w:t>
      </w:r>
    </w:p>
    <w:p w14:paraId="582ABF6A" w14:textId="77777777" w:rsidR="00F13CA0" w:rsidRDefault="00F13CA0" w:rsidP="00F13CA0">
      <w:pPr>
        <w:pStyle w:val="PargrafodaLista"/>
        <w:numPr>
          <w:ilvl w:val="2"/>
          <w:numId w:val="3"/>
        </w:numPr>
        <w:tabs>
          <w:tab w:val="left" w:pos="567"/>
        </w:tabs>
        <w:suppressAutoHyphens w:val="0"/>
        <w:autoSpaceDN/>
        <w:ind w:left="1701" w:hanging="567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Nos termos do art. art. 50 e seguintes, da Resolução CAU/BR nº 143/2017, compete ao </w:t>
      </w:r>
      <w:r>
        <w:rPr>
          <w:rFonts w:ascii="Times New Roman" w:hAnsi="Times New Roman"/>
          <w:sz w:val="22"/>
          <w:szCs w:val="22"/>
        </w:rPr>
        <w:t>Presidente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 conduzir a sessão de julgamento do processo ético-disciplinar, que deve observar a seguinte ordem de procedimentos:</w:t>
      </w:r>
    </w:p>
    <w:p w14:paraId="7AFE391E" w14:textId="77777777" w:rsidR="00F13CA0" w:rsidRDefault="00F13CA0" w:rsidP="00F13CA0">
      <w:pPr>
        <w:pStyle w:val="PargrafodaLista"/>
        <w:numPr>
          <w:ilvl w:val="0"/>
          <w:numId w:val="4"/>
        </w:numPr>
        <w:suppressAutoHyphens w:val="0"/>
        <w:autoSpaceDN/>
        <w:ind w:left="1985" w:hanging="284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Aberta a sessão de julgamento, o Presidente procede à indicação do número do processo ético-disciplinar em julgamento;</w:t>
      </w:r>
    </w:p>
    <w:p w14:paraId="05E23E85" w14:textId="77777777" w:rsidR="00F13CA0" w:rsidRDefault="00F13CA0" w:rsidP="00F13CA0">
      <w:pPr>
        <w:pStyle w:val="PargrafodaLista"/>
        <w:numPr>
          <w:ilvl w:val="0"/>
          <w:numId w:val="4"/>
        </w:numPr>
        <w:suppressAutoHyphens w:val="0"/>
        <w:autoSpaceDN/>
        <w:ind w:left="1985" w:hanging="284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 Conselheiro Relator ou, na ausência desse, o Coordenador da CED-CAU/RS procederá à leitura da síntese do processo e da conclusão do voto;</w:t>
      </w:r>
    </w:p>
    <w:p w14:paraId="5385294A" w14:textId="77777777" w:rsidR="00F13CA0" w:rsidRDefault="00F13CA0" w:rsidP="00F13CA0">
      <w:pPr>
        <w:pStyle w:val="PargrafodaLista"/>
        <w:numPr>
          <w:ilvl w:val="0"/>
          <w:numId w:val="4"/>
        </w:numPr>
        <w:suppressAutoHyphens w:val="0"/>
        <w:autoSpaceDN/>
        <w:ind w:left="1985" w:hanging="284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Após a leitura da síntese do processo e da conclusão do voto fundamentado, abrir-se-á a palavra aos Conselheiros para apresentação dos destaques que porventura venha a levantar, os quais serão discutidos de forma ordenada;</w:t>
      </w:r>
    </w:p>
    <w:p w14:paraId="368DE5D5" w14:textId="77777777" w:rsidR="00F13CA0" w:rsidRDefault="00F13CA0" w:rsidP="00F13CA0">
      <w:pPr>
        <w:pStyle w:val="PargrafodaLista"/>
        <w:numPr>
          <w:ilvl w:val="0"/>
          <w:numId w:val="4"/>
        </w:numPr>
        <w:suppressAutoHyphens w:val="0"/>
        <w:autoSpaceDN/>
        <w:ind w:left="1985" w:hanging="284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Encerrada a discussão, será iniciada a votação, divulgando-se o resultado com a leitura da respectiva Deliberação Plenária;</w:t>
      </w:r>
    </w:p>
    <w:p w14:paraId="7CB6F012" w14:textId="77777777" w:rsidR="00F13CA0" w:rsidRDefault="00F13CA0" w:rsidP="00F13CA0">
      <w:pPr>
        <w:pStyle w:val="PargrafodaLista"/>
        <w:numPr>
          <w:ilvl w:val="2"/>
          <w:numId w:val="3"/>
        </w:numPr>
        <w:tabs>
          <w:tab w:val="left" w:pos="567"/>
        </w:tabs>
        <w:suppressAutoHyphens w:val="0"/>
        <w:autoSpaceDN/>
        <w:ind w:left="1701" w:hanging="567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Nos casos em que o Conselheiro Relator não estiver convocado para a sessão de julgamento, ser-lhe-á autorizada a participação na Reunião Plenária, com direito à voz, para </w:t>
      </w:r>
      <w:r>
        <w:rPr>
          <w:rFonts w:ascii="Times New Roman" w:hAnsi="Times New Roman"/>
          <w:sz w:val="22"/>
          <w:szCs w:val="22"/>
          <w:lang w:eastAsia="pt-BR"/>
        </w:rPr>
        <w:lastRenderedPageBreak/>
        <w:t>o fim de proceder à leitura do respectivo documento, podendo ainda colaborar na discussão dos destaques apresentados pelos demais Conselheiros.</w:t>
      </w:r>
    </w:p>
    <w:p w14:paraId="1124DEA0" w14:textId="77777777" w:rsidR="00F13CA0" w:rsidRDefault="00F13CA0" w:rsidP="00F13CA0">
      <w:pPr>
        <w:pStyle w:val="PargrafodaLista"/>
        <w:numPr>
          <w:ilvl w:val="0"/>
          <w:numId w:val="3"/>
        </w:numPr>
        <w:suppressAutoHyphens w:val="0"/>
        <w:autoSpaceDN/>
        <w:ind w:left="360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Definir que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 xml:space="preserve">nos casos em que haja pedido de preferência </w:t>
      </w:r>
      <w:r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b/>
          <w:bCs/>
          <w:sz w:val="22"/>
          <w:szCs w:val="22"/>
        </w:rPr>
        <w:t xml:space="preserve"> haja a entrega de arquivo contendo sustentação oral</w:t>
      </w:r>
      <w:r>
        <w:rPr>
          <w:rFonts w:ascii="Times New Roman" w:hAnsi="Times New Roman"/>
          <w:sz w:val="22"/>
          <w:szCs w:val="22"/>
        </w:rPr>
        <w:t>, a sessão de julgamento será realizada com a observância integral das normas previstas na Resolução CAU/BR nº 143/2017, sendo que a leitura do relatório cronológico poderá ser substituída, a critério do Conselheiro Relator, ouvido o Plenário, por breve síntese sobre as circunstâncias que envolvem a conduta do profissional denunciado;</w:t>
      </w:r>
    </w:p>
    <w:p w14:paraId="4E7D4BCF" w14:textId="77777777" w:rsidR="00F13CA0" w:rsidRDefault="00F13CA0" w:rsidP="00F13CA0">
      <w:pPr>
        <w:pStyle w:val="PargrafodaLista"/>
        <w:numPr>
          <w:ilvl w:val="0"/>
          <w:numId w:val="3"/>
        </w:numPr>
        <w:suppressAutoHyphens w:val="0"/>
        <w:autoSpaceDN/>
        <w:ind w:left="360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Estabelecer que as partes e seus procuradores, quando da intimação acerca da sessão de julgamento, devem ser comunicadas sobre as regras aqui estabelecidas, com o objetivo de lhes possibilitar a inscrição da ordem de preferência ou a entrega de arquivo contendo sua sustentação oral;</w:t>
      </w:r>
    </w:p>
    <w:p w14:paraId="37D21A11" w14:textId="77777777" w:rsidR="00F13CA0" w:rsidRDefault="00F13CA0" w:rsidP="00F13CA0">
      <w:pPr>
        <w:pStyle w:val="PargrafodaLista"/>
        <w:numPr>
          <w:ilvl w:val="0"/>
          <w:numId w:val="3"/>
        </w:numPr>
        <w:suppressAutoHyphens w:val="0"/>
        <w:autoSpaceDN/>
        <w:ind w:left="360"/>
        <w:contextualSpacing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Revogar a Deliberação Plenária Ordinária DPO nº 1172/2020 e as demais disposições contrárias.</w:t>
      </w:r>
    </w:p>
    <w:p w14:paraId="123EDE29" w14:textId="77777777" w:rsidR="00F13CA0" w:rsidRDefault="00F13CA0" w:rsidP="00F13CA0">
      <w:pPr>
        <w:pStyle w:val="PargrafodaLista"/>
        <w:ind w:left="36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10DD9886" w14:textId="77777777" w:rsidR="00F13CA0" w:rsidRDefault="00F13CA0" w:rsidP="00F13CA0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2031070D" w14:textId="77777777" w:rsidR="00F13CA0" w:rsidRDefault="00F13CA0" w:rsidP="00F13CA0">
      <w:pPr>
        <w:ind w:right="133" w:firstLine="708"/>
        <w:jc w:val="both"/>
        <w:rPr>
          <w:rFonts w:ascii="Times New Roman" w:hAnsi="Times New Roman"/>
          <w:b/>
          <w:sz w:val="22"/>
          <w:szCs w:val="22"/>
          <w:highlight w:val="yellow"/>
          <w:lang w:eastAsia="pt-BR"/>
        </w:rPr>
      </w:pPr>
    </w:p>
    <w:p w14:paraId="13E8444F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 [número] ([por extenso]) votos favoráveis, dos Conselheiros [nomes] e [número] ([por extenso]) ausências, dos Conselheiros [nomes].</w:t>
      </w:r>
    </w:p>
    <w:p w14:paraId="50914238" w14:textId="77777777" w:rsidR="00F13CA0" w:rsidRDefault="00F13CA0" w:rsidP="00F13CA0">
      <w:pPr>
        <w:jc w:val="both"/>
        <w:rPr>
          <w:rFonts w:ascii="Times New Roman" w:hAnsi="Times New Roman"/>
          <w:sz w:val="22"/>
          <w:szCs w:val="22"/>
        </w:rPr>
      </w:pPr>
    </w:p>
    <w:p w14:paraId="6FA64F09" w14:textId="77777777" w:rsidR="00F13CA0" w:rsidRDefault="00F13CA0" w:rsidP="00F13CA0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14:paraId="5A32ED4D" w14:textId="77777777" w:rsidR="00F13CA0" w:rsidRDefault="00F13CA0" w:rsidP="00F13CA0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[dia] de [mês] de 2020.</w:t>
      </w:r>
    </w:p>
    <w:p w14:paraId="6EC68580" w14:textId="77777777" w:rsidR="00F13CA0" w:rsidRDefault="00F13CA0" w:rsidP="00F13C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FC7A3B" w14:textId="77777777" w:rsidR="00F13CA0" w:rsidRDefault="00F13CA0" w:rsidP="00F13C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0EA17A8" w14:textId="77777777" w:rsidR="00F13CA0" w:rsidRDefault="00F13CA0" w:rsidP="00F13CA0">
      <w:pPr>
        <w:tabs>
          <w:tab w:val="center" w:pos="4674"/>
          <w:tab w:val="left" w:pos="7740"/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NOME DO(A) PRESIDENTE</w:t>
      </w:r>
    </w:p>
    <w:p w14:paraId="2F9A42ED" w14:textId="77777777" w:rsidR="00F13CA0" w:rsidRDefault="00F13CA0" w:rsidP="00F13CA0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1368908486"/>
          <w:placeholder>
            <w:docPart w:val="3C04B98589AB43AE87E362F079885099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Content>
          <w:r>
            <w:rPr>
              <w:rFonts w:ascii="Times New Roman" w:eastAsiaTheme="minorHAnsi" w:hAnsi="Times New Roman"/>
              <w:bCs/>
              <w:sz w:val="22"/>
              <w:szCs w:val="22"/>
            </w:rPr>
            <w:t>Presidente do CAU/RS</w:t>
          </w:r>
        </w:sdtContent>
      </w:sdt>
    </w:p>
    <w:p w14:paraId="589BAC4D" w14:textId="77777777" w:rsidR="00F13CA0" w:rsidRPr="00FE35E6" w:rsidRDefault="00F13CA0" w:rsidP="00FE35E6"/>
    <w:sectPr w:rsidR="00F13CA0" w:rsidRPr="00FE35E6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DE8F" w14:textId="77777777" w:rsidR="00EA3AD9" w:rsidRDefault="00EA3AD9">
      <w:r>
        <w:separator/>
      </w:r>
    </w:p>
  </w:endnote>
  <w:endnote w:type="continuationSeparator" w:id="0">
    <w:p w14:paraId="2C7BCF9D" w14:textId="77777777" w:rsidR="00EA3AD9" w:rsidRDefault="00EA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62503" w14:textId="77777777" w:rsidR="00EA3AD9" w:rsidRDefault="00EA3AD9">
      <w:r>
        <w:rPr>
          <w:color w:val="000000"/>
        </w:rPr>
        <w:separator/>
      </w:r>
    </w:p>
  </w:footnote>
  <w:footnote w:type="continuationSeparator" w:id="0">
    <w:p w14:paraId="325EA6B0" w14:textId="77777777" w:rsidR="00EA3AD9" w:rsidRDefault="00EA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E36C38"/>
    <w:multiLevelType w:val="multilevel"/>
    <w:tmpl w:val="1BEECDAE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decimal"/>
      <w:lvlText w:val="%1.%2."/>
      <w:lvlJc w:val="left"/>
      <w:pPr>
        <w:ind w:left="2509" w:hanging="360"/>
      </w:pPr>
    </w:lvl>
    <w:lvl w:ilvl="2">
      <w:start w:val="1"/>
      <w:numFmt w:val="decimal"/>
      <w:lvlText w:val="%1.%2.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B7786"/>
    <w:rsid w:val="001B7C7A"/>
    <w:rsid w:val="00207A71"/>
    <w:rsid w:val="002C6B32"/>
    <w:rsid w:val="0051173F"/>
    <w:rsid w:val="006333E7"/>
    <w:rsid w:val="006B5B1A"/>
    <w:rsid w:val="00721C6E"/>
    <w:rsid w:val="00745593"/>
    <w:rsid w:val="00890C9B"/>
    <w:rsid w:val="0094251E"/>
    <w:rsid w:val="00AA020F"/>
    <w:rsid w:val="00C10D50"/>
    <w:rsid w:val="00CF5699"/>
    <w:rsid w:val="00D964EA"/>
    <w:rsid w:val="00EA19E5"/>
    <w:rsid w:val="00EA3AD9"/>
    <w:rsid w:val="00EE1795"/>
    <w:rsid w:val="00F13CA0"/>
    <w:rsid w:val="00F40F07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uiPriority w:val="99"/>
    <w:unhideWhenUsed/>
    <w:rsid w:val="00FE35E6"/>
    <w:rPr>
      <w:color w:val="0000FF"/>
      <w:u w:val="single"/>
    </w:rPr>
  </w:style>
  <w:style w:type="paragraph" w:customStyle="1" w:styleId="Default">
    <w:name w:val="Default"/>
    <w:rsid w:val="00F13CA0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ral@cau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04B98589AB43AE87E362F079885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891A9-49AD-47F0-A81E-5BFF58130E6D}"/>
      </w:docPartPr>
      <w:docPartBody>
        <w:p w:rsidR="00000000" w:rsidRDefault="00965A04" w:rsidP="00965A04">
          <w:pPr>
            <w:pStyle w:val="3C04B98589AB43AE87E362F079885099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7A02D1"/>
    <w:rsid w:val="00965A04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65A04"/>
  </w:style>
  <w:style w:type="paragraph" w:customStyle="1" w:styleId="03CC65C902684EF8A06A48A08BC2D76D">
    <w:name w:val="03CC65C902684EF8A06A48A08BC2D76D"/>
    <w:rsid w:val="00995839"/>
  </w:style>
  <w:style w:type="paragraph" w:customStyle="1" w:styleId="3C04B98589AB43AE87E362F079885099">
    <w:name w:val="3C04B98589AB43AE87E362F079885099"/>
    <w:rsid w:val="0096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1595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12</cp:revision>
  <cp:lastPrinted>2020-10-09T16:56:00Z</cp:lastPrinted>
  <dcterms:created xsi:type="dcterms:W3CDTF">2020-09-23T17:23:00Z</dcterms:created>
  <dcterms:modified xsi:type="dcterms:W3CDTF">2020-10-09T16:56:00Z</dcterms:modified>
</cp:coreProperties>
</file>