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7F" w:rsidRPr="001C2D6B" w:rsidRDefault="00F2267F" w:rsidP="00F2267F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3"/>
        <w:gridCol w:w="6947"/>
      </w:tblGrid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75730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10515</w:t>
            </w:r>
          </w:p>
        </w:tc>
      </w:tr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75730D" w:rsidP="00B463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B46379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C. L</w:t>
            </w:r>
            <w:r w:rsidR="00B4637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2267F" w:rsidP="00B463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 w:rsidR="0075730D">
              <w:rPr>
                <w:rFonts w:ascii="Times New Roman" w:hAnsi="Times New Roman"/>
                <w:szCs w:val="22"/>
              </w:rPr>
              <w:t xml:space="preserve"> J</w:t>
            </w:r>
            <w:r w:rsidR="00B46379">
              <w:rPr>
                <w:rFonts w:ascii="Times New Roman" w:hAnsi="Times New Roman"/>
                <w:szCs w:val="22"/>
              </w:rPr>
              <w:t>.</w:t>
            </w:r>
            <w:r w:rsidR="0075730D">
              <w:rPr>
                <w:rFonts w:ascii="Times New Roman" w:hAnsi="Times New Roman"/>
                <w:szCs w:val="22"/>
              </w:rPr>
              <w:t xml:space="preserve"> V</w:t>
            </w:r>
            <w:r w:rsidR="00B46379">
              <w:rPr>
                <w:rFonts w:ascii="Times New Roman" w:hAnsi="Times New Roman"/>
                <w:szCs w:val="22"/>
              </w:rPr>
              <w:t>.</w:t>
            </w:r>
            <w:r w:rsidR="0075730D">
              <w:rPr>
                <w:rFonts w:ascii="Times New Roman" w:hAnsi="Times New Roman"/>
                <w:szCs w:val="22"/>
              </w:rPr>
              <w:t xml:space="preserve"> M</w:t>
            </w:r>
            <w:r w:rsidR="00B46379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F2267F" w:rsidRPr="001C2D6B" w:rsidTr="00CB2CB2">
        <w:trPr>
          <w:trHeight w:val="454"/>
        </w:trPr>
        <w:tc>
          <w:tcPr>
            <w:tcW w:w="269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5730D" w:rsidRDefault="0075730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5730D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524"/>
      </w:tblGrid>
      <w:tr w:rsidR="00F2267F" w:rsidRPr="001C2D6B" w:rsidTr="00CB2CB2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87224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872247">
              <w:rPr>
                <w:rFonts w:ascii="Times New Roman" w:hAnsi="Times New Roman"/>
                <w:b/>
              </w:rPr>
              <w:t>005</w:t>
            </w:r>
            <w:r w:rsidRPr="001C2D6B">
              <w:rPr>
                <w:rFonts w:ascii="Times New Roman" w:hAnsi="Times New Roman"/>
                <w:b/>
              </w:rPr>
              <w:t>/2017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8652D3">
        <w:rPr>
          <w:rFonts w:ascii="Times New Roman" w:hAnsi="Times New Roman"/>
        </w:rPr>
        <w:t xml:space="preserve"> </w:t>
      </w:r>
      <w:bookmarkStart w:id="0" w:name="_GoBack"/>
      <w:bookmarkEnd w:id="0"/>
      <w:r w:rsidR="00085C3D">
        <w:rPr>
          <w:rStyle w:val="nfase"/>
          <w:rFonts w:ascii="Times New Roman" w:hAnsi="Times New Roman"/>
          <w:i w:val="0"/>
          <w:iCs w:val="0"/>
        </w:rPr>
        <w:t>27 de fevereiro de 2018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autoSpaceDE w:val="0"/>
        <w:autoSpaceDN w:val="0"/>
        <w:ind w:left="-284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87224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F2267F">
      <w:pPr>
        <w:autoSpaceDE w:val="0"/>
        <w:autoSpaceDN w:val="0"/>
        <w:ind w:left="-284"/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F2267F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F2267F" w:rsidRPr="001C2D6B" w:rsidRDefault="00F2267F" w:rsidP="00F2267F">
      <w:pPr>
        <w:pStyle w:val="PargrafodaLista"/>
        <w:numPr>
          <w:ilvl w:val="0"/>
          <w:numId w:val="7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Aprovar, por unanimidade, o acatamento da denúncia e a consequente instauração do processo ético-disciplinar, nos termos do parecer do relator;</w:t>
      </w:r>
    </w:p>
    <w:p w:rsidR="00F2267F" w:rsidRPr="001C2D6B" w:rsidRDefault="00F2267F" w:rsidP="00F2267F">
      <w:pPr>
        <w:pStyle w:val="PargrafodaLista"/>
        <w:ind w:left="-284"/>
        <w:jc w:val="both"/>
        <w:rPr>
          <w:rFonts w:ascii="Times New Roman" w:hAnsi="Times New Roman"/>
        </w:rPr>
      </w:pPr>
    </w:p>
    <w:p w:rsidR="00F2267F" w:rsidRDefault="00F2267F" w:rsidP="00F2267F">
      <w:pPr>
        <w:pStyle w:val="PargrafodaLista"/>
        <w:numPr>
          <w:ilvl w:val="0"/>
          <w:numId w:val="7"/>
        </w:numPr>
        <w:ind w:left="-284" w:firstLine="0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as partes da instauração do processo ético disciplinar </w:t>
      </w:r>
      <w:r w:rsidR="0075730D">
        <w:rPr>
          <w:rFonts w:ascii="Times New Roman" w:hAnsi="Times New Roman"/>
        </w:rPr>
        <w:t xml:space="preserve">e dos encaminhamentos solicitados </w:t>
      </w:r>
      <w:r w:rsidRPr="001C2D6B">
        <w:rPr>
          <w:rFonts w:ascii="Times New Roman" w:hAnsi="Times New Roman"/>
        </w:rPr>
        <w:t>nos termos do art. 23 da Resolução CAU/BR n° 143/2017.</w:t>
      </w:r>
    </w:p>
    <w:p w:rsidR="00F2267F" w:rsidRPr="00F2267F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085C3D" w:rsidRPr="00085C3D">
        <w:rPr>
          <w:rStyle w:val="Cabealho"/>
          <w:rFonts w:ascii="Times New Roman" w:hAnsi="Times New Roman"/>
          <w:i/>
          <w:iCs/>
        </w:rPr>
        <w:t xml:space="preserve"> </w:t>
      </w:r>
      <w:r w:rsidR="00085C3D">
        <w:rPr>
          <w:rStyle w:val="nfase"/>
          <w:rFonts w:ascii="Times New Roman" w:hAnsi="Times New Roman"/>
          <w:i w:val="0"/>
          <w:iCs w:val="0"/>
        </w:rPr>
        <w:t>27 de fevereiro de 2018</w:t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2267F" w:rsidRPr="001C2D6B" w:rsidRDefault="00F2267F" w:rsidP="00F2267F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p w:rsidR="00B546CA" w:rsidRPr="00163E31" w:rsidRDefault="00B546CA" w:rsidP="00163E31"/>
    <w:sectPr w:rsidR="00B546CA" w:rsidRPr="00163E31" w:rsidSect="00C3363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52D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85C3D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BB9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5730D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52D3"/>
    <w:rsid w:val="00872247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46379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63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182E-E43C-4918-BAC2-3A5F0919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2017-08-23T16:47:00Z</cp:lastPrinted>
  <dcterms:created xsi:type="dcterms:W3CDTF">2018-02-27T15:04:00Z</dcterms:created>
  <dcterms:modified xsi:type="dcterms:W3CDTF">2018-04-02T18:02:00Z</dcterms:modified>
</cp:coreProperties>
</file>