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094663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4663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094663" w:rsidRDefault="00616B56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832.742/2019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94663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4663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94663" w:rsidRDefault="00616B56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M.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94663" w:rsidRDefault="00616B56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94663" w:rsidRDefault="00616B56" w:rsidP="00616B5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A., E. C. e T. LTDA e A. D. J.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94663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4663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94663" w:rsidRDefault="00616B56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Maurício </w:t>
            </w:r>
            <w:proofErr w:type="spellStart"/>
            <w:r>
              <w:rPr>
                <w:rFonts w:ascii="Times New Roman" w:hAnsi="Times New Roman"/>
              </w:rPr>
              <w:t>Zuchetti</w:t>
            </w:r>
            <w:proofErr w:type="spellEnd"/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616B5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094663">
              <w:rPr>
                <w:rFonts w:ascii="Times New Roman" w:hAnsi="Times New Roman"/>
                <w:b/>
              </w:rPr>
              <w:t>1</w:t>
            </w:r>
            <w:r w:rsidR="00616B56">
              <w:rPr>
                <w:rFonts w:ascii="Times New Roman" w:hAnsi="Times New Roman"/>
                <w:b/>
              </w:rPr>
              <w:t>22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30099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094663">
        <w:rPr>
          <w:rFonts w:ascii="Times New Roman" w:hAnsi="Times New Roman"/>
        </w:rPr>
        <w:t xml:space="preserve"> </w:t>
      </w:r>
      <w:r w:rsidR="00616B56">
        <w:rPr>
          <w:rFonts w:ascii="Times New Roman" w:hAnsi="Times New Roman"/>
        </w:rPr>
        <w:t>22</w:t>
      </w:r>
      <w:r w:rsidR="00094663">
        <w:rPr>
          <w:rFonts w:ascii="Times New Roman" w:hAnsi="Times New Roman"/>
        </w:rPr>
        <w:t xml:space="preserve"> de outubro de 2019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</w:t>
      </w:r>
      <w:r w:rsidR="00094663">
        <w:rPr>
          <w:rFonts w:ascii="Times New Roman" w:hAnsi="Times New Roman"/>
          <w:lang w:eastAsia="pt-BR"/>
        </w:rPr>
        <w:t>siderando os fatos expostos pel</w:t>
      </w:r>
      <w:r w:rsidR="00616B56">
        <w:rPr>
          <w:rFonts w:ascii="Times New Roman" w:hAnsi="Times New Roman"/>
          <w:lang w:eastAsia="pt-BR"/>
        </w:rPr>
        <w:t>o</w:t>
      </w:r>
      <w:r w:rsidRPr="001C2D6B">
        <w:rPr>
          <w:rFonts w:ascii="Times New Roman" w:hAnsi="Times New Roman"/>
          <w:lang w:eastAsia="pt-BR"/>
        </w:rPr>
        <w:t xml:space="preserve"> relator</w:t>
      </w:r>
      <w:r w:rsidR="00094663">
        <w:rPr>
          <w:rFonts w:ascii="Times New Roman" w:hAnsi="Times New Roman"/>
          <w:lang w:eastAsia="pt-BR"/>
        </w:rPr>
        <w:t>, Conselheir</w:t>
      </w:r>
      <w:r w:rsidR="00616B56">
        <w:rPr>
          <w:rFonts w:ascii="Times New Roman" w:hAnsi="Times New Roman"/>
          <w:lang w:eastAsia="pt-BR"/>
        </w:rPr>
        <w:t>o</w:t>
      </w:r>
      <w:r w:rsidR="00BD3B7E">
        <w:rPr>
          <w:rFonts w:ascii="Times New Roman" w:hAnsi="Times New Roman"/>
          <w:lang w:eastAsia="pt-BR"/>
        </w:rPr>
        <w:t xml:space="preserve"> </w:t>
      </w:r>
      <w:r w:rsidR="00616B56">
        <w:rPr>
          <w:rFonts w:ascii="Times New Roman" w:hAnsi="Times New Roman"/>
          <w:lang w:eastAsia="pt-BR"/>
        </w:rPr>
        <w:t xml:space="preserve">Maurício </w:t>
      </w:r>
      <w:proofErr w:type="spellStart"/>
      <w:r w:rsidR="00616B56">
        <w:rPr>
          <w:rFonts w:ascii="Times New Roman" w:hAnsi="Times New Roman"/>
          <w:lang w:eastAsia="pt-BR"/>
        </w:rPr>
        <w:t>Zuchetti</w:t>
      </w:r>
      <w:proofErr w:type="spellEnd"/>
      <w:r w:rsidRPr="001C2D6B">
        <w:rPr>
          <w:rFonts w:ascii="Times New Roman" w:hAnsi="Times New Roman"/>
          <w:lang w:eastAsia="pt-BR"/>
        </w:rPr>
        <w:t>, no parecer de admissibilidade.</w:t>
      </w:r>
    </w:p>
    <w:p w:rsidR="00616B56" w:rsidRDefault="00616B56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616B56" w:rsidRDefault="00616B56" w:rsidP="0000691C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a falta de legitimidade passiva da empresa </w:t>
      </w:r>
      <w:r>
        <w:rPr>
          <w:rFonts w:ascii="Times New Roman" w:hAnsi="Times New Roman"/>
        </w:rPr>
        <w:t xml:space="preserve">A. A., E. C. e T. LTDA, uma vez que os fatos denunciados </w:t>
      </w:r>
      <w:r w:rsidR="00635440">
        <w:rPr>
          <w:rFonts w:ascii="Times New Roman" w:hAnsi="Times New Roman"/>
        </w:rPr>
        <w:t>não se enquadram nas hipóteses referidos no art. 1º, da Resolução nº 154/2017.</w:t>
      </w:r>
    </w:p>
    <w:p w:rsidR="00635440" w:rsidRDefault="00635440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635440" w:rsidRDefault="00635440" w:rsidP="00635440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>
        <w:rPr>
          <w:rFonts w:ascii="Times New Roman" w:hAnsi="Times New Roman"/>
          <w:lang w:eastAsia="pt-BR"/>
        </w:rPr>
        <w:t xml:space="preserve">que </w:t>
      </w:r>
      <w:r w:rsidRPr="00BD3B7E">
        <w:rPr>
          <w:rFonts w:ascii="Times New Roman" w:hAnsi="Times New Roman"/>
          <w:lang w:eastAsia="pt-BR"/>
        </w:rPr>
        <w:t>há indício</w:t>
      </w:r>
      <w:r>
        <w:rPr>
          <w:rFonts w:ascii="Times New Roman" w:hAnsi="Times New Roman"/>
          <w:lang w:eastAsia="pt-BR"/>
        </w:rPr>
        <w:t>s</w:t>
      </w:r>
      <w:r w:rsidRPr="00BD3B7E">
        <w:rPr>
          <w:rFonts w:ascii="Times New Roman" w:hAnsi="Times New Roman"/>
          <w:lang w:eastAsia="pt-BR"/>
        </w:rPr>
        <w:t xml:space="preserve"> de infração </w:t>
      </w:r>
      <w:r>
        <w:rPr>
          <w:rFonts w:ascii="Times New Roman" w:hAnsi="Times New Roman"/>
        </w:rPr>
        <w:t>ao inciso IX,</w:t>
      </w:r>
      <w:r w:rsidRPr="00BD3B7E">
        <w:rPr>
          <w:rFonts w:ascii="Times New Roman" w:hAnsi="Times New Roman"/>
        </w:rPr>
        <w:t xml:space="preserve"> do art. 18, da Lei nº </w:t>
      </w:r>
      <w:r>
        <w:rPr>
          <w:rFonts w:ascii="Times New Roman" w:hAnsi="Times New Roman"/>
        </w:rPr>
        <w:t xml:space="preserve">12.378/2010 e aos itens </w:t>
      </w:r>
      <w:proofErr w:type="spellStart"/>
      <w:r>
        <w:rPr>
          <w:rFonts w:ascii="Times New Roman" w:hAnsi="Times New Roman"/>
        </w:rPr>
        <w:t>nºs</w:t>
      </w:r>
      <w:proofErr w:type="spellEnd"/>
      <w:r>
        <w:rPr>
          <w:rFonts w:ascii="Times New Roman" w:hAnsi="Times New Roman"/>
        </w:rPr>
        <w:t xml:space="preserve"> 3.2.4, 3.2.6, 3.2.11, 3.2.12 e 3.2.13 do Código de Ética e Disciplina, aprovado pela Resolução CAU/BR nº 52/2013, por parte do profissional A. D. J.</w:t>
      </w: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>
        <w:rPr>
          <w:rFonts w:ascii="Times New Roman" w:hAnsi="Times New Roman"/>
        </w:rPr>
        <w:t>art. 21, da Resolução CAU/BR nº 143/2017</w:t>
      </w:r>
      <w:r>
        <w:rPr>
          <w:rFonts w:ascii="Times New Roman" w:hAnsi="Times New Roman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094663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635440">
        <w:rPr>
          <w:rFonts w:ascii="Times New Roman" w:hAnsi="Times New Roman"/>
        </w:rPr>
        <w:t>, por unanimidade,</w:t>
      </w:r>
      <w:r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</w:t>
      </w:r>
      <w:r>
        <w:rPr>
          <w:rFonts w:ascii="Times New Roman" w:hAnsi="Times New Roman"/>
        </w:rPr>
        <w:t>plinar,</w:t>
      </w:r>
      <w:r w:rsidR="00635440">
        <w:rPr>
          <w:rFonts w:ascii="Times New Roman" w:hAnsi="Times New Roman"/>
        </w:rPr>
        <w:t xml:space="preserve"> estabelecendo que o profissional A. D. J. responde na qualidade</w:t>
      </w:r>
      <w:r w:rsidR="001E498B">
        <w:rPr>
          <w:rFonts w:ascii="Times New Roman" w:hAnsi="Times New Roman"/>
        </w:rPr>
        <w:t xml:space="preserve"> de denunciado</w:t>
      </w:r>
      <w:bookmarkStart w:id="0" w:name="_GoBack"/>
      <w:bookmarkEnd w:id="0"/>
      <w:r w:rsidR="00635440">
        <w:rPr>
          <w:rFonts w:ascii="Times New Roman" w:hAnsi="Times New Roman"/>
        </w:rPr>
        <w:t>, nos termos do parecer do</w:t>
      </w:r>
      <w:r w:rsidRPr="0000691C">
        <w:rPr>
          <w:rFonts w:ascii="Times New Roman" w:hAnsi="Times New Roman"/>
        </w:rPr>
        <w:t xml:space="preserve"> relator;</w:t>
      </w:r>
    </w:p>
    <w:p w:rsidR="00635440" w:rsidRPr="0000691C" w:rsidRDefault="00635440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Aprovar,</w:t>
      </w:r>
      <w:r w:rsidRPr="006354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por unanimidade, o não acatamento da denúncia com relação a empresa A. A., E. C. e T. LTDA por ausência de previsão legal em relação aos fatos denunciados.</w:t>
      </w:r>
    </w:p>
    <w:p w:rsidR="00094663" w:rsidRPr="0000691C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 xml:space="preserve">Intimar as partes da instauração do processo ético disciplinar nos termos do art. 23 da Resolução CAU/BR </w:t>
      </w:r>
      <w:r>
        <w:rPr>
          <w:rFonts w:ascii="Times New Roman" w:hAnsi="Times New Roman"/>
        </w:rPr>
        <w:t>n° 143/2017</w:t>
      </w:r>
      <w:r w:rsidRPr="0000691C">
        <w:rPr>
          <w:rFonts w:ascii="Times New Roman" w:hAnsi="Times New Roman"/>
        </w:rPr>
        <w:t>, intimando</w:t>
      </w:r>
      <w:r>
        <w:rPr>
          <w:rFonts w:ascii="Times New Roman" w:hAnsi="Times New Roman"/>
        </w:rPr>
        <w:t>:</w:t>
      </w:r>
    </w:p>
    <w:p w:rsidR="00094663" w:rsidRPr="0000691C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94663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denunciante para, se interessado, apresentar demais elementos comprobatórios dos fatos, bem como para</w:t>
      </w:r>
      <w:r w:rsidRPr="0000691C">
        <w:rPr>
          <w:rFonts w:ascii="Times New Roman" w:hAnsi="Times New Roman"/>
        </w:rPr>
        <w:t xml:space="preserve"> demonstrar seu interesse pela produção de prova testemunhal, arrolando testemunhas.</w:t>
      </w:r>
    </w:p>
    <w:p w:rsidR="00094663" w:rsidRPr="00F8652D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Caso seja apresentada defesa pela parte denunciada, intimar o denunciante para apresentar réplica, nos termos do </w:t>
      </w:r>
      <w:r w:rsidRPr="00F8652D">
        <w:rPr>
          <w:rFonts w:ascii="Times New Roman" w:hAnsi="Times New Roman"/>
        </w:rPr>
        <w:t>§ 3°</w:t>
      </w:r>
      <w:r>
        <w:rPr>
          <w:rFonts w:ascii="Times New Roman" w:hAnsi="Times New Roman"/>
        </w:rPr>
        <w:t>, do art. 31, da Resolução nº 143/2017.</w:t>
      </w:r>
    </w:p>
    <w:p w:rsidR="0000691C" w:rsidRPr="0000691C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094663">
        <w:rPr>
          <w:rFonts w:ascii="Times New Roman" w:hAnsi="Times New Roman"/>
        </w:rPr>
        <w:t xml:space="preserve"> </w:t>
      </w:r>
      <w:r w:rsidR="00635440">
        <w:rPr>
          <w:rFonts w:ascii="Times New Roman" w:hAnsi="Times New Roman"/>
        </w:rPr>
        <w:t>22</w:t>
      </w:r>
      <w:r w:rsidR="00094663">
        <w:rPr>
          <w:rFonts w:ascii="Times New Roman" w:hAnsi="Times New Roman"/>
        </w:rPr>
        <w:t xml:space="preserve"> de outubro de 2019</w:t>
      </w:r>
      <w:r w:rsidRPr="001C2D6B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094663" w:rsidRPr="00094663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F2267F" w:rsidRPr="00CC64EA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1E498B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EBD69D1"/>
    <w:multiLevelType w:val="hybridMultilevel"/>
    <w:tmpl w:val="AF1078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663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1E498B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E4517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4CD1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16B56"/>
    <w:rsid w:val="006330FE"/>
    <w:rsid w:val="00635440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17DAD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D3B7E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DC891-BEF6-42EA-8487-7F4446F1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2017-08-23T16:47:00Z</cp:lastPrinted>
  <dcterms:created xsi:type="dcterms:W3CDTF">2019-10-22T14:37:00Z</dcterms:created>
  <dcterms:modified xsi:type="dcterms:W3CDTF">2019-10-22T14:57:00Z</dcterms:modified>
</cp:coreProperties>
</file>