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B75DF" w:rsidRPr="0002748B" w:rsidTr="00D079F5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B75DF" w:rsidRPr="0002748B" w:rsidRDefault="00EB75DF" w:rsidP="00D079F5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2748B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B75DF" w:rsidRPr="0002748B" w:rsidRDefault="00EB75DF" w:rsidP="00D079F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EB75DF" w:rsidRPr="0002748B" w:rsidTr="00D079F5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B75DF" w:rsidRPr="0002748B" w:rsidRDefault="00EB75DF" w:rsidP="00D079F5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2748B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B75DF" w:rsidRPr="0002748B" w:rsidRDefault="00EB75DF" w:rsidP="00D079F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2748B"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EB75DF" w:rsidRPr="0002748B" w:rsidTr="00D079F5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B75DF" w:rsidRPr="0002748B" w:rsidRDefault="00EB75DF" w:rsidP="00D079F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2748B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B75DF" w:rsidRPr="0002748B" w:rsidRDefault="00EB75DF" w:rsidP="00EB75DF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2748B">
              <w:rPr>
                <w:rFonts w:ascii="Times New Roman" w:hAnsi="Times New Roman"/>
                <w:sz w:val="22"/>
                <w:szCs w:val="22"/>
              </w:rPr>
              <w:t>Aprova a 1ª Reprogramação do Plano de Ação e Orçamento do CAU/RS para 2018.</w:t>
            </w:r>
          </w:p>
        </w:tc>
      </w:tr>
    </w:tbl>
    <w:p w:rsidR="00EB75DF" w:rsidRPr="0002748B" w:rsidRDefault="00EB75DF" w:rsidP="00EB75DF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2748B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 w:rsidR="00B95CE7">
        <w:rPr>
          <w:rFonts w:ascii="Times New Roman" w:hAnsi="Times New Roman"/>
          <w:sz w:val="22"/>
          <w:szCs w:val="22"/>
          <w:lang w:eastAsia="pt-BR"/>
        </w:rPr>
        <w:t>939</w:t>
      </w:r>
      <w:r w:rsidRPr="0002748B">
        <w:rPr>
          <w:rFonts w:ascii="Times New Roman" w:hAnsi="Times New Roman"/>
          <w:sz w:val="22"/>
          <w:szCs w:val="22"/>
          <w:lang w:eastAsia="pt-BR"/>
        </w:rPr>
        <w:t>/2018</w:t>
      </w:r>
    </w:p>
    <w:p w:rsidR="00EB75DF" w:rsidRPr="0002748B" w:rsidRDefault="00EB75DF" w:rsidP="00EB75DF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FF44FD" w:rsidRPr="0002748B" w:rsidRDefault="00201E98" w:rsidP="006D44F3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02748B">
        <w:rPr>
          <w:rFonts w:ascii="Times New Roman" w:hAnsi="Times New Roman"/>
          <w:sz w:val="22"/>
          <w:szCs w:val="22"/>
        </w:rPr>
        <w:t xml:space="preserve">Aprova a </w:t>
      </w:r>
      <w:r w:rsidR="00322571" w:rsidRPr="0002748B">
        <w:rPr>
          <w:rFonts w:ascii="Times New Roman" w:hAnsi="Times New Roman"/>
          <w:sz w:val="22"/>
          <w:szCs w:val="22"/>
        </w:rPr>
        <w:t xml:space="preserve">1ª Reprogramação do Plano de Ação e Orçamento </w:t>
      </w:r>
      <w:r w:rsidR="00D61273" w:rsidRPr="0002748B">
        <w:rPr>
          <w:rFonts w:ascii="Times New Roman" w:hAnsi="Times New Roman"/>
          <w:sz w:val="22"/>
          <w:szCs w:val="22"/>
        </w:rPr>
        <w:t>do CAU/RS.</w:t>
      </w:r>
    </w:p>
    <w:p w:rsidR="0002748B" w:rsidRPr="0002748B" w:rsidRDefault="0002748B" w:rsidP="003225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24D04" w:rsidRDefault="00D24D04" w:rsidP="00D24D04">
      <w:pPr>
        <w:ind w:left="4536" w:right="275"/>
        <w:jc w:val="both"/>
        <w:rPr>
          <w:rFonts w:ascii="Times New Roman" w:hAnsi="Times New Roman"/>
          <w:sz w:val="20"/>
        </w:rPr>
      </w:pPr>
    </w:p>
    <w:p w:rsidR="00D24D04" w:rsidRPr="00CF010E" w:rsidRDefault="00D24D04" w:rsidP="00D24D04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>
        <w:rPr>
          <w:rFonts w:ascii="Times New Roman" w:hAnsi="Times New Roman"/>
          <w:sz w:val="22"/>
        </w:rPr>
        <w:t xml:space="preserve"> RS, na sede do CAU/RS, no dia 27 </w:t>
      </w:r>
      <w:r w:rsidRPr="00CF010E">
        <w:rPr>
          <w:rFonts w:ascii="Times New Roman" w:hAnsi="Times New Roman"/>
          <w:sz w:val="22"/>
        </w:rPr>
        <w:t xml:space="preserve">de </w:t>
      </w:r>
      <w:r>
        <w:rPr>
          <w:rFonts w:ascii="Times New Roman" w:hAnsi="Times New Roman"/>
          <w:sz w:val="22"/>
        </w:rPr>
        <w:t>julho de 2018</w:t>
      </w:r>
      <w:r w:rsidRPr="00CF010E">
        <w:rPr>
          <w:rFonts w:ascii="Times New Roman" w:hAnsi="Times New Roman"/>
          <w:sz w:val="22"/>
        </w:rPr>
        <w:t>;</w:t>
      </w:r>
    </w:p>
    <w:p w:rsidR="00322571" w:rsidRPr="0002748B" w:rsidRDefault="00322571" w:rsidP="003225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22D3B" w:rsidRPr="0002748B" w:rsidRDefault="00022895" w:rsidP="00522D3B">
      <w:pPr>
        <w:tabs>
          <w:tab w:val="left" w:pos="1418"/>
        </w:tabs>
        <w:spacing w:after="360"/>
        <w:jc w:val="both"/>
        <w:rPr>
          <w:rFonts w:ascii="Times New Roman" w:hAnsi="Times New Roman"/>
          <w:sz w:val="22"/>
          <w:szCs w:val="22"/>
        </w:rPr>
      </w:pPr>
      <w:r w:rsidRPr="0002748B">
        <w:rPr>
          <w:rFonts w:ascii="Times New Roman" w:hAnsi="Times New Roman"/>
          <w:sz w:val="22"/>
          <w:szCs w:val="22"/>
        </w:rPr>
        <w:t xml:space="preserve">Considerando a necessidade de adequação do Plano de Ação </w:t>
      </w:r>
      <w:r w:rsidR="002C2B55" w:rsidRPr="0002748B">
        <w:rPr>
          <w:rFonts w:ascii="Times New Roman" w:hAnsi="Times New Roman"/>
          <w:sz w:val="22"/>
          <w:szCs w:val="22"/>
        </w:rPr>
        <w:t xml:space="preserve">e Orçamento do CAU/RS para </w:t>
      </w:r>
      <w:r w:rsidRPr="0002748B">
        <w:rPr>
          <w:rFonts w:ascii="Times New Roman" w:hAnsi="Times New Roman"/>
          <w:sz w:val="22"/>
          <w:szCs w:val="22"/>
        </w:rPr>
        <w:t>201</w:t>
      </w:r>
      <w:r w:rsidR="00322571" w:rsidRPr="0002748B">
        <w:rPr>
          <w:rFonts w:ascii="Times New Roman" w:hAnsi="Times New Roman"/>
          <w:sz w:val="22"/>
          <w:szCs w:val="22"/>
        </w:rPr>
        <w:t>8</w:t>
      </w:r>
      <w:r w:rsidR="002C2B55" w:rsidRPr="0002748B">
        <w:rPr>
          <w:rFonts w:ascii="Times New Roman" w:hAnsi="Times New Roman"/>
          <w:sz w:val="22"/>
          <w:szCs w:val="22"/>
        </w:rPr>
        <w:t>,</w:t>
      </w:r>
      <w:r w:rsidRPr="0002748B">
        <w:rPr>
          <w:rFonts w:ascii="Times New Roman" w:hAnsi="Times New Roman"/>
          <w:sz w:val="22"/>
          <w:szCs w:val="22"/>
        </w:rPr>
        <w:t xml:space="preserve"> </w:t>
      </w:r>
      <w:r w:rsidR="000B2F8F" w:rsidRPr="0002748B">
        <w:rPr>
          <w:rFonts w:ascii="Times New Roman" w:hAnsi="Times New Roman"/>
          <w:sz w:val="22"/>
          <w:szCs w:val="22"/>
        </w:rPr>
        <w:t>à</w:t>
      </w:r>
      <w:r w:rsidR="002C2B55" w:rsidRPr="0002748B">
        <w:rPr>
          <w:rFonts w:ascii="Times New Roman" w:hAnsi="Times New Roman"/>
          <w:sz w:val="22"/>
          <w:szCs w:val="22"/>
        </w:rPr>
        <w:t xml:space="preserve"> Plataforma da atual gestão do CAU/RS, </w:t>
      </w:r>
      <w:r w:rsidRPr="0002748B">
        <w:rPr>
          <w:rFonts w:ascii="Times New Roman" w:hAnsi="Times New Roman"/>
          <w:sz w:val="22"/>
          <w:szCs w:val="22"/>
        </w:rPr>
        <w:t>a fim de concretizar a missão de promover a arquitetura e urbanismo para todos;</w:t>
      </w:r>
    </w:p>
    <w:p w:rsidR="00022895" w:rsidRPr="0002748B" w:rsidRDefault="00022895" w:rsidP="00522D3B">
      <w:pPr>
        <w:tabs>
          <w:tab w:val="left" w:pos="1418"/>
        </w:tabs>
        <w:spacing w:after="360"/>
        <w:jc w:val="both"/>
        <w:rPr>
          <w:rFonts w:ascii="Times New Roman" w:hAnsi="Times New Roman"/>
          <w:sz w:val="22"/>
          <w:szCs w:val="22"/>
        </w:rPr>
      </w:pPr>
      <w:r w:rsidRPr="0002748B">
        <w:rPr>
          <w:rFonts w:ascii="Times New Roman" w:hAnsi="Times New Roman"/>
          <w:sz w:val="22"/>
          <w:szCs w:val="22"/>
        </w:rPr>
        <w:t xml:space="preserve">Considerando que a Deliberação n.º </w:t>
      </w:r>
      <w:r w:rsidR="00D24D04">
        <w:rPr>
          <w:rFonts w:ascii="Times New Roman" w:hAnsi="Times New Roman"/>
          <w:sz w:val="22"/>
          <w:szCs w:val="22"/>
        </w:rPr>
        <w:t>095/2018</w:t>
      </w:r>
      <w:r w:rsidRPr="0002748B">
        <w:rPr>
          <w:rFonts w:ascii="Times New Roman" w:hAnsi="Times New Roman"/>
          <w:sz w:val="22"/>
          <w:szCs w:val="22"/>
        </w:rPr>
        <w:t xml:space="preserve"> da Comissão de Planejamento e Finanças, a qual aprovou a 1ª Reformulação do Plano de Ação e Orçamento </w:t>
      </w:r>
      <w:r w:rsidR="0002748B">
        <w:rPr>
          <w:rFonts w:ascii="Times New Roman" w:hAnsi="Times New Roman"/>
          <w:sz w:val="22"/>
          <w:szCs w:val="22"/>
        </w:rPr>
        <w:t>de acordo com o</w:t>
      </w:r>
      <w:r w:rsidRPr="0002748B">
        <w:rPr>
          <w:rFonts w:ascii="Times New Roman" w:hAnsi="Times New Roman"/>
          <w:sz w:val="22"/>
          <w:szCs w:val="22"/>
        </w:rPr>
        <w:t xml:space="preserve"> cenário e aporte de recursos e destinação </w:t>
      </w:r>
      <w:r w:rsidR="00D24D04">
        <w:rPr>
          <w:rFonts w:ascii="Times New Roman" w:hAnsi="Times New Roman"/>
          <w:sz w:val="22"/>
          <w:szCs w:val="22"/>
        </w:rPr>
        <w:t>acordados com todas as instâncias envolvidas;</w:t>
      </w:r>
    </w:p>
    <w:p w:rsidR="0002748B" w:rsidRPr="00044DD9" w:rsidRDefault="0002748B" w:rsidP="0002748B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02748B" w:rsidRDefault="0002748B" w:rsidP="0002748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02748B" w:rsidRDefault="0002748B" w:rsidP="0002748B">
      <w:pPr>
        <w:pStyle w:val="PargrafodaLista"/>
        <w:numPr>
          <w:ilvl w:val="0"/>
          <w:numId w:val="11"/>
        </w:numPr>
        <w:tabs>
          <w:tab w:val="left" w:pos="1418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a 1ª Reprogramação do </w:t>
      </w:r>
      <w:r w:rsidRPr="0002748B">
        <w:rPr>
          <w:rFonts w:ascii="Times New Roman" w:hAnsi="Times New Roman"/>
          <w:sz w:val="22"/>
          <w:szCs w:val="22"/>
        </w:rPr>
        <w:t>Plano de Ação e Orçamento do CAU/RS para 2018</w:t>
      </w:r>
      <w:r w:rsidR="00D24D04">
        <w:rPr>
          <w:rFonts w:ascii="Times New Roman" w:hAnsi="Times New Roman"/>
          <w:sz w:val="22"/>
          <w:szCs w:val="22"/>
        </w:rPr>
        <w:t>;</w:t>
      </w:r>
    </w:p>
    <w:p w:rsidR="00D24D04" w:rsidRPr="00735D6B" w:rsidRDefault="00D24D04" w:rsidP="0002748B">
      <w:pPr>
        <w:pStyle w:val="PargrafodaLista"/>
        <w:numPr>
          <w:ilvl w:val="0"/>
          <w:numId w:val="11"/>
        </w:numPr>
        <w:tabs>
          <w:tab w:val="left" w:pos="1418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Revogar a DPO-RS nº 896/2018.</w:t>
      </w:r>
    </w:p>
    <w:p w:rsidR="0002748B" w:rsidRDefault="0002748B" w:rsidP="0002748B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02748B" w:rsidRDefault="0002748B" w:rsidP="0002748B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02748B" w:rsidRDefault="0002748B" w:rsidP="0002748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72ED7" w:rsidRDefault="00372ED7" w:rsidP="00FA053F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</w:t>
      </w:r>
      <w:r w:rsidR="00FA053F">
        <w:rPr>
          <w:rFonts w:ascii="Times New Roman" w:hAnsi="Times New Roman"/>
          <w:b/>
          <w:sz w:val="22"/>
          <w:szCs w:val="22"/>
          <w:lang w:eastAsia="pt-BR"/>
        </w:rPr>
        <w:t>3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(doze)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Alvino Jara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Claudio Fischer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Carlos Fabiano Santos Pitzer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 xml:space="preserve">Noe Vega Cotta 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Mello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 xml:space="preserve">Oritz Adriano Adams 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Campos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Rodrigo Rintzel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Mauricio Zuchetti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Rui Mineiro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 xml:space="preserve">Vinicius Vieira </w:t>
      </w:r>
      <w:r w:rsidR="00FA053F">
        <w:rPr>
          <w:rFonts w:ascii="Times New Roman" w:hAnsi="Times New Roman"/>
          <w:sz w:val="22"/>
          <w:szCs w:val="22"/>
          <w:lang w:eastAsia="pt-BR"/>
        </w:rPr>
        <w:t>de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Souza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b/>
          <w:sz w:val="22"/>
          <w:szCs w:val="22"/>
          <w:lang w:eastAsia="pt-BR"/>
        </w:rPr>
        <w:t>01 (um) desfavorável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 do conselheiro 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, e </w:t>
      </w:r>
      <w:r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FA053F">
        <w:rPr>
          <w:rFonts w:ascii="Times New Roman" w:hAnsi="Times New Roman"/>
          <w:b/>
          <w:sz w:val="22"/>
          <w:szCs w:val="22"/>
          <w:lang w:eastAsia="pt-BR"/>
        </w:rPr>
        <w:t>4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FA053F">
        <w:rPr>
          <w:rFonts w:ascii="Times New Roman" w:hAnsi="Times New Roman"/>
          <w:b/>
          <w:sz w:val="22"/>
          <w:szCs w:val="22"/>
          <w:lang w:eastAsia="pt-BR"/>
        </w:rPr>
        <w:t>quatro</w:t>
      </w:r>
      <w:r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FA053F">
        <w:rPr>
          <w:rFonts w:ascii="Times New Roman" w:hAnsi="Times New Roman"/>
          <w:sz w:val="22"/>
          <w:szCs w:val="22"/>
          <w:lang w:eastAsia="pt-BR"/>
        </w:rPr>
        <w:t>Paulo Fernando d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o Amaral Fontana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FA053F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FA053F" w:rsidRPr="00FA053F">
        <w:rPr>
          <w:rFonts w:ascii="Times New Roman" w:hAnsi="Times New Roman"/>
          <w:sz w:val="22"/>
          <w:szCs w:val="22"/>
          <w:lang w:eastAsia="pt-BR"/>
        </w:rPr>
        <w:t>Magali Mingotti</w:t>
      </w:r>
      <w:r w:rsidR="00FA053F">
        <w:rPr>
          <w:rFonts w:ascii="Times New Roman" w:hAnsi="Times New Roman"/>
          <w:sz w:val="22"/>
          <w:szCs w:val="22"/>
          <w:lang w:eastAsia="pt-BR"/>
        </w:rPr>
        <w:t>.</w:t>
      </w:r>
    </w:p>
    <w:p w:rsidR="00372ED7" w:rsidRDefault="00372ED7" w:rsidP="00372ED7">
      <w:pPr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372ED7" w:rsidRDefault="00372ED7" w:rsidP="00372ED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D24D04" w:rsidRDefault="00D24D04" w:rsidP="00D24D04">
      <w:pPr>
        <w:pStyle w:val="PargrafodaLista"/>
        <w:spacing w:before="2" w:after="2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27 </w:t>
      </w:r>
      <w:r w:rsidRPr="00CF010E">
        <w:rPr>
          <w:rFonts w:ascii="Times New Roman" w:hAnsi="Times New Roman"/>
          <w:sz w:val="22"/>
        </w:rPr>
        <w:t xml:space="preserve">de </w:t>
      </w:r>
      <w:r>
        <w:rPr>
          <w:rFonts w:ascii="Times New Roman" w:hAnsi="Times New Roman"/>
          <w:sz w:val="22"/>
        </w:rPr>
        <w:t>julho de 2018.</w:t>
      </w:r>
    </w:p>
    <w:p w:rsidR="00D24D04" w:rsidRDefault="00D24D04" w:rsidP="00D24D04">
      <w:pPr>
        <w:pStyle w:val="PargrafodaLista"/>
        <w:spacing w:before="2" w:after="2"/>
        <w:ind w:left="0" w:right="133"/>
        <w:jc w:val="center"/>
        <w:rPr>
          <w:rFonts w:ascii="Times New Roman" w:hAnsi="Times New Roman"/>
          <w:sz w:val="22"/>
        </w:rPr>
      </w:pPr>
    </w:p>
    <w:p w:rsidR="00D24D04" w:rsidRDefault="00D24D04" w:rsidP="00D24D04">
      <w:pPr>
        <w:pStyle w:val="PargrafodaLista"/>
        <w:spacing w:before="2" w:after="2"/>
        <w:ind w:left="0" w:right="133"/>
        <w:jc w:val="center"/>
        <w:rPr>
          <w:rFonts w:ascii="Times New Roman" w:hAnsi="Times New Roman"/>
          <w:sz w:val="22"/>
        </w:rPr>
      </w:pPr>
    </w:p>
    <w:p w:rsidR="00D24D04" w:rsidRPr="000C3467" w:rsidRDefault="00D24D04" w:rsidP="00D24D04">
      <w:pPr>
        <w:pStyle w:val="PargrafodaLista"/>
        <w:spacing w:before="2" w:after="2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D24D04" w:rsidRPr="00607A0F" w:rsidRDefault="00D24D04" w:rsidP="00D24D04">
      <w:pPr>
        <w:pStyle w:val="PargrafodaLista"/>
        <w:spacing w:before="2" w:after="2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D24D04" w:rsidRDefault="00D24D0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D24D04" w:rsidRDefault="00D24D04" w:rsidP="00D24D04">
      <w:pPr>
        <w:ind w:right="842"/>
        <w:jc w:val="both"/>
        <w:rPr>
          <w:rFonts w:ascii="Times New Roman" w:hAnsi="Times New Roman"/>
          <w:sz w:val="22"/>
        </w:rPr>
      </w:pPr>
    </w:p>
    <w:p w:rsidR="00D24D04" w:rsidRPr="008D7E43" w:rsidRDefault="00D24D04" w:rsidP="00D24D0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87</w:t>
      </w:r>
      <w:r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ORDINÁRIA</w:t>
      </w:r>
      <w:r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D24D04" w:rsidRPr="008D7E43" w:rsidRDefault="00D24D04" w:rsidP="00D24D04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D24D04" w:rsidRPr="008D7E43" w:rsidRDefault="00D24D04" w:rsidP="00D24D04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D24D04" w:rsidRPr="008D7E43" w:rsidRDefault="00D24D04" w:rsidP="00D24D04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D24D04" w:rsidTr="008C09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D04" w:rsidRDefault="00D24D04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D04" w:rsidRDefault="00D24D04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D24D04" w:rsidTr="008C09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D04" w:rsidRDefault="00D24D04" w:rsidP="008C09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D04" w:rsidRDefault="00D24D04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D04" w:rsidRDefault="00D24D04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D04" w:rsidRDefault="00D24D04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D04" w:rsidRDefault="00D24D04" w:rsidP="008C09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CE7" w:rsidTr="00F445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95CE7" w:rsidRPr="00190EDB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5CE7" w:rsidRDefault="00B95CE7" w:rsidP="00B95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24D04" w:rsidRPr="008D7E43" w:rsidRDefault="00D24D04" w:rsidP="00D24D04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D24D04" w:rsidRPr="00DC3F32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D24D04" w:rsidRPr="00DC3F32" w:rsidRDefault="00D24D04" w:rsidP="008C09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D24D04" w:rsidRPr="00DC3F32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D24D04" w:rsidRPr="00DC3F32" w:rsidRDefault="00D24D04" w:rsidP="008C09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</w:tr>
      <w:tr w:rsidR="00D24D04" w:rsidRPr="00DC3F32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D24D04" w:rsidRPr="00DC3F32" w:rsidRDefault="00D24D04" w:rsidP="008C09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27/07/2018</w:t>
            </w:r>
          </w:p>
          <w:p w:rsidR="00D24D04" w:rsidRDefault="00D24D04" w:rsidP="008C09CA">
            <w:pPr>
              <w:ind w:left="5" w:right="50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B95CE7">
              <w:rPr>
                <w:rFonts w:ascii="Times New Roman" w:hAnsi="Times New Roman"/>
                <w:b/>
                <w:sz w:val="20"/>
                <w:szCs w:val="20"/>
              </w:rPr>
              <w:t xml:space="preserve">DPO-RS nº 939/2018 - </w:t>
            </w:r>
            <w:r>
              <w:rPr>
                <w:rFonts w:ascii="Times New Roman" w:hAnsi="Times New Roman"/>
                <w:sz w:val="20"/>
              </w:rPr>
              <w:t>Aprova a 1ª´Reprogramação do Plano de Ação 2018 para o CAU/RS.</w:t>
            </w:r>
          </w:p>
          <w:p w:rsidR="00D24D04" w:rsidRPr="00DC3F32" w:rsidRDefault="00D24D04" w:rsidP="008C09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D24D04" w:rsidRPr="00DC3F32" w:rsidTr="008C09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D24D04" w:rsidRPr="00DC3F32" w:rsidRDefault="00D24D04" w:rsidP="008C09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B95CE7">
              <w:rPr>
                <w:rFonts w:ascii="Times New Roman" w:hAnsi="Times New Roman"/>
                <w:sz w:val="20"/>
                <w:szCs w:val="20"/>
              </w:rPr>
              <w:t>13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B95CE7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B95CE7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B95CE7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04" w:rsidRPr="00DC3F32" w:rsidTr="008C09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D24D04" w:rsidRPr="00DC3F32" w:rsidRDefault="00D24D04" w:rsidP="008C09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D24D04" w:rsidRPr="00DC3F32" w:rsidTr="008C09CA">
        <w:trPr>
          <w:trHeight w:val="257"/>
        </w:trPr>
        <w:tc>
          <w:tcPr>
            <w:tcW w:w="4530" w:type="dxa"/>
            <w:shd w:val="clear" w:color="auto" w:fill="D9D9D9"/>
          </w:tcPr>
          <w:p w:rsidR="00D24D04" w:rsidRPr="00DC3F32" w:rsidRDefault="00D24D04" w:rsidP="008C09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D24D04" w:rsidRPr="00DC3F32" w:rsidRDefault="00D24D04" w:rsidP="008C09C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4D04" w:rsidRPr="00CF010E" w:rsidRDefault="00D24D04" w:rsidP="00D24D04">
      <w:pPr>
        <w:ind w:right="842"/>
        <w:jc w:val="both"/>
        <w:rPr>
          <w:rFonts w:ascii="Times New Roman" w:hAnsi="Times New Roman"/>
          <w:sz w:val="22"/>
        </w:rPr>
      </w:pPr>
    </w:p>
    <w:p w:rsidR="009701E7" w:rsidRPr="00124A49" w:rsidRDefault="009701E7" w:rsidP="00D24D04">
      <w:pPr>
        <w:jc w:val="center"/>
        <w:rPr>
          <w:rFonts w:ascii="Times New Roman" w:hAnsi="Times New Roman"/>
          <w:sz w:val="22"/>
          <w:szCs w:val="22"/>
        </w:rPr>
      </w:pPr>
    </w:p>
    <w:sectPr w:rsidR="009701E7" w:rsidRPr="00124A49" w:rsidSect="00027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FE" w:rsidRDefault="00C516FE">
      <w:r>
        <w:separator/>
      </w:r>
    </w:p>
  </w:endnote>
  <w:endnote w:type="continuationSeparator" w:id="0">
    <w:p w:rsidR="00C516FE" w:rsidRDefault="00C5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F9" w:rsidRDefault="004E77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FE" w:rsidRDefault="00C516FE">
      <w:r>
        <w:separator/>
      </w:r>
    </w:p>
  </w:footnote>
  <w:footnote w:type="continuationSeparator" w:id="0">
    <w:p w:rsidR="00C516FE" w:rsidRDefault="00C51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7D96ABB" wp14:editId="6AE0797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40A011CF" wp14:editId="57D814B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7A01E4E" wp14:editId="74B75E0A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F9" w:rsidRDefault="004E77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321F"/>
    <w:multiLevelType w:val="hybridMultilevel"/>
    <w:tmpl w:val="417EE346"/>
    <w:lvl w:ilvl="0" w:tplc="4080D74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3291"/>
    <w:rsid w:val="0001455E"/>
    <w:rsid w:val="00017BA2"/>
    <w:rsid w:val="00020281"/>
    <w:rsid w:val="00022648"/>
    <w:rsid w:val="00022895"/>
    <w:rsid w:val="0002748B"/>
    <w:rsid w:val="00037053"/>
    <w:rsid w:val="0004084C"/>
    <w:rsid w:val="0004369C"/>
    <w:rsid w:val="00047D8A"/>
    <w:rsid w:val="0005249A"/>
    <w:rsid w:val="00055138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2F8F"/>
    <w:rsid w:val="000B3250"/>
    <w:rsid w:val="000B5769"/>
    <w:rsid w:val="000E28C9"/>
    <w:rsid w:val="000E28D6"/>
    <w:rsid w:val="000F0649"/>
    <w:rsid w:val="00115D3A"/>
    <w:rsid w:val="00121F68"/>
    <w:rsid w:val="00123042"/>
    <w:rsid w:val="001258E9"/>
    <w:rsid w:val="001267BE"/>
    <w:rsid w:val="00136F6F"/>
    <w:rsid w:val="0016484D"/>
    <w:rsid w:val="00170C7D"/>
    <w:rsid w:val="00171DE2"/>
    <w:rsid w:val="00180166"/>
    <w:rsid w:val="001874CC"/>
    <w:rsid w:val="00193EE5"/>
    <w:rsid w:val="001A3726"/>
    <w:rsid w:val="001D3CDB"/>
    <w:rsid w:val="001D558E"/>
    <w:rsid w:val="001D5784"/>
    <w:rsid w:val="001E15D4"/>
    <w:rsid w:val="0020186A"/>
    <w:rsid w:val="00201E98"/>
    <w:rsid w:val="002162ED"/>
    <w:rsid w:val="00222ACC"/>
    <w:rsid w:val="0022548F"/>
    <w:rsid w:val="002370D2"/>
    <w:rsid w:val="00241ACB"/>
    <w:rsid w:val="00246896"/>
    <w:rsid w:val="00254F9E"/>
    <w:rsid w:val="00262BE0"/>
    <w:rsid w:val="00271145"/>
    <w:rsid w:val="002735A9"/>
    <w:rsid w:val="00274E12"/>
    <w:rsid w:val="00276BE5"/>
    <w:rsid w:val="00277A55"/>
    <w:rsid w:val="002903D9"/>
    <w:rsid w:val="00292EEE"/>
    <w:rsid w:val="00297B14"/>
    <w:rsid w:val="002A0CA7"/>
    <w:rsid w:val="002A0D48"/>
    <w:rsid w:val="002A5284"/>
    <w:rsid w:val="002C2B55"/>
    <w:rsid w:val="002C71F3"/>
    <w:rsid w:val="002D1AC4"/>
    <w:rsid w:val="002E64C2"/>
    <w:rsid w:val="00305DC6"/>
    <w:rsid w:val="00321659"/>
    <w:rsid w:val="00322571"/>
    <w:rsid w:val="0032536C"/>
    <w:rsid w:val="00325456"/>
    <w:rsid w:val="003413CB"/>
    <w:rsid w:val="003652C0"/>
    <w:rsid w:val="00372ED7"/>
    <w:rsid w:val="0038038E"/>
    <w:rsid w:val="00381432"/>
    <w:rsid w:val="00385DA6"/>
    <w:rsid w:val="0039127B"/>
    <w:rsid w:val="0039375D"/>
    <w:rsid w:val="003B53CC"/>
    <w:rsid w:val="003D21C7"/>
    <w:rsid w:val="003E64C7"/>
    <w:rsid w:val="003F3074"/>
    <w:rsid w:val="003F5F95"/>
    <w:rsid w:val="00407045"/>
    <w:rsid w:val="00420432"/>
    <w:rsid w:val="0042076A"/>
    <w:rsid w:val="004357F3"/>
    <w:rsid w:val="004528B2"/>
    <w:rsid w:val="0045317D"/>
    <w:rsid w:val="00454673"/>
    <w:rsid w:val="00472D57"/>
    <w:rsid w:val="00475531"/>
    <w:rsid w:val="00482449"/>
    <w:rsid w:val="00487B1C"/>
    <w:rsid w:val="00493C92"/>
    <w:rsid w:val="004A023D"/>
    <w:rsid w:val="004A24B4"/>
    <w:rsid w:val="004A610C"/>
    <w:rsid w:val="004A7628"/>
    <w:rsid w:val="004A7F6A"/>
    <w:rsid w:val="004B3B33"/>
    <w:rsid w:val="004B3D0C"/>
    <w:rsid w:val="004B6DCD"/>
    <w:rsid w:val="004C1E9A"/>
    <w:rsid w:val="004C48A8"/>
    <w:rsid w:val="004D1898"/>
    <w:rsid w:val="004E3809"/>
    <w:rsid w:val="004E77F9"/>
    <w:rsid w:val="004F25C8"/>
    <w:rsid w:val="004F2EA5"/>
    <w:rsid w:val="00501A9E"/>
    <w:rsid w:val="00510BD5"/>
    <w:rsid w:val="00514857"/>
    <w:rsid w:val="00521EDA"/>
    <w:rsid w:val="00522D3B"/>
    <w:rsid w:val="00525784"/>
    <w:rsid w:val="00527588"/>
    <w:rsid w:val="00545E80"/>
    <w:rsid w:val="00546EA2"/>
    <w:rsid w:val="00556541"/>
    <w:rsid w:val="00562F19"/>
    <w:rsid w:val="00566358"/>
    <w:rsid w:val="00567FF5"/>
    <w:rsid w:val="00577E44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468"/>
    <w:rsid w:val="006245CC"/>
    <w:rsid w:val="00630B9B"/>
    <w:rsid w:val="00633052"/>
    <w:rsid w:val="006348AC"/>
    <w:rsid w:val="00636C38"/>
    <w:rsid w:val="006429A3"/>
    <w:rsid w:val="00645BBB"/>
    <w:rsid w:val="00677CD5"/>
    <w:rsid w:val="00682D9A"/>
    <w:rsid w:val="006973EA"/>
    <w:rsid w:val="006A2EA8"/>
    <w:rsid w:val="006A5986"/>
    <w:rsid w:val="006B296E"/>
    <w:rsid w:val="006C0E23"/>
    <w:rsid w:val="006C1C21"/>
    <w:rsid w:val="006D0DD4"/>
    <w:rsid w:val="006D3DDB"/>
    <w:rsid w:val="006D44F3"/>
    <w:rsid w:val="006D5A0A"/>
    <w:rsid w:val="006D6448"/>
    <w:rsid w:val="006D7428"/>
    <w:rsid w:val="006F1DDC"/>
    <w:rsid w:val="006F22BA"/>
    <w:rsid w:val="006F5A2F"/>
    <w:rsid w:val="0071168F"/>
    <w:rsid w:val="00712108"/>
    <w:rsid w:val="00737297"/>
    <w:rsid w:val="00743798"/>
    <w:rsid w:val="007473DE"/>
    <w:rsid w:val="007539C6"/>
    <w:rsid w:val="007601AA"/>
    <w:rsid w:val="0076055D"/>
    <w:rsid w:val="007632AC"/>
    <w:rsid w:val="007662E2"/>
    <w:rsid w:val="0077400B"/>
    <w:rsid w:val="007800E1"/>
    <w:rsid w:val="00786821"/>
    <w:rsid w:val="00787C83"/>
    <w:rsid w:val="007A0DC2"/>
    <w:rsid w:val="007A233B"/>
    <w:rsid w:val="007A44CA"/>
    <w:rsid w:val="007A51D2"/>
    <w:rsid w:val="007A7CCA"/>
    <w:rsid w:val="007B1798"/>
    <w:rsid w:val="007B32C3"/>
    <w:rsid w:val="007C7C54"/>
    <w:rsid w:val="007F7673"/>
    <w:rsid w:val="00802B60"/>
    <w:rsid w:val="00812D60"/>
    <w:rsid w:val="00814DD5"/>
    <w:rsid w:val="00816935"/>
    <w:rsid w:val="008323CA"/>
    <w:rsid w:val="00836D6D"/>
    <w:rsid w:val="008439B7"/>
    <w:rsid w:val="008446B8"/>
    <w:rsid w:val="00847C34"/>
    <w:rsid w:val="00875D64"/>
    <w:rsid w:val="008A04CE"/>
    <w:rsid w:val="008A36CD"/>
    <w:rsid w:val="008A46E3"/>
    <w:rsid w:val="008B0962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154B0"/>
    <w:rsid w:val="0092286C"/>
    <w:rsid w:val="009257C6"/>
    <w:rsid w:val="00933794"/>
    <w:rsid w:val="009437B0"/>
    <w:rsid w:val="00945D2B"/>
    <w:rsid w:val="009467ED"/>
    <w:rsid w:val="00953C9A"/>
    <w:rsid w:val="0096441F"/>
    <w:rsid w:val="009701E7"/>
    <w:rsid w:val="00986211"/>
    <w:rsid w:val="00995531"/>
    <w:rsid w:val="009A1290"/>
    <w:rsid w:val="009B1BAF"/>
    <w:rsid w:val="009B78C0"/>
    <w:rsid w:val="009C0310"/>
    <w:rsid w:val="009C0DDA"/>
    <w:rsid w:val="009C64F1"/>
    <w:rsid w:val="009D16A3"/>
    <w:rsid w:val="009D4EF1"/>
    <w:rsid w:val="009D57FD"/>
    <w:rsid w:val="009E70B9"/>
    <w:rsid w:val="009F2390"/>
    <w:rsid w:val="00A0065B"/>
    <w:rsid w:val="00A02F4B"/>
    <w:rsid w:val="00A103EE"/>
    <w:rsid w:val="00A13B46"/>
    <w:rsid w:val="00A16511"/>
    <w:rsid w:val="00A17C0C"/>
    <w:rsid w:val="00A26C8F"/>
    <w:rsid w:val="00A41D6C"/>
    <w:rsid w:val="00A421AD"/>
    <w:rsid w:val="00A479E5"/>
    <w:rsid w:val="00A60ADE"/>
    <w:rsid w:val="00A652E4"/>
    <w:rsid w:val="00A81B82"/>
    <w:rsid w:val="00A862C3"/>
    <w:rsid w:val="00A90D21"/>
    <w:rsid w:val="00A97750"/>
    <w:rsid w:val="00AA1598"/>
    <w:rsid w:val="00AA2798"/>
    <w:rsid w:val="00AB0217"/>
    <w:rsid w:val="00AB20AC"/>
    <w:rsid w:val="00AB6B02"/>
    <w:rsid w:val="00AC481D"/>
    <w:rsid w:val="00AF493D"/>
    <w:rsid w:val="00B00D44"/>
    <w:rsid w:val="00B03A56"/>
    <w:rsid w:val="00B13BEC"/>
    <w:rsid w:val="00B145B0"/>
    <w:rsid w:val="00B2084F"/>
    <w:rsid w:val="00B22FDF"/>
    <w:rsid w:val="00B25831"/>
    <w:rsid w:val="00B36AED"/>
    <w:rsid w:val="00B37653"/>
    <w:rsid w:val="00B42603"/>
    <w:rsid w:val="00B60189"/>
    <w:rsid w:val="00B6570B"/>
    <w:rsid w:val="00B65978"/>
    <w:rsid w:val="00B67D3A"/>
    <w:rsid w:val="00B8445A"/>
    <w:rsid w:val="00B85ECC"/>
    <w:rsid w:val="00B95CE7"/>
    <w:rsid w:val="00B95FAD"/>
    <w:rsid w:val="00BA3AF1"/>
    <w:rsid w:val="00BA5FC7"/>
    <w:rsid w:val="00BA6AEB"/>
    <w:rsid w:val="00BA6CF0"/>
    <w:rsid w:val="00BB3838"/>
    <w:rsid w:val="00BB72C3"/>
    <w:rsid w:val="00BC14CD"/>
    <w:rsid w:val="00BC3732"/>
    <w:rsid w:val="00BC3975"/>
    <w:rsid w:val="00BD005B"/>
    <w:rsid w:val="00BD1F54"/>
    <w:rsid w:val="00BE1D0F"/>
    <w:rsid w:val="00BE6FE2"/>
    <w:rsid w:val="00BF1936"/>
    <w:rsid w:val="00BF1F57"/>
    <w:rsid w:val="00BF5601"/>
    <w:rsid w:val="00C00CE3"/>
    <w:rsid w:val="00C03320"/>
    <w:rsid w:val="00C06005"/>
    <w:rsid w:val="00C13231"/>
    <w:rsid w:val="00C16584"/>
    <w:rsid w:val="00C32B3C"/>
    <w:rsid w:val="00C35A43"/>
    <w:rsid w:val="00C35BA9"/>
    <w:rsid w:val="00C44812"/>
    <w:rsid w:val="00C45F85"/>
    <w:rsid w:val="00C516FE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5CA"/>
    <w:rsid w:val="00C917B0"/>
    <w:rsid w:val="00C97C1E"/>
    <w:rsid w:val="00CA015C"/>
    <w:rsid w:val="00CA2A36"/>
    <w:rsid w:val="00CA53E7"/>
    <w:rsid w:val="00CA5B87"/>
    <w:rsid w:val="00CB071E"/>
    <w:rsid w:val="00CB4ACB"/>
    <w:rsid w:val="00CC2BE2"/>
    <w:rsid w:val="00CE0F78"/>
    <w:rsid w:val="00CE1F2B"/>
    <w:rsid w:val="00CE4730"/>
    <w:rsid w:val="00CE605F"/>
    <w:rsid w:val="00CF2AA4"/>
    <w:rsid w:val="00CF44B8"/>
    <w:rsid w:val="00CF5CAB"/>
    <w:rsid w:val="00CF5D88"/>
    <w:rsid w:val="00CF60E7"/>
    <w:rsid w:val="00D00005"/>
    <w:rsid w:val="00D02CD7"/>
    <w:rsid w:val="00D11B1F"/>
    <w:rsid w:val="00D1233F"/>
    <w:rsid w:val="00D216CC"/>
    <w:rsid w:val="00D23428"/>
    <w:rsid w:val="00D24D04"/>
    <w:rsid w:val="00D313B8"/>
    <w:rsid w:val="00D33F09"/>
    <w:rsid w:val="00D44E0A"/>
    <w:rsid w:val="00D46D25"/>
    <w:rsid w:val="00D507ED"/>
    <w:rsid w:val="00D61273"/>
    <w:rsid w:val="00D74B87"/>
    <w:rsid w:val="00D801E4"/>
    <w:rsid w:val="00D823FF"/>
    <w:rsid w:val="00D835C4"/>
    <w:rsid w:val="00D90128"/>
    <w:rsid w:val="00D95398"/>
    <w:rsid w:val="00D966C9"/>
    <w:rsid w:val="00D97662"/>
    <w:rsid w:val="00DA24F4"/>
    <w:rsid w:val="00DB1F2F"/>
    <w:rsid w:val="00DB763E"/>
    <w:rsid w:val="00DC199D"/>
    <w:rsid w:val="00DC22DB"/>
    <w:rsid w:val="00DC3EEC"/>
    <w:rsid w:val="00DC64D3"/>
    <w:rsid w:val="00DD0831"/>
    <w:rsid w:val="00DD0AB0"/>
    <w:rsid w:val="00DD479A"/>
    <w:rsid w:val="00DE675F"/>
    <w:rsid w:val="00DF2199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B1B0C"/>
    <w:rsid w:val="00EB75DF"/>
    <w:rsid w:val="00EC14DB"/>
    <w:rsid w:val="00EC4876"/>
    <w:rsid w:val="00ED0B34"/>
    <w:rsid w:val="00EE4085"/>
    <w:rsid w:val="00EF39B4"/>
    <w:rsid w:val="00F120F5"/>
    <w:rsid w:val="00F1211C"/>
    <w:rsid w:val="00F455A6"/>
    <w:rsid w:val="00F4730B"/>
    <w:rsid w:val="00F47CCB"/>
    <w:rsid w:val="00F5195D"/>
    <w:rsid w:val="00F5519A"/>
    <w:rsid w:val="00F57E9B"/>
    <w:rsid w:val="00F601D3"/>
    <w:rsid w:val="00F6106A"/>
    <w:rsid w:val="00F645E9"/>
    <w:rsid w:val="00F64951"/>
    <w:rsid w:val="00F70C0C"/>
    <w:rsid w:val="00F723B8"/>
    <w:rsid w:val="00F72765"/>
    <w:rsid w:val="00F872A8"/>
    <w:rsid w:val="00F9481C"/>
    <w:rsid w:val="00FA053F"/>
    <w:rsid w:val="00FA312B"/>
    <w:rsid w:val="00FB755A"/>
    <w:rsid w:val="00FC0B30"/>
    <w:rsid w:val="00FC4003"/>
    <w:rsid w:val="00FE7B4B"/>
    <w:rsid w:val="00FF44FD"/>
    <w:rsid w:val="00FF5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B6BE72-AC12-4EB8-B217-0878D02B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FAD6-D167-4D6B-A8F5-8E8FD10E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36</cp:revision>
  <cp:lastPrinted>2016-03-08T14:29:00Z</cp:lastPrinted>
  <dcterms:created xsi:type="dcterms:W3CDTF">2016-03-08T14:30:00Z</dcterms:created>
  <dcterms:modified xsi:type="dcterms:W3CDTF">2018-07-31T17:48:00Z</dcterms:modified>
</cp:coreProperties>
</file>