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8F1276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Plenário do CAU/RS</w:t>
            </w: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8113B" w:rsidP="00F8113B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8113B">
              <w:rPr>
                <w:rFonts w:ascii="Times New Roman" w:hAnsi="Times New Roman"/>
                <w:sz w:val="22"/>
                <w:szCs w:val="22"/>
              </w:rPr>
              <w:t>Registro de Direito Autoral reg</w:t>
            </w:r>
            <w:r>
              <w:rPr>
                <w:rFonts w:ascii="Times New Roman" w:hAnsi="Times New Roman"/>
                <w:sz w:val="22"/>
                <w:szCs w:val="22"/>
              </w:rPr>
              <w:t>istrado no CAU/RS sob o nº 1285</w:t>
            </w:r>
          </w:p>
        </w:tc>
      </w:tr>
    </w:tbl>
    <w:p w:rsidR="00124A49" w:rsidRPr="00044DD9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0938CC">
        <w:rPr>
          <w:rFonts w:ascii="Times New Roman" w:hAnsi="Times New Roman"/>
          <w:sz w:val="22"/>
          <w:szCs w:val="22"/>
          <w:lang w:eastAsia="pt-BR"/>
        </w:rPr>
        <w:t>88</w:t>
      </w:r>
      <w:r w:rsidR="00F8113B">
        <w:rPr>
          <w:rFonts w:ascii="Times New Roman" w:hAnsi="Times New Roman"/>
          <w:sz w:val="22"/>
          <w:szCs w:val="22"/>
          <w:lang w:eastAsia="pt-BR"/>
        </w:rPr>
        <w:t>4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F8113B" w:rsidRPr="0096677C" w:rsidRDefault="00F8113B" w:rsidP="00F8113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Aprova </w:t>
      </w:r>
      <w:r w:rsidRPr="00364787">
        <w:rPr>
          <w:rFonts w:ascii="Times New Roman" w:hAnsi="Times New Roman"/>
          <w:sz w:val="22"/>
        </w:rPr>
        <w:t>o Registro de Direito Autor</w:t>
      </w:r>
      <w:r>
        <w:rPr>
          <w:rFonts w:ascii="Times New Roman" w:hAnsi="Times New Roman"/>
          <w:sz w:val="22"/>
        </w:rPr>
        <w:t>al registrado no CAU/RS sob o n</w:t>
      </w:r>
      <w:r w:rsidRPr="00364787">
        <w:rPr>
          <w:rFonts w:ascii="Times New Roman" w:hAnsi="Times New Roman"/>
          <w:sz w:val="22"/>
        </w:rPr>
        <w:t xml:space="preserve">º </w:t>
      </w:r>
      <w:r>
        <w:rPr>
          <w:rFonts w:ascii="Times New Roman" w:hAnsi="Times New Roman"/>
          <w:sz w:val="22"/>
        </w:rPr>
        <w:t>1285</w:t>
      </w:r>
      <w:r w:rsidRPr="00DD31F8">
        <w:rPr>
          <w:rFonts w:ascii="Times New Roman" w:hAnsi="Times New Roman"/>
          <w:sz w:val="22"/>
          <w:szCs w:val="22"/>
        </w:rPr>
        <w:t>.</w:t>
      </w:r>
    </w:p>
    <w:p w:rsidR="00C4107B" w:rsidRPr="00C56C60" w:rsidRDefault="00C4107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>
        <w:rPr>
          <w:rFonts w:ascii="Times New Roman" w:hAnsi="Times New Roman"/>
          <w:sz w:val="22"/>
          <w:szCs w:val="22"/>
        </w:rPr>
        <w:t>29,</w:t>
      </w:r>
      <w:r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16 de março de 2018; </w:t>
      </w: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8113B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364787">
        <w:rPr>
          <w:rFonts w:ascii="Times New Roman" w:hAnsi="Times New Roman"/>
          <w:sz w:val="22"/>
        </w:rPr>
        <w:t>Considerando que o artigo 7º, X, da Lei n.º 9.610/1998, dispõe:</w:t>
      </w:r>
    </w:p>
    <w:p w:rsidR="00F8113B" w:rsidRPr="00364787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“Art. 7º São obras intelectuais protegidas as criações do espírito, expressas por qualquer meio ou fixadas em qualquer suporte, tangível ou intangível, conhecido ou que se invente no futuro, tais como: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(...)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X - os projetos, esboços e obras plásticas concernentes à geografia, engenharia, topografia, arquitetura, paisagismo, cenografia e ciência;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(...)”.</w:t>
      </w:r>
    </w:p>
    <w:p w:rsidR="00F8113B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F8113B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364787">
        <w:rPr>
          <w:rFonts w:ascii="Times New Roman" w:hAnsi="Times New Roman"/>
          <w:sz w:val="22"/>
        </w:rPr>
        <w:t>Considerando que a Resolução n.º 67 do CAU/BR determina, em seus artigos 8º e 9º que:</w:t>
      </w:r>
    </w:p>
    <w:p w:rsidR="00F8113B" w:rsidRPr="00364787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“Art. 8° O registro deverá ser solicitado pelo arquiteto e urbanista por meio de requerimento específico disponível no ambiente profissional do Sistema de Informação e Comunicação do Conselho de Arquitetura e Urbanismo (SICCAU).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Parágrafo único. O requerimento a que se refere o caput deverá ser instruído com cópia, certificada digitalmente, do correspondente projeto ou trabalho técnico de criação em Arquitetura e Urbanismo, com descrição de suas características essenciais.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Art. 9° O requerimento constituirá processo administrativo a ser submetido à apreciação da Comissão de Exercício Profissional do Conselho de Arquitetura e Urbanismo da Unidade da Federação (CEP-CAU/UF) pertinente, que, após o exame dos autos, deliberará acerca do registro requerido.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§ 1° A CEP-CAU/UF, quando julgar necessário, poderá efetuar diligências ou requisitar outros documentos para subsidiar sua análise e decisão acerca da matéria.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§ 2° Caso não exista CEP no CAU/UF pertinente, a matéria passará à competência da instância do Conselho que possua as atribuições dessa comissão, ou, não havendo tal instância, será submetida à apreciação e deliberação do Plenário do Conselho.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§ 3° É competente para o registro de obra intelectual de Arquitetura e Urbanismo o CAU/UF do local da residência do arquiteto e urbanista requerente”.</w:t>
      </w:r>
    </w:p>
    <w:p w:rsidR="00F8113B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F8113B" w:rsidRPr="00364787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364787">
        <w:rPr>
          <w:rFonts w:ascii="Times New Roman" w:hAnsi="Times New Roman"/>
          <w:sz w:val="22"/>
        </w:rPr>
        <w:t xml:space="preserve">Considerando </w:t>
      </w:r>
      <w:r>
        <w:rPr>
          <w:rFonts w:ascii="Times New Roman" w:hAnsi="Times New Roman"/>
          <w:sz w:val="22"/>
        </w:rPr>
        <w:t xml:space="preserve">a </w:t>
      </w:r>
      <w:r w:rsidRPr="00364787">
        <w:rPr>
          <w:rFonts w:ascii="Times New Roman" w:hAnsi="Times New Roman"/>
          <w:sz w:val="22"/>
        </w:rPr>
        <w:t xml:space="preserve">Deliberação Plenária n.º 600/2016, </w:t>
      </w:r>
      <w:r>
        <w:rPr>
          <w:rFonts w:ascii="Times New Roman" w:hAnsi="Times New Roman"/>
          <w:sz w:val="22"/>
        </w:rPr>
        <w:t xml:space="preserve">que homologou </w:t>
      </w:r>
      <w:r w:rsidRPr="00364787">
        <w:rPr>
          <w:rFonts w:ascii="Times New Roman" w:hAnsi="Times New Roman"/>
          <w:sz w:val="22"/>
        </w:rPr>
        <w:t>o Termo de Responsabilidade</w:t>
      </w:r>
      <w:r>
        <w:rPr>
          <w:rFonts w:ascii="Times New Roman" w:hAnsi="Times New Roman"/>
          <w:sz w:val="22"/>
        </w:rPr>
        <w:t xml:space="preserve"> a </w:t>
      </w:r>
      <w:r w:rsidRPr="00364787">
        <w:rPr>
          <w:rFonts w:ascii="Times New Roman" w:hAnsi="Times New Roman"/>
          <w:sz w:val="22"/>
        </w:rPr>
        <w:t>ser assinado pelo Requerente do Registro de Direito Autoral;</w:t>
      </w:r>
    </w:p>
    <w:p w:rsidR="00F8113B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F8113B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364787">
        <w:rPr>
          <w:rFonts w:ascii="Times New Roman" w:hAnsi="Times New Roman"/>
          <w:sz w:val="22"/>
        </w:rPr>
        <w:t xml:space="preserve">Considerando </w:t>
      </w:r>
      <w:r>
        <w:rPr>
          <w:rFonts w:ascii="Times New Roman" w:hAnsi="Times New Roman"/>
          <w:sz w:val="22"/>
        </w:rPr>
        <w:t>que o artigo 12, da Resolução n</w:t>
      </w:r>
      <w:r w:rsidRPr="00364787">
        <w:rPr>
          <w:rFonts w:ascii="Times New Roman" w:hAnsi="Times New Roman"/>
          <w:sz w:val="22"/>
        </w:rPr>
        <w:t>º 67 do CAU/BR, determina que: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“Art. 12. Deferido o registro, este será cadastrado no SICCAU com os seguintes dados: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I - número de ordem;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II - data do registro;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III - identificação do autor ou, se for o caso, dos coautores;</w:t>
      </w:r>
    </w:p>
    <w:p w:rsidR="00F8113B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IV - identificação e descrição da obra intelectual registrada”.</w:t>
      </w:r>
    </w:p>
    <w:p w:rsidR="00F8113B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0"/>
        </w:rPr>
      </w:pPr>
    </w:p>
    <w:p w:rsidR="00F8113B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364787">
        <w:rPr>
          <w:rFonts w:ascii="Times New Roman" w:hAnsi="Times New Roman"/>
          <w:sz w:val="22"/>
        </w:rPr>
        <w:lastRenderedPageBreak/>
        <w:t xml:space="preserve">Considerando, </w:t>
      </w:r>
      <w:r>
        <w:rPr>
          <w:rFonts w:ascii="Times New Roman" w:hAnsi="Times New Roman"/>
          <w:sz w:val="22"/>
        </w:rPr>
        <w:t>por fim a Deliberação n</w:t>
      </w:r>
      <w:r w:rsidRPr="00364787">
        <w:rPr>
          <w:rFonts w:ascii="Times New Roman" w:hAnsi="Times New Roman"/>
          <w:sz w:val="22"/>
        </w:rPr>
        <w:t xml:space="preserve">º </w:t>
      </w:r>
      <w:r>
        <w:rPr>
          <w:rFonts w:ascii="Times New Roman" w:hAnsi="Times New Roman"/>
          <w:sz w:val="22"/>
        </w:rPr>
        <w:t xml:space="preserve">008/2018 </w:t>
      </w:r>
      <w:r w:rsidR="004C4BF3">
        <w:rPr>
          <w:rFonts w:ascii="Times New Roman" w:hAnsi="Times New Roman"/>
          <w:sz w:val="22"/>
        </w:rPr>
        <w:t xml:space="preserve">CEP-CAU/RS que deferiu o </w:t>
      </w:r>
      <w:r w:rsidRPr="00364787">
        <w:rPr>
          <w:rFonts w:ascii="Times New Roman" w:hAnsi="Times New Roman"/>
          <w:sz w:val="22"/>
        </w:rPr>
        <w:t xml:space="preserve">Registro de Direito Autoral registrado sob o n.º </w:t>
      </w:r>
      <w:r w:rsidR="004C4BF3">
        <w:rPr>
          <w:rFonts w:ascii="Times New Roman" w:hAnsi="Times New Roman"/>
          <w:sz w:val="22"/>
        </w:rPr>
        <w:t xml:space="preserve">1285 </w:t>
      </w:r>
      <w:r w:rsidRPr="00364787">
        <w:rPr>
          <w:rFonts w:ascii="Times New Roman" w:hAnsi="Times New Roman"/>
          <w:sz w:val="22"/>
        </w:rPr>
        <w:t>no CAU/RS</w:t>
      </w:r>
      <w:r>
        <w:rPr>
          <w:rFonts w:ascii="Times New Roman" w:hAnsi="Times New Roman"/>
          <w:sz w:val="22"/>
        </w:rPr>
        <w:t>.</w:t>
      </w: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4C4BF3" w:rsidRPr="002E6687" w:rsidRDefault="004C4BF3" w:rsidP="004C4BF3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Aprovar o </w:t>
      </w:r>
      <w:r w:rsidRPr="00364787">
        <w:rPr>
          <w:rFonts w:ascii="Times New Roman" w:hAnsi="Times New Roman"/>
          <w:sz w:val="22"/>
        </w:rPr>
        <w:t xml:space="preserve">Registro de Direito Autoral registrado no CAU/RS sob o n.º </w:t>
      </w:r>
      <w:r>
        <w:rPr>
          <w:rFonts w:ascii="Times New Roman" w:hAnsi="Times New Roman"/>
          <w:sz w:val="22"/>
        </w:rPr>
        <w:t>1285</w:t>
      </w:r>
      <w:r w:rsidRPr="00364787">
        <w:rPr>
          <w:rFonts w:ascii="Times New Roman" w:hAnsi="Times New Roman"/>
          <w:sz w:val="22"/>
        </w:rPr>
        <w:t xml:space="preserve">, </w:t>
      </w:r>
      <w:r w:rsidRPr="004C4BF3">
        <w:rPr>
          <w:rFonts w:ascii="Times New Roman" w:hAnsi="Times New Roman"/>
          <w:sz w:val="22"/>
        </w:rPr>
        <w:t xml:space="preserve">requerido pelo Arq. Urb. Arq. Urb. </w:t>
      </w:r>
      <w:proofErr w:type="spellStart"/>
      <w:r w:rsidRPr="004C4BF3">
        <w:rPr>
          <w:rFonts w:ascii="Times New Roman" w:hAnsi="Times New Roman"/>
          <w:sz w:val="22"/>
        </w:rPr>
        <w:t>Antelmo</w:t>
      </w:r>
      <w:proofErr w:type="spellEnd"/>
      <w:r w:rsidRPr="004C4BF3">
        <w:rPr>
          <w:rFonts w:ascii="Times New Roman" w:hAnsi="Times New Roman"/>
          <w:sz w:val="22"/>
        </w:rPr>
        <w:t xml:space="preserve"> de </w:t>
      </w:r>
      <w:proofErr w:type="spellStart"/>
      <w:r w:rsidRPr="004C4BF3">
        <w:rPr>
          <w:rFonts w:ascii="Times New Roman" w:hAnsi="Times New Roman"/>
          <w:sz w:val="22"/>
        </w:rPr>
        <w:t>Lazzari</w:t>
      </w:r>
      <w:proofErr w:type="spellEnd"/>
      <w:r w:rsidRPr="004C4BF3">
        <w:rPr>
          <w:rFonts w:ascii="Times New Roman" w:hAnsi="Times New Roman"/>
          <w:sz w:val="22"/>
        </w:rPr>
        <w:t xml:space="preserve">, CAU nº A10683-6, e do Arq. Urb. Bruno de </w:t>
      </w:r>
      <w:proofErr w:type="spellStart"/>
      <w:r w:rsidRPr="004C4BF3">
        <w:rPr>
          <w:rFonts w:ascii="Times New Roman" w:hAnsi="Times New Roman"/>
          <w:sz w:val="22"/>
        </w:rPr>
        <w:t>Lazzari</w:t>
      </w:r>
      <w:proofErr w:type="spellEnd"/>
      <w:r w:rsidRPr="004C4BF3">
        <w:rPr>
          <w:rFonts w:ascii="Times New Roman" w:hAnsi="Times New Roman"/>
          <w:sz w:val="22"/>
        </w:rPr>
        <w:t>, CAU nº A65657-7, em 30 de janeiro de 2018.</w:t>
      </w:r>
    </w:p>
    <w:p w:rsidR="004C4BF3" w:rsidRPr="002E6687" w:rsidRDefault="004C4BF3" w:rsidP="004C4BF3">
      <w:pPr>
        <w:pStyle w:val="PargrafodaLista"/>
        <w:tabs>
          <w:tab w:val="left" w:pos="851"/>
        </w:tabs>
        <w:ind w:left="0"/>
        <w:jc w:val="both"/>
        <w:rPr>
          <w:rFonts w:ascii="Times New Roman" w:hAnsi="Times New Roman"/>
          <w:sz w:val="22"/>
        </w:rPr>
      </w:pPr>
    </w:p>
    <w:p w:rsidR="004C4BF3" w:rsidRDefault="004C4BF3" w:rsidP="004C4BF3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Determinar a </w:t>
      </w:r>
      <w:r w:rsidRPr="005B4928">
        <w:rPr>
          <w:rFonts w:ascii="Times New Roman" w:hAnsi="Times New Roman"/>
          <w:sz w:val="22"/>
        </w:rPr>
        <w:t>assinatur</w:t>
      </w:r>
      <w:r>
        <w:rPr>
          <w:rFonts w:ascii="Times New Roman" w:hAnsi="Times New Roman"/>
          <w:sz w:val="22"/>
        </w:rPr>
        <w:t xml:space="preserve">a do Termo de Responsabilidade </w:t>
      </w:r>
      <w:r w:rsidRPr="005B4928">
        <w:rPr>
          <w:rFonts w:ascii="Times New Roman" w:hAnsi="Times New Roman"/>
          <w:sz w:val="22"/>
        </w:rPr>
        <w:t>pelo Requerente e cadastro do Registro de Direito Autoral no SICCAU, na forma do artigo 12 da Resolução n.º 67 do CAU/BR.</w:t>
      </w:r>
    </w:p>
    <w:p w:rsidR="00735D6B" w:rsidRDefault="00735D6B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124A49" w:rsidRPr="00124A49" w:rsidRDefault="00124A49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E6135" w:rsidRDefault="00EE6135" w:rsidP="00EE613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11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Alvino Jara, Clóvis Ilgenfritz da Silva, Helenice Mac</w:t>
      </w:r>
      <w:r>
        <w:rPr>
          <w:rFonts w:ascii="Times New Roman" w:hAnsi="Times New Roman"/>
          <w:sz w:val="22"/>
          <w:szCs w:val="22"/>
          <w:lang w:eastAsia="pt-BR"/>
        </w:rPr>
        <w:t xml:space="preserve">edo do Couto, José Arthur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Fell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Oritz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Adriano Adams de Campos, Paulo Fernando do Amaral Fontana, Paulo Ricardo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Bregatto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>, Emílio Merino Domingues, Rober</w:t>
      </w:r>
      <w:r>
        <w:rPr>
          <w:rFonts w:ascii="Times New Roman" w:hAnsi="Times New Roman"/>
          <w:sz w:val="22"/>
          <w:szCs w:val="22"/>
          <w:lang w:eastAsia="pt-BR"/>
        </w:rPr>
        <w:t xml:space="preserve">to Luiz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Decó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Rodrigo Spinelli </w:t>
      </w:r>
      <w:r>
        <w:rPr>
          <w:rFonts w:ascii="Times New Roman" w:hAnsi="Times New Roman"/>
          <w:sz w:val="22"/>
          <w:szCs w:val="22"/>
          <w:lang w:eastAsia="pt-BR"/>
        </w:rPr>
        <w:t>e Vinicius Vieira de Souza,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EE6135">
        <w:rPr>
          <w:rFonts w:ascii="Times New Roman" w:hAnsi="Times New Roman"/>
          <w:b/>
          <w:sz w:val="22"/>
          <w:szCs w:val="22"/>
          <w:lang w:eastAsia="pt-BR"/>
        </w:rPr>
        <w:t>01 desfavorável</w:t>
      </w:r>
      <w:r>
        <w:rPr>
          <w:rFonts w:ascii="Times New Roman" w:hAnsi="Times New Roman"/>
          <w:sz w:val="22"/>
          <w:szCs w:val="22"/>
          <w:lang w:eastAsia="pt-BR"/>
        </w:rPr>
        <w:t xml:space="preserve"> do conselheiro: Rui Mineiro,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02 abstenções dos conselheiros: Claudio Fischer e Rômulo Plentz Giralt, </w:t>
      </w:r>
      <w:r>
        <w:rPr>
          <w:rFonts w:ascii="Times New Roman" w:hAnsi="Times New Roman"/>
          <w:sz w:val="22"/>
          <w:szCs w:val="22"/>
          <w:lang w:eastAsia="pt-BR"/>
        </w:rPr>
        <w:t xml:space="preserve">e </w:t>
      </w:r>
      <w:r>
        <w:rPr>
          <w:rFonts w:ascii="Times New Roman" w:hAnsi="Times New Roman"/>
          <w:b/>
          <w:sz w:val="22"/>
          <w:szCs w:val="22"/>
          <w:lang w:eastAsia="pt-BR"/>
        </w:rPr>
        <w:t>0</w:t>
      </w:r>
      <w:r>
        <w:rPr>
          <w:rFonts w:ascii="Times New Roman" w:hAnsi="Times New Roman"/>
          <w:b/>
          <w:sz w:val="22"/>
          <w:szCs w:val="22"/>
          <w:lang w:eastAsia="pt-BR"/>
        </w:rPr>
        <w:t>4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 ausências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Manoel Joaquim Tostes, </w:t>
      </w:r>
      <w:r>
        <w:rPr>
          <w:rFonts w:ascii="Times New Roman" w:hAnsi="Times New Roman"/>
          <w:sz w:val="22"/>
          <w:szCs w:val="22"/>
          <w:lang w:eastAsia="pt-BR"/>
        </w:rPr>
        <w:t xml:space="preserve">Matias Revello Vazquez, </w:t>
      </w:r>
      <w:r>
        <w:rPr>
          <w:rFonts w:ascii="Times New Roman" w:hAnsi="Times New Roman"/>
          <w:sz w:val="22"/>
          <w:szCs w:val="22"/>
          <w:lang w:eastAsia="pt-BR"/>
        </w:rPr>
        <w:t>Roberta Krahe Edelweiss e Rodrigo Rintzel.</w:t>
      </w: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A1B94" w:rsidRDefault="002A1B94" w:rsidP="00FA1A4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FA1A43" w:rsidRDefault="00FA1A43" w:rsidP="00FA1A43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D646D8">
        <w:rPr>
          <w:rFonts w:ascii="Times New Roman" w:hAnsi="Times New Roman"/>
          <w:sz w:val="22"/>
          <w:szCs w:val="22"/>
          <w:lang w:eastAsia="pt-BR"/>
        </w:rPr>
        <w:t>16</w:t>
      </w:r>
      <w:r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D646D8">
        <w:rPr>
          <w:rFonts w:ascii="Times New Roman" w:hAnsi="Times New Roman"/>
          <w:sz w:val="22"/>
          <w:szCs w:val="22"/>
          <w:lang w:eastAsia="pt-BR"/>
        </w:rPr>
        <w:t xml:space="preserve">março </w:t>
      </w:r>
      <w:r>
        <w:rPr>
          <w:rFonts w:ascii="Times New Roman" w:hAnsi="Times New Roman"/>
          <w:sz w:val="22"/>
          <w:szCs w:val="22"/>
          <w:lang w:eastAsia="pt-BR"/>
        </w:rPr>
        <w:t>de 2018.</w:t>
      </w:r>
    </w:p>
    <w:p w:rsidR="00735D6B" w:rsidRDefault="00735D6B" w:rsidP="00FA1A4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A1B94" w:rsidRDefault="002A1B94" w:rsidP="00FA1A4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A1B94" w:rsidRDefault="002A1B94" w:rsidP="00FA1A4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A1B94" w:rsidRPr="00044DD9" w:rsidRDefault="002A1B94" w:rsidP="00FA1A4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735D6B" w:rsidRDefault="00735D6B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124A49" w:rsidRPr="00044DD9" w:rsidRDefault="002D776E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874A65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Presidente do CAU/</w:t>
      </w:r>
      <w:r>
        <w:rPr>
          <w:rFonts w:ascii="Times New Roman" w:hAnsi="Times New Roman"/>
          <w:sz w:val="22"/>
          <w:szCs w:val="22"/>
          <w:lang w:eastAsia="pt-BR"/>
        </w:rPr>
        <w:t>RS</w:t>
      </w:r>
    </w:p>
    <w:p w:rsidR="00124A4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A1B94" w:rsidRDefault="002A1B94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E56097" w:rsidRDefault="00E56097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E6135" w:rsidRDefault="00EE6135" w:rsidP="00735D6B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p w:rsidR="00124A49" w:rsidRPr="00124A49" w:rsidRDefault="00B04170" w:rsidP="00735D6B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2"/>
          <w:szCs w:val="22"/>
          <w:lang w:eastAsia="pt-BR"/>
        </w:rPr>
        <w:t>8</w:t>
      </w:r>
      <w:r w:rsidR="00F46AB6">
        <w:rPr>
          <w:rFonts w:ascii="Times New Roman" w:hAnsi="Times New Roman"/>
          <w:b/>
          <w:bCs/>
          <w:sz w:val="22"/>
          <w:szCs w:val="22"/>
          <w:lang w:eastAsia="pt-BR"/>
        </w:rPr>
        <w:t>3</w:t>
      </w:r>
      <w:r w:rsidR="00124A49" w:rsidRPr="00124A49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124A49" w:rsidRPr="00124A49" w:rsidRDefault="00124A49" w:rsidP="00124A49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124A49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EE6135" w:rsidRDefault="00EE6135" w:rsidP="00EE6135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EE6135" w:rsidTr="00A226E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EE6135" w:rsidTr="00A226E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35" w:rsidRDefault="00EE6135" w:rsidP="00A226E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EE6135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E6135" w:rsidRDefault="00EE6135" w:rsidP="00A226E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6135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E6135" w:rsidRDefault="00EE6135" w:rsidP="00A226E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6135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E6135" w:rsidRDefault="00EE6135" w:rsidP="00A226E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6135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E6135" w:rsidRDefault="00EE6135" w:rsidP="00A226E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6135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E6135" w:rsidRDefault="00EE6135" w:rsidP="00A226E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6135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E6135" w:rsidRDefault="00EE6135" w:rsidP="00A226E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E6135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E6135" w:rsidRDefault="00EE6135" w:rsidP="00A226E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E6135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E6135" w:rsidRDefault="00EE6135" w:rsidP="00A226E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E6135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E6135" w:rsidRDefault="00EE6135" w:rsidP="00A226E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6135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E6135" w:rsidRDefault="00EE6135" w:rsidP="00A226E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6135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E6135" w:rsidRDefault="00EE6135" w:rsidP="00A226E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6135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E6135" w:rsidRDefault="00EE6135" w:rsidP="00A226E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6135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E6135" w:rsidRDefault="00EE6135" w:rsidP="00A226E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E6135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E6135" w:rsidRDefault="00EE6135" w:rsidP="00A226E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6135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E6135" w:rsidRDefault="00EE6135" w:rsidP="00A226E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6135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E6135" w:rsidRDefault="00EE6135" w:rsidP="00A226E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6135" w:rsidRDefault="00EE6135" w:rsidP="00EE613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6135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E6135" w:rsidRDefault="00EE6135" w:rsidP="00A226E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EE613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6135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EE6135" w:rsidRDefault="00EE6135" w:rsidP="00A226E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24A49" w:rsidRDefault="00124A49" w:rsidP="00124A4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F46AB6" w:rsidRPr="00DC3F32" w:rsidTr="00EE6135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F46AB6" w:rsidRPr="00DC3F32" w:rsidTr="00EE6135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Reunião Plenária Ordinária nº 83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46AB6" w:rsidRPr="00DC3F32" w:rsidTr="00EE6135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Pr="00EE6135">
              <w:rPr>
                <w:rFonts w:ascii="Times New Roman" w:hAnsi="Times New Roman"/>
                <w:sz w:val="20"/>
                <w:szCs w:val="20"/>
              </w:rPr>
              <w:t>16/03/2018</w:t>
            </w:r>
          </w:p>
          <w:p w:rsidR="00F46AB6" w:rsidRDefault="00F46AB6" w:rsidP="00F46AB6">
            <w:pPr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CA3EA6">
              <w:rPr>
                <w:rFonts w:ascii="Times New Roman" w:hAnsi="Times New Roman"/>
                <w:sz w:val="20"/>
                <w:szCs w:val="20"/>
              </w:rPr>
              <w:t>DPO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 Nº </w:t>
            </w:r>
            <w:r w:rsidR="002C384B">
              <w:rPr>
                <w:rFonts w:ascii="Times New Roman" w:hAnsi="Times New Roman"/>
                <w:sz w:val="20"/>
                <w:szCs w:val="20"/>
              </w:rPr>
              <w:t>884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/2018 - </w:t>
            </w:r>
            <w:r w:rsidR="002C384B" w:rsidRPr="002C384B">
              <w:rPr>
                <w:rFonts w:ascii="Times New Roman" w:hAnsi="Times New Roman"/>
                <w:sz w:val="20"/>
                <w:szCs w:val="20"/>
              </w:rPr>
              <w:t>Registro de Direito Autoral registrado no CAU/RS sob o nº 1285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6AB6" w:rsidRPr="00DC3F32" w:rsidRDefault="00B07982" w:rsidP="00B07982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F46AB6" w:rsidRPr="00DC3F32" w:rsidTr="00EE6135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EE613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EE6135">
              <w:rPr>
                <w:rFonts w:ascii="Times New Roman" w:hAnsi="Times New Roman"/>
                <w:sz w:val="20"/>
                <w:szCs w:val="20"/>
              </w:rPr>
              <w:t>11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EE6135">
              <w:rPr>
                <w:rFonts w:ascii="Times New Roman" w:hAnsi="Times New Roman"/>
                <w:sz w:val="20"/>
                <w:szCs w:val="20"/>
              </w:rPr>
              <w:t>01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EE6135">
              <w:rPr>
                <w:rFonts w:ascii="Times New Roman" w:hAnsi="Times New Roman"/>
                <w:sz w:val="20"/>
                <w:szCs w:val="20"/>
              </w:rPr>
              <w:t>02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EE6135">
              <w:rPr>
                <w:rFonts w:ascii="Times New Roman" w:hAnsi="Times New Roman"/>
                <w:sz w:val="20"/>
                <w:szCs w:val="20"/>
              </w:rPr>
              <w:t>04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="00EE6135">
              <w:rPr>
                <w:rFonts w:ascii="Times New Roman" w:hAnsi="Times New Roman"/>
                <w:sz w:val="20"/>
                <w:szCs w:val="20"/>
              </w:rPr>
              <w:t>(18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46AB6" w:rsidRPr="00DC3F32" w:rsidTr="00EE6135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EE6135" w:rsidRDefault="00F46AB6" w:rsidP="00127C0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="00EE6135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F46AB6" w:rsidRPr="00DC3F32" w:rsidTr="00EE6135">
        <w:trPr>
          <w:trHeight w:val="257"/>
        </w:trPr>
        <w:tc>
          <w:tcPr>
            <w:tcW w:w="4530" w:type="dxa"/>
            <w:shd w:val="clear" w:color="auto" w:fill="D9D9D9"/>
          </w:tcPr>
          <w:p w:rsidR="00F46AB6" w:rsidRPr="00DC3F32" w:rsidRDefault="00F46AB6" w:rsidP="009C55B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 w:rsidR="009073DD"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F46AB6" w:rsidRPr="00DC3F32" w:rsidRDefault="00F46AB6" w:rsidP="00127C0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D213CD" w:rsidRPr="00124A49" w:rsidRDefault="00D213CD" w:rsidP="00F46AB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D213CD" w:rsidRPr="00124A49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06" w:rsidRDefault="00367F06" w:rsidP="004C3048">
      <w:r>
        <w:separator/>
      </w:r>
    </w:p>
  </w:endnote>
  <w:endnote w:type="continuationSeparator" w:id="0">
    <w:p w:rsidR="00367F06" w:rsidRDefault="00367F0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E6135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E613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06" w:rsidRDefault="00367F06" w:rsidP="004C3048">
      <w:r>
        <w:separator/>
      </w:r>
    </w:p>
  </w:footnote>
  <w:footnote w:type="continuationSeparator" w:id="0">
    <w:p w:rsidR="00367F06" w:rsidRDefault="00367F0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38CC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C384B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C4BF3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6286B"/>
    <w:rsid w:val="00776B7B"/>
    <w:rsid w:val="00786A03"/>
    <w:rsid w:val="007B7B0D"/>
    <w:rsid w:val="007B7BB9"/>
    <w:rsid w:val="007C0FB9"/>
    <w:rsid w:val="007C50BE"/>
    <w:rsid w:val="00805FC1"/>
    <w:rsid w:val="0081283D"/>
    <w:rsid w:val="00820E2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412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46D8"/>
    <w:rsid w:val="00D67B4E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593B"/>
    <w:rsid w:val="00EB1D18"/>
    <w:rsid w:val="00EB2B05"/>
    <w:rsid w:val="00EB4AC7"/>
    <w:rsid w:val="00ED2108"/>
    <w:rsid w:val="00ED6C95"/>
    <w:rsid w:val="00EE14F5"/>
    <w:rsid w:val="00EE6135"/>
    <w:rsid w:val="00EE6DD1"/>
    <w:rsid w:val="00F00BA3"/>
    <w:rsid w:val="00F106E3"/>
    <w:rsid w:val="00F11D97"/>
    <w:rsid w:val="00F2295D"/>
    <w:rsid w:val="00F271D7"/>
    <w:rsid w:val="00F34C54"/>
    <w:rsid w:val="00F46AB6"/>
    <w:rsid w:val="00F55E0C"/>
    <w:rsid w:val="00F62212"/>
    <w:rsid w:val="00F8113B"/>
    <w:rsid w:val="00FA1A43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33B1F-9EA8-49D6-A6EC-7B9F95BA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792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Helvig Wanderlei</cp:lastModifiedBy>
  <cp:revision>9</cp:revision>
  <cp:lastPrinted>2018-03-15T20:05:00Z</cp:lastPrinted>
  <dcterms:created xsi:type="dcterms:W3CDTF">2018-03-15T20:36:00Z</dcterms:created>
  <dcterms:modified xsi:type="dcterms:W3CDTF">2018-03-20T14:53:00Z</dcterms:modified>
</cp:coreProperties>
</file>