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AD" w:rsidRPr="008A581B" w:rsidRDefault="001D1DAD" w:rsidP="006E2C03">
      <w:pPr>
        <w:jc w:val="center"/>
        <w:rPr>
          <w:rFonts w:ascii="Times New Roman" w:hAnsi="Times New Roman"/>
          <w:b/>
          <w:bCs/>
          <w:sz w:val="20"/>
          <w:lang w:val="pt-PT"/>
        </w:rPr>
      </w:pPr>
      <w:r w:rsidRPr="008A581B">
        <w:rPr>
          <w:rFonts w:ascii="Times New Roman" w:hAnsi="Times New Roman"/>
          <w:b/>
          <w:bCs/>
          <w:sz w:val="20"/>
          <w:lang w:val="pt-PT"/>
        </w:rPr>
        <w:t>ANEXO I</w:t>
      </w:r>
      <w:r w:rsidR="00453003" w:rsidRPr="008A581B">
        <w:rPr>
          <w:rFonts w:ascii="Times New Roman" w:hAnsi="Times New Roman"/>
          <w:b/>
          <w:bCs/>
          <w:sz w:val="20"/>
          <w:lang w:val="pt-PT"/>
        </w:rPr>
        <w:t xml:space="preserve"> – D</w:t>
      </w:r>
      <w:r w:rsidR="006B3347">
        <w:rPr>
          <w:rFonts w:ascii="Times New Roman" w:hAnsi="Times New Roman"/>
          <w:b/>
          <w:bCs/>
          <w:sz w:val="20"/>
          <w:lang w:val="pt-PT"/>
        </w:rPr>
        <w:t>PO</w:t>
      </w:r>
      <w:r w:rsidR="00453003" w:rsidRPr="008A581B">
        <w:rPr>
          <w:rFonts w:ascii="Times New Roman" w:hAnsi="Times New Roman"/>
          <w:b/>
          <w:bCs/>
          <w:sz w:val="20"/>
          <w:lang w:val="pt-PT"/>
        </w:rPr>
        <w:t xml:space="preserve"> Nº </w:t>
      </w:r>
      <w:r w:rsidR="006B3347">
        <w:rPr>
          <w:rFonts w:ascii="Times New Roman" w:hAnsi="Times New Roman"/>
          <w:b/>
          <w:bCs/>
          <w:sz w:val="20"/>
          <w:lang w:val="pt-PT"/>
        </w:rPr>
        <w:t>874</w:t>
      </w:r>
      <w:r w:rsidRPr="008A581B">
        <w:rPr>
          <w:rFonts w:ascii="Times New Roman" w:hAnsi="Times New Roman"/>
          <w:b/>
          <w:bCs/>
          <w:sz w:val="20"/>
          <w:lang w:val="pt-PT"/>
        </w:rPr>
        <w:t>/2018</w:t>
      </w:r>
      <w:bookmarkStart w:id="0" w:name="_GoBack"/>
      <w:bookmarkEnd w:id="0"/>
    </w:p>
    <w:p w:rsidR="001D1DAD" w:rsidRPr="008A581B" w:rsidRDefault="001D1DAD" w:rsidP="006E2C03">
      <w:pPr>
        <w:jc w:val="center"/>
        <w:rPr>
          <w:rFonts w:ascii="Times New Roman" w:hAnsi="Times New Roman"/>
          <w:b/>
          <w:bCs/>
          <w:sz w:val="20"/>
          <w:lang w:val="pt-PT"/>
        </w:rPr>
      </w:pPr>
    </w:p>
    <w:p w:rsidR="006E2C03" w:rsidRPr="008A581B" w:rsidRDefault="006E2C03" w:rsidP="006E2C03">
      <w:pPr>
        <w:jc w:val="center"/>
        <w:rPr>
          <w:rFonts w:ascii="Times New Roman" w:hAnsi="Times New Roman"/>
          <w:b/>
          <w:bCs/>
          <w:sz w:val="20"/>
          <w:lang w:val="pt-PT"/>
        </w:rPr>
      </w:pPr>
      <w:r w:rsidRPr="008A581B">
        <w:rPr>
          <w:rFonts w:ascii="Times New Roman" w:hAnsi="Times New Roman"/>
          <w:b/>
          <w:bCs/>
          <w:sz w:val="20"/>
          <w:lang w:val="pt-PT"/>
        </w:rPr>
        <w:t>DESCRIÇÃO DE CARGOS</w:t>
      </w:r>
    </w:p>
    <w:p w:rsidR="006E2C03" w:rsidRPr="008A581B" w:rsidRDefault="006E2C03" w:rsidP="006E2C03">
      <w:pPr>
        <w:jc w:val="center"/>
        <w:rPr>
          <w:rFonts w:ascii="Times New Roman" w:hAnsi="Times New Roman"/>
          <w:b/>
          <w:bCs/>
          <w:sz w:val="20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674"/>
      </w:tblGrid>
      <w:tr w:rsidR="006E2C03" w:rsidRPr="008A581B" w:rsidTr="003C36ED">
        <w:tc>
          <w:tcPr>
            <w:tcW w:w="4873" w:type="dxa"/>
            <w:shd w:val="clear" w:color="auto" w:fill="auto"/>
          </w:tcPr>
          <w:p w:rsidR="006E2C03" w:rsidRPr="008A581B" w:rsidRDefault="006E2C03" w:rsidP="009A6021">
            <w:pPr>
              <w:jc w:val="both"/>
              <w:rPr>
                <w:rFonts w:ascii="Times New Roman" w:hAnsi="Times New Roman"/>
                <w:bCs/>
                <w:sz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lang w:val="pt-PT"/>
              </w:rPr>
              <w:t>CARGO:</w:t>
            </w:r>
            <w:r w:rsidRPr="008A581B">
              <w:rPr>
                <w:rFonts w:ascii="Times New Roman" w:hAnsi="Times New Roman"/>
                <w:bCs/>
                <w:sz w:val="20"/>
                <w:lang w:val="pt-PT"/>
              </w:rPr>
              <w:t xml:space="preserve"> </w:t>
            </w:r>
            <w:r w:rsidR="009A6021" w:rsidRPr="008A581B">
              <w:rPr>
                <w:rFonts w:ascii="Times New Roman" w:hAnsi="Times New Roman"/>
                <w:bCs/>
                <w:sz w:val="20"/>
                <w:lang w:val="pt-PT"/>
              </w:rPr>
              <w:t xml:space="preserve">Chefe de Gabinete </w:t>
            </w:r>
          </w:p>
        </w:tc>
        <w:tc>
          <w:tcPr>
            <w:tcW w:w="4874" w:type="dxa"/>
            <w:shd w:val="clear" w:color="auto" w:fill="auto"/>
          </w:tcPr>
          <w:p w:rsidR="006E2C03" w:rsidRPr="008A581B" w:rsidRDefault="006E2C03" w:rsidP="00BF2027">
            <w:pPr>
              <w:jc w:val="both"/>
              <w:rPr>
                <w:rFonts w:ascii="Times New Roman" w:hAnsi="Times New Roman"/>
                <w:bCs/>
                <w:sz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lang w:val="pt-PT"/>
              </w:rPr>
              <w:t>LOTAÇÃO:</w:t>
            </w:r>
            <w:r w:rsidRPr="008A581B">
              <w:rPr>
                <w:rFonts w:ascii="Times New Roman" w:hAnsi="Times New Roman"/>
                <w:bCs/>
                <w:sz w:val="20"/>
                <w:lang w:val="pt-PT"/>
              </w:rPr>
              <w:t xml:space="preserve"> </w:t>
            </w:r>
            <w:r w:rsidR="00BF2027" w:rsidRPr="008A581B">
              <w:rPr>
                <w:rFonts w:ascii="Times New Roman" w:hAnsi="Times New Roman"/>
                <w:bCs/>
                <w:sz w:val="20"/>
                <w:lang w:val="pt-PT"/>
              </w:rPr>
              <w:t>Gabinete</w:t>
            </w:r>
          </w:p>
        </w:tc>
      </w:tr>
      <w:tr w:rsidR="006E2C03" w:rsidRPr="008A581B" w:rsidTr="003C36ED">
        <w:tc>
          <w:tcPr>
            <w:tcW w:w="4873" w:type="dxa"/>
            <w:shd w:val="clear" w:color="auto" w:fill="auto"/>
          </w:tcPr>
          <w:p w:rsidR="006E2C03" w:rsidRPr="008A581B" w:rsidRDefault="006E2C03" w:rsidP="006E2C03">
            <w:pPr>
              <w:rPr>
                <w:rFonts w:ascii="Times New Roman" w:hAnsi="Times New Roman"/>
                <w:bCs/>
                <w:sz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lang w:val="pt-PT"/>
              </w:rPr>
              <w:t xml:space="preserve">SUPERIOR IMEDIATO: </w:t>
            </w:r>
            <w:r w:rsidRPr="008A581B">
              <w:rPr>
                <w:rFonts w:ascii="Times New Roman" w:hAnsi="Times New Roman"/>
                <w:bCs/>
                <w:sz w:val="20"/>
                <w:lang w:val="pt-PT"/>
              </w:rPr>
              <w:t>Presidente</w:t>
            </w:r>
            <w:r w:rsidR="00BE1038" w:rsidRPr="008A581B">
              <w:rPr>
                <w:rFonts w:ascii="Times New Roman" w:hAnsi="Times New Roman"/>
                <w:bCs/>
                <w:sz w:val="20"/>
                <w:lang w:val="pt-PT"/>
              </w:rPr>
              <w:t>.</w:t>
            </w:r>
          </w:p>
        </w:tc>
        <w:tc>
          <w:tcPr>
            <w:tcW w:w="4874" w:type="dxa"/>
            <w:shd w:val="clear" w:color="auto" w:fill="auto"/>
          </w:tcPr>
          <w:p w:rsidR="006E2C03" w:rsidRPr="008A581B" w:rsidRDefault="006E2C03" w:rsidP="006E2C03">
            <w:pPr>
              <w:jc w:val="both"/>
              <w:rPr>
                <w:rFonts w:ascii="Times New Roman" w:hAnsi="Times New Roman"/>
                <w:bCs/>
                <w:sz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lang w:val="pt-PT"/>
              </w:rPr>
              <w:t xml:space="preserve">NATUREZA: </w:t>
            </w:r>
            <w:r w:rsidRPr="008A581B">
              <w:rPr>
                <w:rFonts w:ascii="Times New Roman" w:hAnsi="Times New Roman"/>
                <w:bCs/>
                <w:sz w:val="20"/>
                <w:lang w:val="pt-PT"/>
              </w:rPr>
              <w:t>Cargo em Comissão</w:t>
            </w:r>
            <w:r w:rsidR="00BE1038" w:rsidRPr="008A581B">
              <w:rPr>
                <w:rFonts w:ascii="Times New Roman" w:hAnsi="Times New Roman"/>
                <w:bCs/>
                <w:sz w:val="20"/>
                <w:lang w:val="pt-PT"/>
              </w:rPr>
              <w:t>.</w:t>
            </w:r>
          </w:p>
        </w:tc>
      </w:tr>
      <w:tr w:rsidR="006E2C03" w:rsidRPr="008A581B" w:rsidTr="003C36ED">
        <w:tc>
          <w:tcPr>
            <w:tcW w:w="9747" w:type="dxa"/>
            <w:gridSpan w:val="2"/>
            <w:shd w:val="clear" w:color="auto" w:fill="auto"/>
          </w:tcPr>
          <w:p w:rsidR="006E2C03" w:rsidRPr="008A581B" w:rsidRDefault="006E2C03" w:rsidP="006E2C03">
            <w:pPr>
              <w:jc w:val="both"/>
              <w:rPr>
                <w:rFonts w:ascii="Times New Roman" w:hAnsi="Times New Roman"/>
                <w:b/>
                <w:bCs/>
                <w:sz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lang w:val="pt-PT"/>
              </w:rPr>
              <w:t xml:space="preserve">FORMAÇÃO: </w:t>
            </w:r>
            <w:r w:rsidRPr="008A581B">
              <w:rPr>
                <w:rFonts w:ascii="Times New Roman" w:hAnsi="Times New Roman"/>
                <w:bCs/>
                <w:sz w:val="20"/>
                <w:lang w:val="pt-PT"/>
              </w:rPr>
              <w:t>Ensino superior completo em arquitetura e urbanismo, administração ou direito.</w:t>
            </w:r>
          </w:p>
        </w:tc>
      </w:tr>
    </w:tbl>
    <w:p w:rsidR="006E2C03" w:rsidRPr="008A581B" w:rsidRDefault="006E2C03" w:rsidP="006E2C03">
      <w:pPr>
        <w:jc w:val="both"/>
        <w:rPr>
          <w:rFonts w:ascii="Times New Roman" w:hAnsi="Times New Roman"/>
          <w:b/>
          <w:bCs/>
          <w:caps/>
          <w:sz w:val="20"/>
          <w:lang w:val="pt-PT"/>
        </w:rPr>
      </w:pPr>
    </w:p>
    <w:p w:rsidR="006E2C03" w:rsidRPr="008A581B" w:rsidRDefault="006E2C03" w:rsidP="006E2C03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sz w:val="20"/>
          <w:lang w:val="pt-PT"/>
        </w:rPr>
      </w:pPr>
      <w:r w:rsidRPr="008A581B">
        <w:rPr>
          <w:rFonts w:ascii="Times New Roman" w:hAnsi="Times New Roman" w:cs="Times New Roman"/>
          <w:b/>
          <w:bCs/>
          <w:caps/>
          <w:color w:val="auto"/>
          <w:sz w:val="20"/>
          <w:lang w:val="pt-PT"/>
        </w:rPr>
        <w:t xml:space="preserve">Missão do Cargo: </w:t>
      </w:r>
      <w:r w:rsidRPr="008A581B">
        <w:rPr>
          <w:rFonts w:ascii="Times New Roman" w:eastAsia="Times New Roman" w:hAnsi="Times New Roman" w:cs="Times New Roman"/>
          <w:bCs/>
          <w:color w:val="auto"/>
          <w:sz w:val="20"/>
          <w:lang w:val="pt-PT"/>
        </w:rPr>
        <w:t>Prestar assessoria à Presidência, planejando, organizando e supervisionando as atividades relativas à área.</w:t>
      </w:r>
    </w:p>
    <w:p w:rsidR="006E2C03" w:rsidRPr="008A581B" w:rsidRDefault="006E2C03" w:rsidP="006E2C03">
      <w:pPr>
        <w:jc w:val="both"/>
        <w:rPr>
          <w:rFonts w:ascii="Times New Roman" w:hAnsi="Times New Roman"/>
          <w:bCs/>
          <w:sz w:val="20"/>
          <w:lang w:val="pt-PT"/>
        </w:rPr>
      </w:pPr>
    </w:p>
    <w:p w:rsidR="00BE1038" w:rsidRPr="008A581B" w:rsidRDefault="00BE1038" w:rsidP="006E2C03">
      <w:pPr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b/>
          <w:bCs/>
          <w:sz w:val="20"/>
          <w:lang w:val="pt-PT"/>
        </w:rPr>
        <w:t xml:space="preserve">JORNADA DE TRABALHO: </w:t>
      </w:r>
      <w:r w:rsidRPr="008A581B">
        <w:rPr>
          <w:rFonts w:ascii="Times New Roman" w:hAnsi="Times New Roman"/>
          <w:bCs/>
          <w:sz w:val="20"/>
          <w:lang w:val="pt-PT"/>
        </w:rPr>
        <w:t>Não se sujeita a controle de jornada, conforme art. 62, inciso II, da CLT,</w:t>
      </w:r>
      <w:r w:rsidRPr="008A581B">
        <w:rPr>
          <w:rFonts w:ascii="Times New Roman" w:hAnsi="Times New Roman"/>
          <w:sz w:val="20"/>
          <w:lang w:val="pt-PT"/>
        </w:rPr>
        <w:t xml:space="preserve"> podendo exercer atividades externas à sede do CAU/RS.</w:t>
      </w:r>
    </w:p>
    <w:p w:rsidR="00BE1038" w:rsidRPr="008A581B" w:rsidRDefault="00BE1038" w:rsidP="006E2C03">
      <w:pPr>
        <w:jc w:val="both"/>
        <w:rPr>
          <w:rFonts w:ascii="Times New Roman" w:hAnsi="Times New Roman"/>
          <w:sz w:val="20"/>
          <w:lang w:val="pt-PT"/>
        </w:rPr>
      </w:pPr>
    </w:p>
    <w:p w:rsidR="00BE1038" w:rsidRPr="008A581B" w:rsidRDefault="00BE1038" w:rsidP="006E2C03">
      <w:pPr>
        <w:jc w:val="both"/>
        <w:rPr>
          <w:rFonts w:ascii="Times New Roman" w:hAnsi="Times New Roman"/>
          <w:bCs/>
          <w:sz w:val="20"/>
          <w:lang w:val="pt-PT"/>
        </w:rPr>
      </w:pPr>
      <w:r w:rsidRPr="008A581B">
        <w:rPr>
          <w:rFonts w:ascii="Times New Roman" w:hAnsi="Times New Roman"/>
          <w:b/>
          <w:sz w:val="20"/>
          <w:lang w:val="pt-PT"/>
        </w:rPr>
        <w:t xml:space="preserve">REMUNERAÇÃO: </w:t>
      </w:r>
      <w:r w:rsidRPr="008A581B">
        <w:rPr>
          <w:rFonts w:ascii="Times New Roman" w:hAnsi="Times New Roman"/>
          <w:sz w:val="20"/>
          <w:lang w:val="pt-PT"/>
        </w:rPr>
        <w:t>R$ 14.</w:t>
      </w:r>
      <w:r w:rsidR="006A530C" w:rsidRPr="008A581B">
        <w:rPr>
          <w:rFonts w:ascii="Times New Roman" w:hAnsi="Times New Roman"/>
          <w:sz w:val="20"/>
          <w:lang w:val="pt-PT"/>
        </w:rPr>
        <w:t>5</w:t>
      </w:r>
      <w:r w:rsidRPr="008A581B">
        <w:rPr>
          <w:rFonts w:ascii="Times New Roman" w:hAnsi="Times New Roman"/>
          <w:sz w:val="20"/>
          <w:lang w:val="pt-PT"/>
        </w:rPr>
        <w:t xml:space="preserve">00,00 (quatorze mil </w:t>
      </w:r>
      <w:r w:rsidR="006A530C" w:rsidRPr="008A581B">
        <w:rPr>
          <w:rFonts w:ascii="Times New Roman" w:hAnsi="Times New Roman"/>
          <w:sz w:val="20"/>
          <w:lang w:val="pt-PT"/>
        </w:rPr>
        <w:t xml:space="preserve">e quinhentos </w:t>
      </w:r>
      <w:r w:rsidRPr="008A581B">
        <w:rPr>
          <w:rFonts w:ascii="Times New Roman" w:hAnsi="Times New Roman"/>
          <w:sz w:val="20"/>
          <w:lang w:val="pt-PT"/>
        </w:rPr>
        <w:t>reais).</w:t>
      </w:r>
    </w:p>
    <w:p w:rsidR="00BE1038" w:rsidRPr="008A581B" w:rsidRDefault="00BE1038" w:rsidP="006E2C03">
      <w:pPr>
        <w:jc w:val="both"/>
        <w:rPr>
          <w:rFonts w:ascii="Times New Roman" w:hAnsi="Times New Roman"/>
          <w:bCs/>
          <w:sz w:val="20"/>
          <w:lang w:val="pt-PT"/>
        </w:rPr>
      </w:pPr>
    </w:p>
    <w:p w:rsidR="006E2C03" w:rsidRPr="008A581B" w:rsidRDefault="006E2C03" w:rsidP="006E2C03">
      <w:pPr>
        <w:jc w:val="both"/>
        <w:rPr>
          <w:rFonts w:ascii="Times New Roman" w:hAnsi="Times New Roman"/>
          <w:b/>
          <w:bCs/>
          <w:caps/>
          <w:sz w:val="20"/>
          <w:lang w:val="pt-PT"/>
        </w:rPr>
      </w:pPr>
      <w:r w:rsidRPr="008A581B">
        <w:rPr>
          <w:rFonts w:ascii="Times New Roman" w:hAnsi="Times New Roman"/>
          <w:b/>
          <w:bCs/>
          <w:caps/>
          <w:sz w:val="20"/>
          <w:lang w:val="pt-PT"/>
        </w:rPr>
        <w:t>ATRIBUIÇÕES: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sz w:val="20"/>
          <w:lang w:val="pt-PT"/>
        </w:rPr>
        <w:t>Subsidiar as ações necessárias à eficiente representação do Conselho de Arquitetura e Urbanismo do Rio Grande do Sul – CAU/RS em congressos, reuniões, simpósios, seminários, cursos e eventos de caráter estadual nacional e internacional, bem como providenciar a divulgação dos resultados decorrentes desses eventos;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sz w:val="20"/>
          <w:lang w:val="pt-PT"/>
        </w:rPr>
        <w:t>Sugerir políticas, diretrizes e normas, estabelecendo rotinas e procedimentos relativos às matérias de sua competência;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sz w:val="20"/>
          <w:lang w:val="pt-PT"/>
        </w:rPr>
        <w:t>Acompanhar e apoiar a atuação do CAU/RS em Projetos Especiais na esfera Estadual;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sz w:val="20"/>
          <w:lang w:val="pt-PT"/>
        </w:rPr>
        <w:t>Formular subsídios para os pronunciamentos da presidência;</w:t>
      </w:r>
    </w:p>
    <w:p w:rsidR="00F42A2C" w:rsidRPr="008A581B" w:rsidRDefault="00F42A2C" w:rsidP="00F42A2C">
      <w:pPr>
        <w:pStyle w:val="PargrafodaLista"/>
        <w:numPr>
          <w:ilvl w:val="0"/>
          <w:numId w:val="1"/>
        </w:numPr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sz w:val="20"/>
          <w:lang w:val="pt-PT"/>
        </w:rPr>
        <w:t>Assegurar o funcionamento e a representação externa do CAU/RS e de sua representação externa prevista no Regimento Interno.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sz w:val="20"/>
          <w:lang w:val="pt-PT"/>
        </w:rPr>
        <w:t>Fornecer subsídios para formulação de proposições legislativas de interesse do Conselho de Arquitetura e Urbanismo do Rio Grande do Sul – CAU/RS;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sz w:val="20"/>
          <w:lang w:val="pt-PT"/>
        </w:rPr>
        <w:t>Prospecção, análise e monitoramento de informações legislativas do interesse do CAU/RS;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sz w:val="20"/>
          <w:lang w:val="pt-PT"/>
        </w:rPr>
        <w:t>Planejar, coordenar e executar as atividades relativas aos assuntos parlamentares de interesse do Conselho de Arquitetura e Urbanismo do Rio Grande do Sul – CAU/RS;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sz w:val="20"/>
          <w:lang w:val="pt-PT"/>
        </w:rPr>
        <w:t>Prospecção, análise e monitoramento de informações do interesse do CAU/BR, CAU/RS e Arquitetos e Urbanistas;</w:t>
      </w:r>
    </w:p>
    <w:p w:rsidR="005D6460" w:rsidRPr="008A581B" w:rsidRDefault="005D6460" w:rsidP="005D6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Exigência de prestação de serviço com exclusividade para o CAU/RS.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sz w:val="20"/>
          <w:lang w:val="pt-PT"/>
        </w:rPr>
        <w:t>Executar outras atividades de acordo com a necessidade do CAU/RS, dentre elas dirigir os veículos do Conselho.</w:t>
      </w:r>
    </w:p>
    <w:p w:rsidR="006E2C03" w:rsidRPr="008A581B" w:rsidRDefault="006E2C03" w:rsidP="006E2C03">
      <w:pPr>
        <w:pStyle w:val="PargrafodaLista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lang w:val="pt-PT"/>
        </w:rPr>
      </w:pPr>
    </w:p>
    <w:p w:rsidR="006E2C03" w:rsidRPr="008A581B" w:rsidRDefault="006E2C03" w:rsidP="006E2C03">
      <w:pPr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  <w:r w:rsidRPr="008A581B">
        <w:rPr>
          <w:rFonts w:ascii="Times New Roman" w:hAnsi="Times New Roman"/>
          <w:b/>
          <w:bCs/>
          <w:caps/>
          <w:sz w:val="20"/>
          <w:szCs w:val="20"/>
          <w:lang w:val="pt-PT"/>
        </w:rPr>
        <w:t>Conhecimentos: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Lei 12378/2010;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Resoluções e Normas do CAU/BR;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Conhecimento da estrutura dos Poderes Legislativo, Executivo e Judiciário;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Noções sobre Conselhos de Fiscalização Profissional;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Gestão Pública</w:t>
      </w:r>
      <w:r w:rsidRPr="008A581B">
        <w:rPr>
          <w:rFonts w:ascii="Times New Roman" w:hAnsi="Times New Roman"/>
          <w:bCs/>
          <w:sz w:val="20"/>
          <w:szCs w:val="20"/>
          <w:lang w:val="pt-PT"/>
        </w:rPr>
        <w:t>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Conhecimentos em informática;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Técnicas de Chefia e Liderança;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Planos de Ação do CAU/RS.</w:t>
      </w:r>
    </w:p>
    <w:p w:rsidR="006E2C03" w:rsidRPr="008A581B" w:rsidRDefault="006E2C03" w:rsidP="006E2C03">
      <w:pPr>
        <w:pStyle w:val="Pargrafoda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</w:p>
    <w:p w:rsidR="006E2C03" w:rsidRPr="008A581B" w:rsidRDefault="006E2C03" w:rsidP="006E2C03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0"/>
          <w:szCs w:val="20"/>
          <w:lang w:eastAsia="pt-BR"/>
        </w:rPr>
      </w:pPr>
      <w:r w:rsidRPr="008A581B">
        <w:rPr>
          <w:rFonts w:ascii="Times New Roman" w:eastAsia="Times New Roman" w:hAnsi="Times New Roman"/>
          <w:b/>
          <w:bCs/>
          <w:caps/>
          <w:color w:val="222222"/>
          <w:sz w:val="20"/>
          <w:szCs w:val="20"/>
          <w:lang w:eastAsia="pt-BR"/>
        </w:rPr>
        <w:t>HABILIDADES: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Ótima comunicação oral e escrita;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Capacidade de análise;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Capacidade de convencimento e negociação;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Mediação de conflitos.</w:t>
      </w:r>
    </w:p>
    <w:p w:rsidR="006E2C03" w:rsidRPr="008A581B" w:rsidRDefault="006E2C03" w:rsidP="006E2C03">
      <w:pPr>
        <w:pStyle w:val="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2C03" w:rsidRPr="008A581B" w:rsidRDefault="006E2C03" w:rsidP="006E2C03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0"/>
          <w:szCs w:val="20"/>
          <w:lang w:eastAsia="pt-BR"/>
        </w:rPr>
      </w:pPr>
      <w:r w:rsidRPr="008A581B">
        <w:rPr>
          <w:rFonts w:ascii="Times New Roman" w:eastAsia="Times New Roman" w:hAnsi="Times New Roman"/>
          <w:b/>
          <w:bCs/>
          <w:caps/>
          <w:color w:val="222222"/>
          <w:sz w:val="20"/>
          <w:szCs w:val="20"/>
          <w:lang w:eastAsia="pt-BR"/>
        </w:rPr>
        <w:t>ATITUDES: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Visão sistêmica e estratégica;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Sociabilidade;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lastRenderedPageBreak/>
        <w:t>Atualização;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Comunicação;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Possuir e transmitir equilíbrio emocional.</w:t>
      </w:r>
    </w:p>
    <w:p w:rsidR="00BE1038" w:rsidRPr="008A581B" w:rsidRDefault="00BE1038" w:rsidP="00BE1038">
      <w:pPr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4253"/>
      </w:tblGrid>
      <w:tr w:rsidR="00BE1038" w:rsidRPr="008A581B" w:rsidTr="003C36ED">
        <w:tc>
          <w:tcPr>
            <w:tcW w:w="4241" w:type="dxa"/>
            <w:shd w:val="clear" w:color="auto" w:fill="auto"/>
          </w:tcPr>
          <w:p w:rsidR="00BE1038" w:rsidRPr="008A581B" w:rsidRDefault="00BE1038" w:rsidP="009A6021">
            <w:pPr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lastRenderedPageBreak/>
              <w:t>CARGO:</w:t>
            </w:r>
            <w:r w:rsidRPr="008A581B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</w:t>
            </w:r>
            <w:r w:rsidR="009A6021" w:rsidRPr="008A581B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Gerente Geral </w:t>
            </w:r>
          </w:p>
        </w:tc>
        <w:tc>
          <w:tcPr>
            <w:tcW w:w="4253" w:type="dxa"/>
            <w:shd w:val="clear" w:color="auto" w:fill="auto"/>
          </w:tcPr>
          <w:p w:rsidR="00BE1038" w:rsidRPr="008A581B" w:rsidRDefault="00BE1038" w:rsidP="007542E5">
            <w:pPr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LOTAÇÃO:</w:t>
            </w:r>
            <w:r w:rsidRPr="008A581B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</w:t>
            </w:r>
            <w:r w:rsidR="00BF2027" w:rsidRPr="008A581B">
              <w:rPr>
                <w:rFonts w:ascii="Times New Roman" w:hAnsi="Times New Roman"/>
                <w:sz w:val="20"/>
                <w:szCs w:val="20"/>
                <w:lang w:val="pt-PT"/>
              </w:rPr>
              <w:t>G</w:t>
            </w:r>
            <w:r w:rsidR="007542E5" w:rsidRPr="008A581B">
              <w:rPr>
                <w:rFonts w:ascii="Times New Roman" w:hAnsi="Times New Roman"/>
                <w:sz w:val="20"/>
                <w:szCs w:val="20"/>
                <w:lang w:val="pt-PT"/>
              </w:rPr>
              <w:t>erência Geral</w:t>
            </w:r>
          </w:p>
        </w:tc>
      </w:tr>
      <w:tr w:rsidR="00BE1038" w:rsidRPr="008A581B" w:rsidTr="003C36ED">
        <w:tc>
          <w:tcPr>
            <w:tcW w:w="4241" w:type="dxa"/>
            <w:shd w:val="clear" w:color="auto" w:fill="auto"/>
          </w:tcPr>
          <w:p w:rsidR="00BE1038" w:rsidRPr="008A581B" w:rsidRDefault="00BE1038" w:rsidP="003C36ED">
            <w:pPr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 xml:space="preserve">SUPERIOR IMEDIATO: </w:t>
            </w:r>
            <w:r w:rsidR="007542E5" w:rsidRPr="008A581B">
              <w:rPr>
                <w:rFonts w:ascii="Times New Roman" w:hAnsi="Times New Roman"/>
                <w:sz w:val="20"/>
                <w:szCs w:val="20"/>
                <w:lang w:val="pt-PT"/>
              </w:rPr>
              <w:t>Presidente</w:t>
            </w:r>
          </w:p>
        </w:tc>
        <w:tc>
          <w:tcPr>
            <w:tcW w:w="4253" w:type="dxa"/>
            <w:shd w:val="clear" w:color="auto" w:fill="auto"/>
          </w:tcPr>
          <w:p w:rsidR="00BE1038" w:rsidRPr="008A581B" w:rsidRDefault="00BE1038" w:rsidP="007542E5">
            <w:pPr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 xml:space="preserve">NATUREZA: </w:t>
            </w:r>
            <w:r w:rsidRPr="008A581B">
              <w:rPr>
                <w:rFonts w:ascii="Times New Roman" w:hAnsi="Times New Roman"/>
                <w:sz w:val="20"/>
                <w:szCs w:val="20"/>
                <w:lang w:val="pt-PT"/>
              </w:rPr>
              <w:t>Cargo em Comissão</w:t>
            </w:r>
          </w:p>
        </w:tc>
      </w:tr>
      <w:tr w:rsidR="00BE1038" w:rsidRPr="008A581B" w:rsidTr="003C36ED">
        <w:tc>
          <w:tcPr>
            <w:tcW w:w="8494" w:type="dxa"/>
            <w:gridSpan w:val="2"/>
            <w:shd w:val="clear" w:color="auto" w:fill="auto"/>
          </w:tcPr>
          <w:p w:rsidR="00BE1038" w:rsidRPr="008A581B" w:rsidRDefault="00BE1038" w:rsidP="003C36ED">
            <w:pPr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 xml:space="preserve">FORMAÇÃO: </w:t>
            </w:r>
            <w:r w:rsidRPr="008A581B">
              <w:rPr>
                <w:rFonts w:ascii="Times New Roman" w:hAnsi="Times New Roman"/>
                <w:sz w:val="20"/>
                <w:szCs w:val="20"/>
                <w:lang w:val="pt-PT"/>
              </w:rPr>
              <w:t>Ensino superior completo em arquitetura e urbanismo, administração ou direito.</w:t>
            </w:r>
          </w:p>
        </w:tc>
      </w:tr>
    </w:tbl>
    <w:p w:rsidR="00BE1038" w:rsidRPr="008A581B" w:rsidRDefault="00BE1038" w:rsidP="00BE1038">
      <w:pPr>
        <w:jc w:val="both"/>
        <w:rPr>
          <w:rFonts w:ascii="Times New Roman" w:hAnsi="Times New Roman"/>
          <w:b/>
          <w:bCs/>
          <w:caps/>
          <w:sz w:val="20"/>
          <w:szCs w:val="20"/>
        </w:rPr>
      </w:pPr>
    </w:p>
    <w:p w:rsidR="00BE1038" w:rsidRPr="008A581B" w:rsidRDefault="00BE1038" w:rsidP="00BE1038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t-PT"/>
        </w:rPr>
      </w:pPr>
      <w:r w:rsidRPr="008A581B">
        <w:rPr>
          <w:rFonts w:ascii="Times New Roman" w:hAnsi="Times New Roman" w:cs="Times New Roman"/>
          <w:b/>
          <w:bCs/>
          <w:caps/>
          <w:color w:val="auto"/>
          <w:sz w:val="20"/>
          <w:szCs w:val="20"/>
          <w:lang w:val="pt-PT"/>
        </w:rPr>
        <w:t xml:space="preserve">Missão do Cargo: </w:t>
      </w:r>
      <w:r w:rsidRPr="008A581B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t-PT"/>
        </w:rPr>
        <w:t>Gerenciar, planejar e organizar as atividades das demais gerências visando assegurar que todas as atividades sejam executadas dentro das normas e políticas do CAU/BR e CAU/RS.</w:t>
      </w:r>
    </w:p>
    <w:p w:rsidR="00BE1038" w:rsidRPr="008A581B" w:rsidRDefault="00BE1038" w:rsidP="00BE1038">
      <w:pPr>
        <w:jc w:val="both"/>
        <w:rPr>
          <w:rFonts w:ascii="Times New Roman" w:hAnsi="Times New Roman"/>
          <w:bCs/>
          <w:sz w:val="20"/>
          <w:szCs w:val="20"/>
          <w:lang w:val="pt-PT"/>
        </w:rPr>
      </w:pPr>
    </w:p>
    <w:p w:rsidR="00BE1038" w:rsidRPr="008A581B" w:rsidRDefault="00BE1038" w:rsidP="00BE1038">
      <w:pPr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b/>
          <w:bCs/>
          <w:sz w:val="20"/>
          <w:lang w:val="pt-PT"/>
        </w:rPr>
        <w:t xml:space="preserve">JORNADA DE TRABALHO: </w:t>
      </w:r>
      <w:r w:rsidRPr="008A581B">
        <w:rPr>
          <w:rFonts w:ascii="Times New Roman" w:hAnsi="Times New Roman"/>
          <w:bCs/>
          <w:sz w:val="20"/>
          <w:lang w:val="pt-PT"/>
        </w:rPr>
        <w:t>Não se sujeita a controle de jornada, conforme art. 62, inciso II, da CLT,</w:t>
      </w:r>
      <w:r w:rsidRPr="008A581B">
        <w:rPr>
          <w:rFonts w:ascii="Times New Roman" w:hAnsi="Times New Roman"/>
          <w:sz w:val="20"/>
          <w:lang w:val="pt-PT"/>
        </w:rPr>
        <w:t xml:space="preserve"> podendo exercer atividades externas à sede do CAU/RS.</w:t>
      </w:r>
    </w:p>
    <w:p w:rsidR="00BE1038" w:rsidRPr="008A581B" w:rsidRDefault="00BE1038" w:rsidP="00BE1038">
      <w:pPr>
        <w:jc w:val="both"/>
        <w:rPr>
          <w:rFonts w:ascii="Times New Roman" w:hAnsi="Times New Roman"/>
          <w:sz w:val="20"/>
          <w:lang w:val="pt-PT"/>
        </w:rPr>
      </w:pPr>
    </w:p>
    <w:p w:rsidR="00BE1038" w:rsidRPr="008A581B" w:rsidRDefault="00BE1038" w:rsidP="00BE1038">
      <w:pPr>
        <w:jc w:val="both"/>
        <w:rPr>
          <w:rFonts w:ascii="Times New Roman" w:hAnsi="Times New Roman"/>
          <w:bCs/>
          <w:sz w:val="20"/>
          <w:lang w:val="pt-PT"/>
        </w:rPr>
      </w:pPr>
      <w:r w:rsidRPr="008A581B">
        <w:rPr>
          <w:rFonts w:ascii="Times New Roman" w:hAnsi="Times New Roman"/>
          <w:b/>
          <w:sz w:val="20"/>
          <w:lang w:val="pt-PT"/>
        </w:rPr>
        <w:t xml:space="preserve">REMUNERAÇÃO: </w:t>
      </w:r>
      <w:r w:rsidRPr="008A581B">
        <w:rPr>
          <w:rFonts w:ascii="Times New Roman" w:hAnsi="Times New Roman"/>
          <w:sz w:val="20"/>
          <w:lang w:val="pt-PT"/>
        </w:rPr>
        <w:t>R$ 14.</w:t>
      </w:r>
      <w:r w:rsidR="006A530C" w:rsidRPr="008A581B">
        <w:rPr>
          <w:rFonts w:ascii="Times New Roman" w:hAnsi="Times New Roman"/>
          <w:sz w:val="20"/>
          <w:lang w:val="pt-PT"/>
        </w:rPr>
        <w:t>5</w:t>
      </w:r>
      <w:r w:rsidRPr="008A581B">
        <w:rPr>
          <w:rFonts w:ascii="Times New Roman" w:hAnsi="Times New Roman"/>
          <w:sz w:val="20"/>
          <w:lang w:val="pt-PT"/>
        </w:rPr>
        <w:t xml:space="preserve">00,00 (quatorze mil </w:t>
      </w:r>
      <w:r w:rsidR="006A530C" w:rsidRPr="008A581B">
        <w:rPr>
          <w:rFonts w:ascii="Times New Roman" w:hAnsi="Times New Roman"/>
          <w:sz w:val="20"/>
          <w:lang w:val="pt-PT"/>
        </w:rPr>
        <w:t xml:space="preserve">e quinhentos </w:t>
      </w:r>
      <w:r w:rsidRPr="008A581B">
        <w:rPr>
          <w:rFonts w:ascii="Times New Roman" w:hAnsi="Times New Roman"/>
          <w:sz w:val="20"/>
          <w:lang w:val="pt-PT"/>
        </w:rPr>
        <w:t>reais).</w:t>
      </w:r>
    </w:p>
    <w:p w:rsidR="00BE1038" w:rsidRPr="008A581B" w:rsidRDefault="00BE1038" w:rsidP="00BE1038">
      <w:pPr>
        <w:jc w:val="both"/>
        <w:rPr>
          <w:rFonts w:ascii="Times New Roman" w:hAnsi="Times New Roman"/>
          <w:bCs/>
          <w:sz w:val="20"/>
          <w:szCs w:val="20"/>
          <w:lang w:val="pt-PT"/>
        </w:rPr>
      </w:pPr>
    </w:p>
    <w:p w:rsidR="00BE1038" w:rsidRPr="008A581B" w:rsidRDefault="00BE1038" w:rsidP="00BE1038">
      <w:pPr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  <w:r w:rsidRPr="008A581B">
        <w:rPr>
          <w:rFonts w:ascii="Times New Roman" w:hAnsi="Times New Roman"/>
          <w:b/>
          <w:bCs/>
          <w:caps/>
          <w:sz w:val="20"/>
          <w:szCs w:val="20"/>
          <w:lang w:val="pt-PT"/>
        </w:rPr>
        <w:t>ATRIBUIÇÕES:</w:t>
      </w:r>
    </w:p>
    <w:p w:rsidR="00DC38DE" w:rsidRPr="008A581B" w:rsidRDefault="008306F0" w:rsidP="00BE10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color w:val="000000" w:themeColor="text1"/>
          <w:sz w:val="20"/>
          <w:szCs w:val="20"/>
        </w:rPr>
        <w:t>Atuar no âmbito interno do CAU/RS</w:t>
      </w:r>
      <w:r w:rsidR="00DC38DE" w:rsidRPr="008A581B">
        <w:rPr>
          <w:rFonts w:ascii="Times New Roman" w:hAnsi="Times New Roman"/>
          <w:sz w:val="20"/>
          <w:szCs w:val="20"/>
          <w:lang w:val="pt-PT"/>
        </w:rPr>
        <w:t>, visando a melhor estruturação, distribuição de tarefas e interligações das atividades do CAU/RS no âmbito administrativo.</w:t>
      </w:r>
    </w:p>
    <w:p w:rsidR="00DC38DE" w:rsidRPr="008A581B" w:rsidRDefault="00DC38DE" w:rsidP="00DC38D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Contribui diretamente internamente na estratégia, planejamento, organização e controle da Autarquia. Planeja, analisa e atualiza as informações internas. Elabora e apresenta o resultado e os relatórios gerenciais. Avalia e aperfeiçoa continuamente o processo, gerencia os bens, as metas, os custos, os índices e as metas alcançadas pelas demais gerências.</w:t>
      </w:r>
    </w:p>
    <w:p w:rsidR="00BE1038" w:rsidRPr="008A581B" w:rsidRDefault="00DC38DE" w:rsidP="00637BD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 xml:space="preserve"> </w:t>
      </w:r>
      <w:r w:rsidR="00BE1038" w:rsidRPr="008A581B">
        <w:rPr>
          <w:rFonts w:ascii="Times New Roman" w:hAnsi="Times New Roman"/>
          <w:sz w:val="20"/>
          <w:szCs w:val="20"/>
          <w:lang w:val="pt-PT"/>
        </w:rPr>
        <w:t xml:space="preserve">Propor, no âmbito do CAU/RS, políticas, diretrizes e normas </w:t>
      </w:r>
      <w:r w:rsidRPr="008A581B">
        <w:rPr>
          <w:rFonts w:ascii="Times New Roman" w:hAnsi="Times New Roman"/>
          <w:sz w:val="20"/>
          <w:szCs w:val="20"/>
          <w:lang w:val="pt-PT"/>
        </w:rPr>
        <w:t xml:space="preserve">internas </w:t>
      </w:r>
      <w:r w:rsidR="00BE1038" w:rsidRPr="008A581B">
        <w:rPr>
          <w:rFonts w:ascii="Times New Roman" w:hAnsi="Times New Roman"/>
          <w:sz w:val="20"/>
          <w:szCs w:val="20"/>
          <w:lang w:val="pt-PT"/>
        </w:rPr>
        <w:t>a serem adotadas;</w:t>
      </w:r>
    </w:p>
    <w:p w:rsidR="00BE1038" w:rsidRPr="008A581B" w:rsidRDefault="00BE1038" w:rsidP="00BE10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 xml:space="preserve">Implementar as políticas, diretrizes e normas aprovadas pelo Conselho e os critérios, parâmetros e os procedimentos de atuação </w:t>
      </w:r>
      <w:r w:rsidR="00DC38DE" w:rsidRPr="008A581B">
        <w:rPr>
          <w:rFonts w:ascii="Times New Roman" w:hAnsi="Times New Roman"/>
          <w:sz w:val="20"/>
          <w:szCs w:val="20"/>
          <w:lang w:val="pt-PT"/>
        </w:rPr>
        <w:t>nas diversas áreas internas.</w:t>
      </w:r>
    </w:p>
    <w:p w:rsidR="00BE1038" w:rsidRPr="008A581B" w:rsidRDefault="00BE1038" w:rsidP="00BE10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 xml:space="preserve">Promover o alinhamento de todos os </w:t>
      </w:r>
      <w:r w:rsidRPr="008A581B">
        <w:rPr>
          <w:rFonts w:ascii="Times New Roman" w:hAnsi="Times New Roman"/>
          <w:sz w:val="20"/>
          <w:szCs w:val="20"/>
        </w:rPr>
        <w:t xml:space="preserve">empregados </w:t>
      </w:r>
      <w:r w:rsidRPr="008A581B">
        <w:rPr>
          <w:rFonts w:ascii="Times New Roman" w:hAnsi="Times New Roman"/>
          <w:sz w:val="20"/>
          <w:szCs w:val="20"/>
          <w:lang w:val="pt-PT"/>
        </w:rPr>
        <w:t>do CAU/RS ao direcionamento institucional;</w:t>
      </w:r>
    </w:p>
    <w:p w:rsidR="00BE1038" w:rsidRPr="008A581B" w:rsidRDefault="00BE1038" w:rsidP="00BE10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Coordenar a execução integrada das ações estratégicas no âmbito do CAU/RS propondo, sempre que necessário, ações alternativas para o enfrentamento de situações não esperadas ou o aproveitamento de oportunidades estratégicas</w:t>
      </w:r>
      <w:r w:rsidR="009A6869" w:rsidRPr="008A581B">
        <w:rPr>
          <w:rFonts w:ascii="Times New Roman" w:hAnsi="Times New Roman"/>
          <w:sz w:val="20"/>
          <w:szCs w:val="20"/>
          <w:lang w:val="pt-PT"/>
        </w:rPr>
        <w:t xml:space="preserve"> internas</w:t>
      </w:r>
      <w:r w:rsidRPr="008A581B">
        <w:rPr>
          <w:rFonts w:ascii="Times New Roman" w:hAnsi="Times New Roman"/>
          <w:sz w:val="20"/>
          <w:szCs w:val="20"/>
          <w:lang w:val="pt-PT"/>
        </w:rPr>
        <w:t>;</w:t>
      </w:r>
    </w:p>
    <w:p w:rsidR="006D6836" w:rsidRPr="008A581B" w:rsidRDefault="006D6836" w:rsidP="006D683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Assegura</w:t>
      </w:r>
      <w:r w:rsidR="009A6869" w:rsidRPr="008A581B">
        <w:rPr>
          <w:rFonts w:ascii="Times New Roman" w:hAnsi="Times New Roman"/>
          <w:sz w:val="20"/>
          <w:szCs w:val="20"/>
          <w:lang w:val="pt-PT"/>
        </w:rPr>
        <w:t>r o cumprimento da missão</w:t>
      </w:r>
      <w:r w:rsidRPr="008A581B">
        <w:rPr>
          <w:rFonts w:ascii="Times New Roman" w:hAnsi="Times New Roman"/>
          <w:sz w:val="20"/>
          <w:szCs w:val="20"/>
          <w:lang w:val="pt-PT"/>
        </w:rPr>
        <w:t xml:space="preserve"> da Autarquia; estabelecendo estratégias operacionais; determinando políticas de recursos humanos; coordenando Gerências e supervisionando as atividades internas da Autarquia.</w:t>
      </w:r>
    </w:p>
    <w:p w:rsidR="00BE1038" w:rsidRPr="008A581B" w:rsidRDefault="00BE1038" w:rsidP="00BE10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Monitorar contínua e permanentemente o ambiente interno do CAU/RS, propondo, coordenando e acompanhando a implementação de projetos e programas para a melhoria do clima organizacional;</w:t>
      </w:r>
    </w:p>
    <w:p w:rsidR="00F42A2C" w:rsidRPr="008A581B" w:rsidRDefault="00F42A2C" w:rsidP="00BE10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Representar os interesses do CAU/RS internamente, participando de reuniões de Comissões, Sessões Plenárias e demais atos atinentes ao controle interno da administração.</w:t>
      </w:r>
    </w:p>
    <w:p w:rsidR="00BE1038" w:rsidRPr="008A581B" w:rsidRDefault="00BE1038" w:rsidP="00BE10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Propor ao Presidente do CAU/RS matérias a serem examinadas e decididas pelos órgãos colegiados</w:t>
      </w:r>
      <w:r w:rsidR="009A6869" w:rsidRPr="008A581B">
        <w:rPr>
          <w:rFonts w:ascii="Times New Roman" w:hAnsi="Times New Roman"/>
          <w:sz w:val="20"/>
          <w:szCs w:val="20"/>
          <w:lang w:val="pt-PT"/>
        </w:rPr>
        <w:t>, internamente</w:t>
      </w:r>
      <w:r w:rsidRPr="008A581B">
        <w:rPr>
          <w:rFonts w:ascii="Times New Roman" w:hAnsi="Times New Roman"/>
          <w:sz w:val="20"/>
          <w:szCs w:val="20"/>
          <w:lang w:val="pt-PT"/>
        </w:rPr>
        <w:t>;</w:t>
      </w:r>
    </w:p>
    <w:p w:rsidR="00F42A2C" w:rsidRPr="008A581B" w:rsidRDefault="00F42A2C" w:rsidP="00F42A2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Assegurar o funcionamento interno do CAU/RS e de sua estrutur</w:t>
      </w:r>
      <w:r w:rsidR="009A6869" w:rsidRPr="008A581B">
        <w:rPr>
          <w:rFonts w:ascii="Times New Roman" w:hAnsi="Times New Roman"/>
          <w:sz w:val="20"/>
          <w:szCs w:val="20"/>
          <w:lang w:val="pt-PT"/>
        </w:rPr>
        <w:t>a interna definida no Regimento.</w:t>
      </w:r>
    </w:p>
    <w:p w:rsidR="00BE1038" w:rsidRPr="008A581B" w:rsidRDefault="00BE1038" w:rsidP="00BE10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Dar conhecimento ao presidente do CAU/RS das matérias relevantes no âmbito de sua atuação;</w:t>
      </w:r>
    </w:p>
    <w:p w:rsidR="005D6460" w:rsidRPr="008A581B" w:rsidRDefault="005D6460" w:rsidP="005D646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Exigência de prestação de serviço com exclusividade para o CAU/RS.</w:t>
      </w:r>
    </w:p>
    <w:p w:rsidR="00BE1038" w:rsidRPr="008A581B" w:rsidRDefault="00BE1038" w:rsidP="00BE10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Executar outras atividades de acordo com a necessidade do CAU/RS, dentre elas dirigir os veículos do Conselho.</w:t>
      </w:r>
    </w:p>
    <w:p w:rsidR="008306F0" w:rsidRPr="008A581B" w:rsidRDefault="008306F0" w:rsidP="008306F0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Instituir normas internas sobre pessoal, tais quais: substituições eventuais para os cargos a ele hierarquicament</w:t>
      </w:r>
      <w:r w:rsidR="009A6869" w:rsidRPr="008A581B">
        <w:rPr>
          <w:rFonts w:ascii="Times New Roman" w:hAnsi="Times New Roman"/>
          <w:sz w:val="20"/>
          <w:szCs w:val="20"/>
          <w:lang w:val="pt-PT"/>
        </w:rPr>
        <w:t>e subordinados;  abonos; dentre outras correlatas;</w:t>
      </w:r>
    </w:p>
    <w:p w:rsidR="008306F0" w:rsidRPr="008A581B" w:rsidRDefault="008306F0" w:rsidP="008306F0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Convocar e presidir as reuniões de gerentes;</w:t>
      </w:r>
    </w:p>
    <w:p w:rsidR="008306F0" w:rsidRPr="008A581B" w:rsidRDefault="008306F0" w:rsidP="008306F0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 xml:space="preserve">Manter-se em </w:t>
      </w:r>
      <w:r w:rsidR="009A6869" w:rsidRPr="008A581B">
        <w:rPr>
          <w:rFonts w:ascii="Times New Roman" w:hAnsi="Times New Roman"/>
          <w:sz w:val="20"/>
          <w:szCs w:val="20"/>
          <w:lang w:val="pt-PT"/>
        </w:rPr>
        <w:t xml:space="preserve">contato com a Presidência, Chefe de Gabinete </w:t>
      </w:r>
      <w:r w:rsidRPr="008A581B">
        <w:rPr>
          <w:rFonts w:ascii="Times New Roman" w:hAnsi="Times New Roman"/>
          <w:sz w:val="20"/>
          <w:szCs w:val="20"/>
          <w:lang w:val="pt-PT"/>
        </w:rPr>
        <w:t xml:space="preserve">e demais </w:t>
      </w:r>
      <w:r w:rsidR="009A6869" w:rsidRPr="008A581B">
        <w:rPr>
          <w:rFonts w:ascii="Times New Roman" w:hAnsi="Times New Roman"/>
          <w:sz w:val="20"/>
          <w:szCs w:val="20"/>
          <w:lang w:val="pt-PT"/>
        </w:rPr>
        <w:t xml:space="preserve">Secretarias e Gerências, </w:t>
      </w:r>
      <w:r w:rsidRPr="008A581B">
        <w:rPr>
          <w:rFonts w:ascii="Times New Roman" w:hAnsi="Times New Roman"/>
          <w:sz w:val="20"/>
          <w:szCs w:val="20"/>
          <w:lang w:val="pt-PT"/>
        </w:rPr>
        <w:t>conferi</w:t>
      </w:r>
      <w:r w:rsidR="009A6869" w:rsidRPr="008A581B">
        <w:rPr>
          <w:rFonts w:ascii="Times New Roman" w:hAnsi="Times New Roman"/>
          <w:sz w:val="20"/>
          <w:szCs w:val="20"/>
          <w:lang w:val="pt-PT"/>
        </w:rPr>
        <w:t>ndo</w:t>
      </w:r>
      <w:r w:rsidRPr="008A581B">
        <w:rPr>
          <w:rFonts w:ascii="Times New Roman" w:hAnsi="Times New Roman"/>
          <w:sz w:val="20"/>
          <w:szCs w:val="20"/>
          <w:lang w:val="pt-PT"/>
        </w:rPr>
        <w:t xml:space="preserve"> o andamento de toda rotina no que se refere aos planos estratégicos estabelecidos nas inúmeras reuniões que gerenciar; </w:t>
      </w:r>
    </w:p>
    <w:p w:rsidR="008306F0" w:rsidRPr="008A581B" w:rsidRDefault="008306F0" w:rsidP="008306F0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Coordenar os fatores de normatização do CAU/RS, acompanhando a p</w:t>
      </w:r>
      <w:r w:rsidR="009A6869" w:rsidRPr="008A581B">
        <w:rPr>
          <w:rFonts w:ascii="Times New Roman" w:hAnsi="Times New Roman"/>
          <w:sz w:val="20"/>
          <w:szCs w:val="20"/>
          <w:lang w:val="pt-PT"/>
        </w:rPr>
        <w:t xml:space="preserve">reparação e execução de </w:t>
      </w:r>
      <w:r w:rsidRPr="008A581B">
        <w:rPr>
          <w:rFonts w:ascii="Times New Roman" w:hAnsi="Times New Roman"/>
          <w:sz w:val="20"/>
          <w:szCs w:val="20"/>
          <w:lang w:val="pt-PT"/>
        </w:rPr>
        <w:t xml:space="preserve"> tarefas referente aos diversos assuntos</w:t>
      </w:r>
      <w:r w:rsidR="009A6869" w:rsidRPr="008A581B">
        <w:rPr>
          <w:rFonts w:ascii="Times New Roman" w:hAnsi="Times New Roman"/>
          <w:sz w:val="20"/>
          <w:szCs w:val="20"/>
          <w:lang w:val="pt-PT"/>
        </w:rPr>
        <w:t>;</w:t>
      </w:r>
    </w:p>
    <w:p w:rsidR="008306F0" w:rsidRPr="008A581B" w:rsidRDefault="008306F0" w:rsidP="008306F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Racionalizar e avaliar custo benefício para o CAU/RS, acompanhado todos os resultados dos orçamentos pré-estabelecidos;</w:t>
      </w:r>
    </w:p>
    <w:p w:rsidR="00C81F42" w:rsidRPr="008A581B" w:rsidRDefault="00C81F42" w:rsidP="008306F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Realizar as demais atribuições decorrentes do Regimento Interno.</w:t>
      </w:r>
    </w:p>
    <w:p w:rsidR="002C06A3" w:rsidRPr="008A581B" w:rsidRDefault="002C06A3" w:rsidP="002C06A3">
      <w:pPr>
        <w:pStyle w:val="Pargrafoda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</w:p>
    <w:p w:rsidR="000E63D3" w:rsidRPr="008A581B" w:rsidRDefault="000E63D3" w:rsidP="000E63D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t-PT"/>
        </w:rPr>
      </w:pPr>
    </w:p>
    <w:p w:rsidR="000E63D3" w:rsidRPr="008A581B" w:rsidRDefault="000E63D3" w:rsidP="000E63D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t-PT"/>
        </w:rPr>
      </w:pPr>
    </w:p>
    <w:p w:rsidR="000E63D3" w:rsidRPr="008A581B" w:rsidRDefault="000E63D3" w:rsidP="000E63D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t-PT"/>
        </w:rPr>
      </w:pPr>
    </w:p>
    <w:p w:rsidR="000E63D3" w:rsidRPr="008A581B" w:rsidRDefault="000E63D3" w:rsidP="000E63D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t-PT"/>
        </w:rPr>
      </w:pPr>
    </w:p>
    <w:p w:rsidR="000E63D3" w:rsidRPr="008A581B" w:rsidRDefault="000E63D3" w:rsidP="000E63D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t-PT"/>
        </w:rPr>
      </w:pPr>
    </w:p>
    <w:p w:rsidR="00BE1038" w:rsidRPr="008A581B" w:rsidRDefault="00BE1038" w:rsidP="00BE1038">
      <w:pPr>
        <w:pStyle w:val="Pargrafoda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</w:p>
    <w:p w:rsidR="00BE1038" w:rsidRPr="008A581B" w:rsidRDefault="00BE1038" w:rsidP="00BE1038">
      <w:pPr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  <w:r w:rsidRPr="008A581B">
        <w:rPr>
          <w:rFonts w:ascii="Times New Roman" w:hAnsi="Times New Roman"/>
          <w:b/>
          <w:bCs/>
          <w:caps/>
          <w:sz w:val="20"/>
          <w:szCs w:val="20"/>
          <w:lang w:val="pt-PT"/>
        </w:rPr>
        <w:t>Conhecimentos: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Legislação das profissões regulamentadas;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Noções sobre Conselhos de Fiscalização Profissional;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Auditoria e Controle;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Gestão Pública;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Conhecimentos sobre Plano Plurianual (PPA) e Lei de Diretrizes Orçamentárias (LDO);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Conhecimentos em informática;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Técnicas de Negociação;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 xml:space="preserve">Lei </w:t>
      </w:r>
      <w:r w:rsidR="005D6460" w:rsidRPr="008A581B">
        <w:rPr>
          <w:rFonts w:ascii="Times New Roman" w:hAnsi="Times New Roman"/>
          <w:sz w:val="20"/>
          <w:szCs w:val="20"/>
          <w:lang w:val="pt-PT"/>
        </w:rPr>
        <w:t xml:space="preserve">nº </w:t>
      </w:r>
      <w:r w:rsidRPr="008A581B">
        <w:rPr>
          <w:rFonts w:ascii="Times New Roman" w:hAnsi="Times New Roman"/>
          <w:sz w:val="20"/>
          <w:szCs w:val="20"/>
          <w:lang w:val="pt-PT"/>
        </w:rPr>
        <w:t>12378/2010;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Resoluções e normas do CAU/BR;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 xml:space="preserve">Lei </w:t>
      </w:r>
      <w:r w:rsidR="005D6460" w:rsidRPr="008A581B">
        <w:rPr>
          <w:rFonts w:ascii="Times New Roman" w:hAnsi="Times New Roman"/>
          <w:sz w:val="20"/>
          <w:szCs w:val="20"/>
          <w:lang w:val="pt-PT"/>
        </w:rPr>
        <w:t xml:space="preserve">nº </w:t>
      </w:r>
      <w:r w:rsidRPr="008A581B">
        <w:rPr>
          <w:rFonts w:ascii="Times New Roman" w:hAnsi="Times New Roman"/>
          <w:sz w:val="20"/>
          <w:szCs w:val="20"/>
          <w:lang w:val="pt-PT"/>
        </w:rPr>
        <w:t>8666/</w:t>
      </w:r>
      <w:r w:rsidR="005D6460" w:rsidRPr="008A581B">
        <w:rPr>
          <w:rFonts w:ascii="Times New Roman" w:hAnsi="Times New Roman"/>
          <w:sz w:val="20"/>
          <w:szCs w:val="20"/>
          <w:lang w:val="pt-PT"/>
        </w:rPr>
        <w:t>19</w:t>
      </w:r>
      <w:r w:rsidRPr="008A581B">
        <w:rPr>
          <w:rFonts w:ascii="Times New Roman" w:hAnsi="Times New Roman"/>
          <w:sz w:val="20"/>
          <w:szCs w:val="20"/>
          <w:lang w:val="pt-PT"/>
        </w:rPr>
        <w:t>93;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Técnicas de Chefia e Liderança;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Planos de Ação do CAU/RS.</w:t>
      </w:r>
    </w:p>
    <w:p w:rsidR="00BE1038" w:rsidRPr="008A581B" w:rsidRDefault="00BE1038" w:rsidP="00BE1038">
      <w:pPr>
        <w:pStyle w:val="Pargrafoda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</w:p>
    <w:p w:rsidR="00BE1038" w:rsidRPr="008A581B" w:rsidRDefault="00BE1038" w:rsidP="00BE1038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0"/>
          <w:szCs w:val="20"/>
          <w:lang w:eastAsia="pt-BR"/>
        </w:rPr>
      </w:pPr>
      <w:r w:rsidRPr="008A581B">
        <w:rPr>
          <w:rFonts w:ascii="Times New Roman" w:eastAsia="Times New Roman" w:hAnsi="Times New Roman"/>
          <w:b/>
          <w:bCs/>
          <w:caps/>
          <w:color w:val="222222"/>
          <w:sz w:val="20"/>
          <w:szCs w:val="20"/>
          <w:lang w:eastAsia="pt-BR"/>
        </w:rPr>
        <w:t>HABILIDADES: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Ótima comunicação oral e escrita;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Capacidade de análise;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Capacidade de convencimento e negociação;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Mediação de conflitos.</w:t>
      </w:r>
    </w:p>
    <w:p w:rsidR="00BE1038" w:rsidRPr="008A581B" w:rsidRDefault="00BE1038" w:rsidP="00BE1038">
      <w:pPr>
        <w:pStyle w:val="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1038" w:rsidRPr="008A581B" w:rsidRDefault="00BE1038" w:rsidP="00BE1038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0"/>
          <w:szCs w:val="20"/>
          <w:lang w:eastAsia="pt-BR"/>
        </w:rPr>
      </w:pPr>
      <w:r w:rsidRPr="008A581B">
        <w:rPr>
          <w:rFonts w:ascii="Times New Roman" w:eastAsia="Times New Roman" w:hAnsi="Times New Roman"/>
          <w:b/>
          <w:bCs/>
          <w:caps/>
          <w:color w:val="222222"/>
          <w:sz w:val="20"/>
          <w:szCs w:val="20"/>
          <w:lang w:eastAsia="pt-BR"/>
        </w:rPr>
        <w:t>ATITUDES: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Visão sistêmica e estratégica;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Sociabilidade;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Atualização;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Comunicação;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Possuir e transmitir equilíbrio emocional.</w:t>
      </w:r>
    </w:p>
    <w:p w:rsidR="006E2C03" w:rsidRPr="008A581B" w:rsidRDefault="006E2C03">
      <w:pPr>
        <w:spacing w:after="160" w:line="259" w:lineRule="auto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br w:type="page"/>
      </w:r>
    </w:p>
    <w:p w:rsidR="009A6869" w:rsidRPr="008A581B" w:rsidRDefault="009A6869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val="pt-PT" w:eastAsia="pt-BR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4242"/>
      </w:tblGrid>
      <w:tr w:rsidR="006E2C03" w:rsidRPr="008A581B" w:rsidTr="006E2C03">
        <w:trPr>
          <w:trHeight w:val="19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C03" w:rsidRPr="008A581B" w:rsidRDefault="006E2C03" w:rsidP="006E2C03">
            <w:pPr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</w:pPr>
            <w:r w:rsidRPr="008A581B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8A581B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pt-BR"/>
              </w:rPr>
              <w:t>CARGO:</w:t>
            </w:r>
            <w:r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 xml:space="preserve"> </w:t>
            </w:r>
            <w:r w:rsidR="007542E5"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>Gerente de Comunicação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C03" w:rsidRPr="008A581B" w:rsidRDefault="006E2C03" w:rsidP="00BF2027">
            <w:pPr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</w:pPr>
            <w:r w:rsidRPr="008A581B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pt-BR"/>
              </w:rPr>
              <w:t>LOTAÇÃO:</w:t>
            </w:r>
            <w:r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 xml:space="preserve"> </w:t>
            </w:r>
            <w:r w:rsidR="007542E5"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>Gerência de Comunicação</w:t>
            </w:r>
          </w:p>
        </w:tc>
      </w:tr>
      <w:tr w:rsidR="006E2C03" w:rsidRPr="008A581B" w:rsidTr="006E2C03">
        <w:trPr>
          <w:trHeight w:val="255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C03" w:rsidRPr="008A581B" w:rsidRDefault="006E2C03" w:rsidP="007542E5">
            <w:pPr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</w:pPr>
            <w:r w:rsidRPr="008A581B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pt-BR"/>
              </w:rPr>
              <w:t xml:space="preserve">SUPERIOR IMEDIATO: </w:t>
            </w:r>
            <w:r w:rsidR="007542E5"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>Gerente Geral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C03" w:rsidRPr="008A581B" w:rsidRDefault="006E2C03" w:rsidP="006E2C03">
            <w:pPr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</w:pPr>
            <w:r w:rsidRPr="008A581B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pt-BR"/>
              </w:rPr>
              <w:t xml:space="preserve">NATUREZA: </w:t>
            </w:r>
            <w:r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>Cargo em Comissão</w:t>
            </w:r>
          </w:p>
        </w:tc>
      </w:tr>
      <w:tr w:rsidR="006E2C03" w:rsidRPr="008A581B" w:rsidTr="006E2C03">
        <w:trPr>
          <w:trHeight w:val="260"/>
        </w:trPr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C03" w:rsidRPr="008A581B" w:rsidRDefault="006E2C03" w:rsidP="007542E5">
            <w:pPr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</w:pPr>
            <w:r w:rsidRPr="008A581B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pt-BR"/>
              </w:rPr>
              <w:t>FORMAÇÃO DESEJÁVEL:</w:t>
            </w:r>
            <w:r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 xml:space="preserve"> Ensino superior completo em </w:t>
            </w:r>
            <w:r w:rsidR="007542E5"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>Arquitetura e Urbanismo, J</w:t>
            </w:r>
            <w:r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 xml:space="preserve">ornalismo ou </w:t>
            </w:r>
            <w:r w:rsidR="007542E5"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>C</w:t>
            </w:r>
            <w:r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 xml:space="preserve">omunicação </w:t>
            </w:r>
            <w:r w:rsidR="007542E5"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>S</w:t>
            </w:r>
            <w:r w:rsidRPr="008A581B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t-BR"/>
              </w:rPr>
              <w:t>ocial.</w:t>
            </w:r>
          </w:p>
        </w:tc>
      </w:tr>
    </w:tbl>
    <w:p w:rsidR="006E2C03" w:rsidRPr="008A581B" w:rsidRDefault="006E2C03" w:rsidP="006E2C03">
      <w:pPr>
        <w:pStyle w:val="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2C03" w:rsidRPr="008A581B" w:rsidRDefault="006E2C03" w:rsidP="006E2C03">
      <w:pPr>
        <w:pStyle w:val="Defaul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81B">
        <w:rPr>
          <w:rFonts w:ascii="Times New Roman" w:eastAsia="Times New Roman" w:hAnsi="Times New Roman" w:cs="Times New Roman"/>
          <w:b/>
          <w:bCs/>
          <w:caps/>
          <w:color w:val="222222"/>
          <w:sz w:val="20"/>
          <w:szCs w:val="20"/>
        </w:rPr>
        <w:t xml:space="preserve">MISSÃO DO CARGO: </w:t>
      </w:r>
      <w:r w:rsidRPr="008A581B">
        <w:rPr>
          <w:rFonts w:ascii="Times New Roman" w:eastAsia="Times New Roman" w:hAnsi="Times New Roman" w:cs="Times New Roman"/>
          <w:sz w:val="20"/>
          <w:szCs w:val="20"/>
        </w:rPr>
        <w:t>Prestar assessoria, planejando, organizando e supervisionando a equipe e as atividades relativas à área de comunicação do Conselho.</w:t>
      </w:r>
    </w:p>
    <w:p w:rsidR="00BE1038" w:rsidRPr="008A581B" w:rsidRDefault="00BE1038" w:rsidP="006E2C03">
      <w:pPr>
        <w:pStyle w:val="Defaul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BE1038" w:rsidRPr="008A581B" w:rsidRDefault="00BE1038" w:rsidP="00BE1038">
      <w:pPr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b/>
          <w:bCs/>
          <w:sz w:val="20"/>
          <w:lang w:val="pt-PT"/>
        </w:rPr>
        <w:t xml:space="preserve">JORNADA DE TRABALHO: </w:t>
      </w:r>
      <w:r w:rsidRPr="008A581B">
        <w:rPr>
          <w:rFonts w:ascii="Times New Roman" w:hAnsi="Times New Roman"/>
          <w:bCs/>
          <w:sz w:val="20"/>
          <w:lang w:val="pt-PT"/>
        </w:rPr>
        <w:t>Não se sujeita a controle de jornada, conforme art. 62, inciso II, da CLT,</w:t>
      </w:r>
      <w:r w:rsidRPr="008A581B">
        <w:rPr>
          <w:rFonts w:ascii="Times New Roman" w:hAnsi="Times New Roman"/>
          <w:sz w:val="20"/>
          <w:lang w:val="pt-PT"/>
        </w:rPr>
        <w:t xml:space="preserve"> podendo exercer atividades externas à sede do CAU/RS.</w:t>
      </w:r>
    </w:p>
    <w:p w:rsidR="00BE1038" w:rsidRPr="008A581B" w:rsidRDefault="00BE1038" w:rsidP="00BE1038">
      <w:pPr>
        <w:jc w:val="both"/>
        <w:rPr>
          <w:rFonts w:ascii="Times New Roman" w:hAnsi="Times New Roman"/>
          <w:sz w:val="20"/>
          <w:lang w:val="pt-PT"/>
        </w:rPr>
      </w:pPr>
    </w:p>
    <w:p w:rsidR="00BE1038" w:rsidRPr="008A581B" w:rsidRDefault="00BE1038" w:rsidP="00BE1038">
      <w:pPr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b/>
          <w:sz w:val="20"/>
          <w:lang w:val="pt-PT"/>
        </w:rPr>
        <w:t xml:space="preserve">REMUNERAÇÃO: </w:t>
      </w:r>
      <w:r w:rsidRPr="008A581B">
        <w:rPr>
          <w:rFonts w:ascii="Times New Roman" w:hAnsi="Times New Roman"/>
          <w:sz w:val="20"/>
          <w:lang w:val="pt-PT"/>
        </w:rPr>
        <w:t>R$ 11.395,69 (onze mil, trezentos e noventa e cinco reais e sessenta e nove centavos).</w:t>
      </w:r>
    </w:p>
    <w:p w:rsidR="006E2C03" w:rsidRPr="008A581B" w:rsidRDefault="006E2C03" w:rsidP="006E2C03">
      <w:pPr>
        <w:pStyle w:val="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2C03" w:rsidRPr="008A581B" w:rsidRDefault="006E2C03" w:rsidP="006E2C03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0"/>
          <w:szCs w:val="20"/>
          <w:lang w:eastAsia="pt-BR"/>
        </w:rPr>
      </w:pPr>
      <w:r w:rsidRPr="008A581B">
        <w:rPr>
          <w:rFonts w:ascii="Times New Roman" w:eastAsia="Times New Roman" w:hAnsi="Times New Roman"/>
          <w:b/>
          <w:bCs/>
          <w:caps/>
          <w:color w:val="222222"/>
          <w:sz w:val="20"/>
          <w:szCs w:val="20"/>
          <w:lang w:eastAsia="pt-BR"/>
        </w:rPr>
        <w:t>ATRIBUIÇÕES: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Coordenar as ações necessárias à eficiente comunicação do Conselho de Arquitetura e Urbanismo do Rio Grande do Sul – CAU/RS, em mídia impressa e eletrônica, dirigida aos arquitetos e urbanistas, a sociedade e aos poderes públicos;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Elaborar as políticas, diretrizes e normas, estabelecendo rotinas e procedimentos relativos à comunicação do CAU/RS em mídia impressa e eletrônica;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Coordenar a atuação do CAU/RS na comunicação junto aos órgãos públicos;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Assessorar a presidência em todas questões atinentes a comunicação e marketing do conselho ou da profissão;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Formular subsídios para os pronunciamentos da presidência;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Fornecer subsídios a parlamentares para formulação de proposições de interesse do Conselho de Arquitetura e Urbanismo do Rio Grande do Sul – CAU/RS;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Prospecção, análise e monitoramento de notícias na mídia impressa e eletrônica de interesse do CAU/RS;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Planejar, coordenar e executar as comunicações relativas aos assuntos de interesse do Conselho de Arquitetura e Urbanismo do Rio Grande do Sul – CAU/RS;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Prospecção, análise e monitoramento de informações do interesse do CAU/BR, CAU/RS e dos Arquitetos e Urbanistas;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Representar o Presidente em eventos e reuniões, quando designado;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Executar outras atividades correlatas, de acordo com a necessidade do CAU/RS;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Exigência de prestação de serviço com exclusividade para o CAU/RS.</w:t>
      </w:r>
    </w:p>
    <w:p w:rsidR="006E2C03" w:rsidRPr="008A581B" w:rsidRDefault="006E2C03" w:rsidP="006E2C03">
      <w:pPr>
        <w:pStyle w:val="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2C03" w:rsidRPr="008A581B" w:rsidRDefault="006E2C03" w:rsidP="006E2C03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0"/>
          <w:szCs w:val="20"/>
          <w:lang w:eastAsia="pt-BR"/>
        </w:rPr>
      </w:pPr>
      <w:r w:rsidRPr="008A581B">
        <w:rPr>
          <w:rFonts w:ascii="Times New Roman" w:eastAsia="Times New Roman" w:hAnsi="Times New Roman"/>
          <w:b/>
          <w:bCs/>
          <w:caps/>
          <w:color w:val="222222"/>
          <w:sz w:val="20"/>
          <w:szCs w:val="20"/>
          <w:lang w:eastAsia="pt-BR"/>
        </w:rPr>
        <w:t>CONHECIMENTOS: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Jornalismo, comunicação social e marketing;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 xml:space="preserve">Lei </w:t>
      </w:r>
      <w:r w:rsidR="005D6460" w:rsidRPr="008A581B">
        <w:rPr>
          <w:rFonts w:ascii="Times New Roman" w:hAnsi="Times New Roman"/>
          <w:bCs/>
          <w:sz w:val="20"/>
          <w:szCs w:val="20"/>
          <w:lang w:val="pt-PT"/>
        </w:rPr>
        <w:t xml:space="preserve">nº </w:t>
      </w:r>
      <w:r w:rsidRPr="008A581B">
        <w:rPr>
          <w:rFonts w:ascii="Times New Roman" w:hAnsi="Times New Roman"/>
          <w:bCs/>
          <w:sz w:val="20"/>
          <w:szCs w:val="20"/>
          <w:lang w:val="pt-PT"/>
        </w:rPr>
        <w:t>12</w:t>
      </w:r>
      <w:r w:rsidR="005D6460" w:rsidRPr="008A581B">
        <w:rPr>
          <w:rFonts w:ascii="Times New Roman" w:hAnsi="Times New Roman"/>
          <w:bCs/>
          <w:sz w:val="20"/>
          <w:szCs w:val="20"/>
          <w:lang w:val="pt-PT"/>
        </w:rPr>
        <w:t>.</w:t>
      </w:r>
      <w:r w:rsidRPr="008A581B">
        <w:rPr>
          <w:rFonts w:ascii="Times New Roman" w:hAnsi="Times New Roman"/>
          <w:bCs/>
          <w:sz w:val="20"/>
          <w:szCs w:val="20"/>
          <w:lang w:val="pt-PT"/>
        </w:rPr>
        <w:t>378/2010;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Resoluções e Normas do CAU/BR;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Conhecimento da estrutura dos Poderes Legislativo, Executivo e Judiciário;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Conhecimentos em informática;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Técnicas de Chefia e Liderança;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Planos de Ação do CAU/RS</w:t>
      </w:r>
      <w:r w:rsidRPr="008A581B">
        <w:rPr>
          <w:rFonts w:ascii="Times New Roman" w:hAnsi="Times New Roman"/>
          <w:bCs/>
          <w:sz w:val="20"/>
          <w:szCs w:val="20"/>
          <w:lang w:val="pt-PT"/>
        </w:rPr>
        <w:t>.</w:t>
      </w:r>
    </w:p>
    <w:p w:rsidR="006E2C03" w:rsidRPr="008A581B" w:rsidRDefault="006E2C03" w:rsidP="006E2C03">
      <w:pPr>
        <w:pStyle w:val="Pargrafoda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</w:p>
    <w:p w:rsidR="006E2C03" w:rsidRPr="008A581B" w:rsidRDefault="006E2C03" w:rsidP="006E2C03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0"/>
          <w:szCs w:val="20"/>
          <w:lang w:eastAsia="pt-BR"/>
        </w:rPr>
      </w:pPr>
      <w:r w:rsidRPr="008A581B">
        <w:rPr>
          <w:rFonts w:ascii="Times New Roman" w:eastAsia="Times New Roman" w:hAnsi="Times New Roman"/>
          <w:b/>
          <w:bCs/>
          <w:caps/>
          <w:color w:val="222222"/>
          <w:sz w:val="20"/>
          <w:szCs w:val="20"/>
          <w:lang w:eastAsia="pt-BR"/>
        </w:rPr>
        <w:t>HABILIDADES: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Ótima comunicação oral e escrita;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Capacidade de análise;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Capacidade de convencimento e negociação;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Mediação de conflitos.</w:t>
      </w:r>
    </w:p>
    <w:p w:rsidR="006E2C03" w:rsidRPr="008A581B" w:rsidRDefault="006E2C03" w:rsidP="006E2C03">
      <w:pPr>
        <w:pStyle w:val="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2C03" w:rsidRPr="008A581B" w:rsidRDefault="006E2C03" w:rsidP="006E2C03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0"/>
          <w:szCs w:val="20"/>
          <w:lang w:eastAsia="pt-BR"/>
        </w:rPr>
      </w:pPr>
      <w:r w:rsidRPr="008A581B">
        <w:rPr>
          <w:rFonts w:ascii="Times New Roman" w:eastAsia="Times New Roman" w:hAnsi="Times New Roman"/>
          <w:b/>
          <w:bCs/>
          <w:caps/>
          <w:color w:val="222222"/>
          <w:sz w:val="20"/>
          <w:szCs w:val="20"/>
          <w:lang w:eastAsia="pt-BR"/>
        </w:rPr>
        <w:t>ATITUDES: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Visão sistêmica e estratégica;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Sociabilidade;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Atualização;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Comunicação;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Possuir e transmitir equilíbrio emocional.</w:t>
      </w:r>
    </w:p>
    <w:p w:rsidR="006E2C03" w:rsidRPr="008A581B" w:rsidRDefault="006E2C03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2C03" w:rsidRPr="008A581B" w:rsidTr="00BE1038">
        <w:tc>
          <w:tcPr>
            <w:tcW w:w="4247" w:type="dxa"/>
            <w:shd w:val="clear" w:color="auto" w:fill="auto"/>
          </w:tcPr>
          <w:p w:rsidR="006E2C03" w:rsidRPr="008A581B" w:rsidRDefault="006E2C03" w:rsidP="006E2C03">
            <w:pPr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lastRenderedPageBreak/>
              <w:t>CARGO: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Gerente de Planejamento</w:t>
            </w:r>
          </w:p>
        </w:tc>
        <w:tc>
          <w:tcPr>
            <w:tcW w:w="4247" w:type="dxa"/>
            <w:shd w:val="clear" w:color="auto" w:fill="auto"/>
          </w:tcPr>
          <w:p w:rsidR="006E2C03" w:rsidRPr="008A581B" w:rsidRDefault="006E2C03" w:rsidP="007542E5">
            <w:pPr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>LOTAÇÃO: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</w:t>
            </w:r>
            <w:r w:rsidR="007542E5"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Gerência de Planejamento</w:t>
            </w:r>
          </w:p>
        </w:tc>
      </w:tr>
      <w:tr w:rsidR="006E2C03" w:rsidRPr="008A581B" w:rsidTr="00BE1038">
        <w:tc>
          <w:tcPr>
            <w:tcW w:w="4247" w:type="dxa"/>
            <w:shd w:val="clear" w:color="auto" w:fill="auto"/>
          </w:tcPr>
          <w:p w:rsidR="006E2C03" w:rsidRPr="008A581B" w:rsidRDefault="006E2C03" w:rsidP="007542E5">
            <w:pPr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 xml:space="preserve">SUPERIOR IMEDIATO: </w:t>
            </w:r>
            <w:r w:rsidR="007542E5"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Gerente 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Geral</w:t>
            </w:r>
          </w:p>
        </w:tc>
        <w:tc>
          <w:tcPr>
            <w:tcW w:w="4247" w:type="dxa"/>
            <w:shd w:val="clear" w:color="auto" w:fill="auto"/>
          </w:tcPr>
          <w:p w:rsidR="006E2C03" w:rsidRPr="008A581B" w:rsidRDefault="006E2C03" w:rsidP="006E2C03">
            <w:pPr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 xml:space="preserve">NATUREZA: 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Cargo em Comissão</w:t>
            </w:r>
          </w:p>
        </w:tc>
      </w:tr>
      <w:tr w:rsidR="006E2C03" w:rsidRPr="008A581B" w:rsidTr="00BE1038">
        <w:tc>
          <w:tcPr>
            <w:tcW w:w="8494" w:type="dxa"/>
            <w:gridSpan w:val="2"/>
            <w:shd w:val="clear" w:color="auto" w:fill="auto"/>
          </w:tcPr>
          <w:p w:rsidR="006E2C03" w:rsidRPr="008A581B" w:rsidRDefault="006E2C03" w:rsidP="006E2C0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>FORMAÇÃO</w:t>
            </w:r>
            <w:r w:rsidR="007542E5"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 xml:space="preserve"> DESEJÁVEL</w:t>
            </w:r>
            <w:r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 xml:space="preserve">: 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Ensino superior completo em arquitetura e urbanismo ou administração.</w:t>
            </w:r>
          </w:p>
        </w:tc>
      </w:tr>
    </w:tbl>
    <w:p w:rsidR="006E2C03" w:rsidRPr="008A581B" w:rsidRDefault="006E2C03" w:rsidP="006E2C03">
      <w:pPr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</w:p>
    <w:p w:rsidR="006E2C03" w:rsidRPr="008A581B" w:rsidRDefault="006E2C03" w:rsidP="006E2C03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t-PT"/>
        </w:rPr>
      </w:pPr>
      <w:r w:rsidRPr="008A581B">
        <w:rPr>
          <w:rFonts w:ascii="Times New Roman" w:hAnsi="Times New Roman" w:cs="Times New Roman"/>
          <w:b/>
          <w:bCs/>
          <w:caps/>
          <w:color w:val="auto"/>
          <w:sz w:val="20"/>
          <w:szCs w:val="20"/>
          <w:lang w:val="pt-PT"/>
        </w:rPr>
        <w:t xml:space="preserve">Missão do Cargo: </w:t>
      </w:r>
      <w:r w:rsidRPr="008A581B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t-PT"/>
        </w:rPr>
        <w:t>Gerenciar o orçamento, junto ao Plenário, assegurando a execução de forma eficiente e de acordo com as políticas da administração pública.</w:t>
      </w:r>
    </w:p>
    <w:p w:rsidR="00BE1038" w:rsidRPr="008A581B" w:rsidRDefault="00BE1038" w:rsidP="00BE1038">
      <w:pPr>
        <w:jc w:val="both"/>
        <w:rPr>
          <w:rFonts w:ascii="Times New Roman" w:hAnsi="Times New Roman"/>
          <w:b/>
          <w:bCs/>
          <w:sz w:val="20"/>
          <w:lang w:val="pt-PT"/>
        </w:rPr>
      </w:pPr>
    </w:p>
    <w:p w:rsidR="00BE1038" w:rsidRPr="008A581B" w:rsidRDefault="00BE1038" w:rsidP="00BE1038">
      <w:pPr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b/>
          <w:bCs/>
          <w:sz w:val="20"/>
          <w:lang w:val="pt-PT"/>
        </w:rPr>
        <w:t xml:space="preserve">JORNADA DE TRABALHO: </w:t>
      </w:r>
      <w:r w:rsidRPr="008A581B">
        <w:rPr>
          <w:rFonts w:ascii="Times New Roman" w:hAnsi="Times New Roman"/>
          <w:bCs/>
          <w:sz w:val="20"/>
          <w:lang w:val="pt-PT"/>
        </w:rPr>
        <w:t>Não se sujeita a controle de jornada, conforme art. 62, inciso II, da CLT,</w:t>
      </w:r>
      <w:r w:rsidRPr="008A581B">
        <w:rPr>
          <w:rFonts w:ascii="Times New Roman" w:hAnsi="Times New Roman"/>
          <w:sz w:val="20"/>
          <w:lang w:val="pt-PT"/>
        </w:rPr>
        <w:t xml:space="preserve"> podendo exercer atividades externas à sede do CAU/RS.</w:t>
      </w:r>
    </w:p>
    <w:p w:rsidR="00BE1038" w:rsidRPr="008A581B" w:rsidRDefault="00BE1038" w:rsidP="00BE1038">
      <w:pPr>
        <w:jc w:val="both"/>
        <w:rPr>
          <w:rFonts w:ascii="Times New Roman" w:hAnsi="Times New Roman"/>
          <w:sz w:val="20"/>
          <w:lang w:val="pt-PT"/>
        </w:rPr>
      </w:pPr>
    </w:p>
    <w:p w:rsidR="00BE1038" w:rsidRPr="008A581B" w:rsidRDefault="00BE1038" w:rsidP="00BE1038">
      <w:pPr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b/>
          <w:sz w:val="20"/>
          <w:lang w:val="pt-PT"/>
        </w:rPr>
        <w:t xml:space="preserve">REMUNERAÇÃO: </w:t>
      </w:r>
      <w:r w:rsidRPr="008A581B">
        <w:rPr>
          <w:rFonts w:ascii="Times New Roman" w:hAnsi="Times New Roman"/>
          <w:sz w:val="20"/>
          <w:lang w:val="pt-PT"/>
        </w:rPr>
        <w:t>R$ 11.395,69 (onze mil, trezentos e noventa e cinco reais e sessenta e nove centavos).</w:t>
      </w:r>
    </w:p>
    <w:p w:rsidR="00BE1038" w:rsidRPr="008A581B" w:rsidRDefault="00BE1038" w:rsidP="00BE1038">
      <w:pPr>
        <w:pStyle w:val="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2C03" w:rsidRPr="008A581B" w:rsidRDefault="006E2C03" w:rsidP="006E2C03">
      <w:pPr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  <w:r w:rsidRPr="008A581B">
        <w:rPr>
          <w:rFonts w:ascii="Times New Roman" w:hAnsi="Times New Roman"/>
          <w:b/>
          <w:bCs/>
          <w:caps/>
          <w:sz w:val="20"/>
          <w:szCs w:val="20"/>
          <w:lang w:val="pt-PT"/>
        </w:rPr>
        <w:t>ATRIBUIÇÕES:</w:t>
      </w:r>
    </w:p>
    <w:p w:rsidR="006E2C03" w:rsidRPr="008A581B" w:rsidRDefault="006E2C03" w:rsidP="006E2C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Promover estudos, analisar proposições e apresentar propostas de melhoria à gestão dos recursos institucionais do CAU/RS;</w:t>
      </w:r>
    </w:p>
    <w:p w:rsidR="006E2C03" w:rsidRPr="008A581B" w:rsidRDefault="006E2C03" w:rsidP="006E2C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Prover os meios que garantam a disponibilidade e a integridade das informações necessárias ao acompanhamento e à avaliação do planejamento estratégico institucional, tanto no que diz respeito à formulação das estratégias quanto à execução destas;</w:t>
      </w:r>
    </w:p>
    <w:p w:rsidR="006E2C03" w:rsidRPr="008A581B" w:rsidRDefault="006E2C03" w:rsidP="006E2C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Promover a coleta e a divulgação, no âmbito do Conselho de Arquitetura e Urbanismo do Rio Grande do Sul – CAU/RS, de dados estatísticos e informações decorrentes da execução do planejamento estratégico na instituição;</w:t>
      </w:r>
    </w:p>
    <w:p w:rsidR="006E2C03" w:rsidRPr="008A581B" w:rsidRDefault="006E2C03" w:rsidP="006E2C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Coordenar a formulação do direcionamento estratégico do CAU/RS com a identificação de sua missão, visão de futuro, análise de cenários e o conjunto de valores que nortearão as estratégias, metas e planos de ação;</w:t>
      </w:r>
    </w:p>
    <w:p w:rsidR="006E2C03" w:rsidRPr="008A581B" w:rsidRDefault="006E2C03" w:rsidP="006E2C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Definir o estabelecimento de indicadores de gestão que subsidiem a avaliação e o monitoramento das atividades do Conselho;</w:t>
      </w:r>
    </w:p>
    <w:p w:rsidR="006E2C03" w:rsidRPr="008A581B" w:rsidRDefault="006E2C03" w:rsidP="006E2C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Coordenar a implementação e a disseminação de metodologias de verificação e acompanhamento dos indicadores estabelecidos;</w:t>
      </w:r>
    </w:p>
    <w:p w:rsidR="006E2C03" w:rsidRPr="008A581B" w:rsidRDefault="006E2C03" w:rsidP="006E2C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Coordenar projetos sobre a otimização de processos de trabalho e a racionalização de métodos, procedimentos e rotinas a serem implantados no âmbito do Conselho de Arquitetura e Urbanismo do Rio Grande do Sul – CAU/RS;</w:t>
      </w:r>
    </w:p>
    <w:p w:rsidR="006E2C03" w:rsidRPr="008A581B" w:rsidRDefault="006E2C03" w:rsidP="006E2C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Coordenar a elaboração do relatório anual de gestão;</w:t>
      </w:r>
    </w:p>
    <w:p w:rsidR="006E2C03" w:rsidRPr="008A581B" w:rsidRDefault="006E2C03" w:rsidP="006E2C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Responder pela comunicação de despachos e respostas de ofícios feitos pela Gerência;</w:t>
      </w:r>
    </w:p>
    <w:p w:rsidR="006E2C03" w:rsidRPr="008A581B" w:rsidRDefault="006E2C03" w:rsidP="006E2C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Despachar com a Presidência para tratar de assuntos ligados à Gerência;</w:t>
      </w:r>
    </w:p>
    <w:p w:rsidR="005D6460" w:rsidRPr="008A581B" w:rsidRDefault="005D6460" w:rsidP="005D646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Exigência de prestação de serviço com exclusividade para o CAU/RS.</w:t>
      </w:r>
    </w:p>
    <w:p w:rsidR="006E2C03" w:rsidRPr="008A581B" w:rsidRDefault="006E2C03" w:rsidP="006E2C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Executar outras atividades de acordo com a necessidade do CAU/RS, dentre elas dirigir os veículos do Conselho.</w:t>
      </w:r>
    </w:p>
    <w:p w:rsidR="006E2C03" w:rsidRPr="008A581B" w:rsidRDefault="006E2C03" w:rsidP="006E2C03">
      <w:pPr>
        <w:pStyle w:val="PargrafodaLista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</w:p>
    <w:p w:rsidR="006E2C03" w:rsidRPr="008A581B" w:rsidRDefault="006E2C03" w:rsidP="006E2C03">
      <w:pPr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  <w:r w:rsidRPr="008A581B">
        <w:rPr>
          <w:rFonts w:ascii="Times New Roman" w:hAnsi="Times New Roman"/>
          <w:b/>
          <w:bCs/>
          <w:caps/>
          <w:sz w:val="20"/>
          <w:szCs w:val="20"/>
          <w:lang w:val="pt-PT"/>
        </w:rPr>
        <w:t>Conhecimentos: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Gestão Pública;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Noções sobre Conselhos de Fiscalização Profissionais;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Planejamento Estratégico;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Conhecimentos em Tecnologia de Informação e softwares de gestão;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Lei 12378/2010;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Resoluções e normas do CAU/BR;</w:t>
      </w:r>
    </w:p>
    <w:p w:rsidR="006E2C03" w:rsidRPr="008A581B" w:rsidRDefault="006E2C03" w:rsidP="006E2C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Planos de Ação do CAU/RS.</w:t>
      </w:r>
    </w:p>
    <w:p w:rsidR="00BE1038" w:rsidRPr="008A581B" w:rsidRDefault="00BE1038" w:rsidP="00BE1038">
      <w:pPr>
        <w:pStyle w:val="Pargrafoda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</w:p>
    <w:p w:rsidR="00BE1038" w:rsidRPr="008A581B" w:rsidRDefault="00BE1038" w:rsidP="00BE1038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0"/>
          <w:szCs w:val="20"/>
          <w:lang w:eastAsia="pt-BR"/>
        </w:rPr>
      </w:pPr>
      <w:r w:rsidRPr="008A581B">
        <w:rPr>
          <w:rFonts w:ascii="Times New Roman" w:eastAsia="Times New Roman" w:hAnsi="Times New Roman"/>
          <w:b/>
          <w:bCs/>
          <w:caps/>
          <w:color w:val="222222"/>
          <w:sz w:val="20"/>
          <w:szCs w:val="20"/>
          <w:lang w:eastAsia="pt-BR"/>
        </w:rPr>
        <w:t>HABILIDADES: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Ótima comunicação oral e escrita;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Capacidade de análise;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Capacidade de convencimento e negociação;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Mediação de conflitos.</w:t>
      </w:r>
    </w:p>
    <w:p w:rsidR="00BE1038" w:rsidRPr="008A581B" w:rsidRDefault="00BE1038" w:rsidP="00BE1038">
      <w:pPr>
        <w:pStyle w:val="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1038" w:rsidRPr="008A581B" w:rsidRDefault="00BE1038" w:rsidP="00BE1038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0"/>
          <w:szCs w:val="20"/>
          <w:lang w:eastAsia="pt-BR"/>
        </w:rPr>
      </w:pPr>
      <w:r w:rsidRPr="008A581B">
        <w:rPr>
          <w:rFonts w:ascii="Times New Roman" w:eastAsia="Times New Roman" w:hAnsi="Times New Roman"/>
          <w:b/>
          <w:bCs/>
          <w:caps/>
          <w:color w:val="222222"/>
          <w:sz w:val="20"/>
          <w:szCs w:val="20"/>
          <w:lang w:eastAsia="pt-BR"/>
        </w:rPr>
        <w:t>ATITUDES: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Visão sistêmica e estratégica;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Sociabilidade;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Atualização;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Comunicação;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lastRenderedPageBreak/>
        <w:t>Possuir e transmitir equilíbrio emocional.</w:t>
      </w:r>
      <w:r w:rsidRPr="008A581B">
        <w:rPr>
          <w:rFonts w:ascii="Times New Roman" w:hAnsi="Times New Roman"/>
          <w:bCs/>
          <w:sz w:val="20"/>
          <w:szCs w:val="20"/>
          <w:lang w:val="pt-P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  <w:gridCol w:w="4252"/>
      </w:tblGrid>
      <w:tr w:rsidR="00BE1038" w:rsidRPr="008A581B" w:rsidTr="00BE1038">
        <w:tc>
          <w:tcPr>
            <w:tcW w:w="4242" w:type="dxa"/>
            <w:shd w:val="clear" w:color="auto" w:fill="auto"/>
          </w:tcPr>
          <w:p w:rsidR="00BE1038" w:rsidRPr="008A581B" w:rsidRDefault="00BE1038" w:rsidP="00BE1038">
            <w:pPr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lastRenderedPageBreak/>
              <w:t>CARGO: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Secretário Geral da Mesa.</w:t>
            </w:r>
          </w:p>
        </w:tc>
        <w:tc>
          <w:tcPr>
            <w:tcW w:w="4252" w:type="dxa"/>
            <w:shd w:val="clear" w:color="auto" w:fill="auto"/>
          </w:tcPr>
          <w:p w:rsidR="00BE1038" w:rsidRPr="008A581B" w:rsidRDefault="00BE1038" w:rsidP="007542E5">
            <w:pPr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>LOTAÇÃO: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</w:t>
            </w:r>
            <w:r w:rsidR="007542E5"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Secretaria Geral</w:t>
            </w:r>
          </w:p>
        </w:tc>
      </w:tr>
      <w:tr w:rsidR="00BE1038" w:rsidRPr="008A581B" w:rsidTr="00BE1038">
        <w:tc>
          <w:tcPr>
            <w:tcW w:w="4242" w:type="dxa"/>
            <w:shd w:val="clear" w:color="auto" w:fill="auto"/>
          </w:tcPr>
          <w:p w:rsidR="00BE1038" w:rsidRPr="008A581B" w:rsidRDefault="00BE1038" w:rsidP="00BE1038">
            <w:pPr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 xml:space="preserve">SUPERIOR IMEDIATO: 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Presidente.</w:t>
            </w:r>
          </w:p>
        </w:tc>
        <w:tc>
          <w:tcPr>
            <w:tcW w:w="4252" w:type="dxa"/>
            <w:shd w:val="clear" w:color="auto" w:fill="auto"/>
          </w:tcPr>
          <w:p w:rsidR="00BE1038" w:rsidRPr="008A581B" w:rsidRDefault="00BE1038" w:rsidP="007542E5">
            <w:pPr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 xml:space="preserve">NATUREZA: 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Cargo em Comissão</w:t>
            </w:r>
          </w:p>
        </w:tc>
      </w:tr>
      <w:tr w:rsidR="00BE1038" w:rsidRPr="008A581B" w:rsidTr="00BE1038">
        <w:tc>
          <w:tcPr>
            <w:tcW w:w="8494" w:type="dxa"/>
            <w:gridSpan w:val="2"/>
            <w:shd w:val="clear" w:color="auto" w:fill="auto"/>
          </w:tcPr>
          <w:p w:rsidR="00BE1038" w:rsidRPr="008A581B" w:rsidRDefault="00BE1038" w:rsidP="007542E5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>FORMAÇÃO</w:t>
            </w:r>
            <w:r w:rsidR="007542E5"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 xml:space="preserve"> DESEJÁVEL</w:t>
            </w:r>
            <w:r w:rsidRPr="008A581B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 xml:space="preserve">: 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Ensino superior completo em </w:t>
            </w:r>
            <w:r w:rsidR="007542E5"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secretariado executivo, 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administração</w:t>
            </w:r>
            <w:r w:rsidR="007542E5"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ou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direito</w:t>
            </w:r>
            <w:r w:rsidR="007542E5"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.</w:t>
            </w:r>
            <w:r w:rsidRPr="008A581B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</w:t>
            </w:r>
          </w:p>
        </w:tc>
      </w:tr>
    </w:tbl>
    <w:p w:rsidR="00BE1038" w:rsidRPr="008A581B" w:rsidRDefault="00BE1038" w:rsidP="00BE1038">
      <w:pPr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</w:p>
    <w:p w:rsidR="00BE1038" w:rsidRPr="008A581B" w:rsidRDefault="00BE1038" w:rsidP="00BE1038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t-PT"/>
        </w:rPr>
      </w:pPr>
      <w:r w:rsidRPr="008A581B">
        <w:rPr>
          <w:rFonts w:ascii="Times New Roman" w:hAnsi="Times New Roman" w:cs="Times New Roman"/>
          <w:b/>
          <w:bCs/>
          <w:caps/>
          <w:color w:val="auto"/>
          <w:sz w:val="20"/>
          <w:szCs w:val="20"/>
          <w:lang w:val="pt-PT"/>
        </w:rPr>
        <w:t xml:space="preserve">Missão do Cargo: </w:t>
      </w:r>
      <w:r w:rsidR="007542E5" w:rsidRPr="008A581B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t-PT"/>
        </w:rPr>
        <w:t>Gerenciar as atividades da secretaria geral do CAU/RS</w:t>
      </w:r>
      <w:r w:rsidRPr="008A581B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pt-PT"/>
        </w:rPr>
        <w:t>.</w:t>
      </w:r>
    </w:p>
    <w:p w:rsidR="00BE1038" w:rsidRPr="008A581B" w:rsidRDefault="00BE1038" w:rsidP="00BE1038">
      <w:pPr>
        <w:jc w:val="both"/>
        <w:rPr>
          <w:rFonts w:ascii="Times New Roman" w:hAnsi="Times New Roman"/>
          <w:bCs/>
          <w:sz w:val="20"/>
          <w:szCs w:val="20"/>
          <w:lang w:val="pt-PT"/>
        </w:rPr>
      </w:pPr>
    </w:p>
    <w:p w:rsidR="00BE1038" w:rsidRPr="008A581B" w:rsidRDefault="00BE1038" w:rsidP="00BE1038">
      <w:pPr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b/>
          <w:bCs/>
          <w:sz w:val="20"/>
          <w:lang w:val="pt-PT"/>
        </w:rPr>
        <w:t xml:space="preserve">JORNADA DE TRABALHO: </w:t>
      </w:r>
      <w:r w:rsidRPr="008A581B">
        <w:rPr>
          <w:rFonts w:ascii="Times New Roman" w:hAnsi="Times New Roman"/>
          <w:bCs/>
          <w:sz w:val="20"/>
          <w:lang w:val="pt-PT"/>
        </w:rPr>
        <w:t>Não se sujeita a controle de jornada, conforme art. 62, inciso II, da CLT,</w:t>
      </w:r>
      <w:r w:rsidRPr="008A581B">
        <w:rPr>
          <w:rFonts w:ascii="Times New Roman" w:hAnsi="Times New Roman"/>
          <w:sz w:val="20"/>
          <w:lang w:val="pt-PT"/>
        </w:rPr>
        <w:t xml:space="preserve"> podendo exercer atividades externas à sede do CAU/RS.</w:t>
      </w:r>
    </w:p>
    <w:p w:rsidR="00BE1038" w:rsidRPr="008A581B" w:rsidRDefault="00BE1038" w:rsidP="00BE1038">
      <w:pPr>
        <w:jc w:val="both"/>
        <w:rPr>
          <w:rFonts w:ascii="Times New Roman" w:hAnsi="Times New Roman"/>
          <w:sz w:val="20"/>
          <w:lang w:val="pt-PT"/>
        </w:rPr>
      </w:pPr>
    </w:p>
    <w:p w:rsidR="00BE1038" w:rsidRPr="008A581B" w:rsidRDefault="00BE1038" w:rsidP="00BE1038">
      <w:pPr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b/>
          <w:sz w:val="20"/>
          <w:lang w:val="pt-PT"/>
        </w:rPr>
        <w:t xml:space="preserve">REMUNERAÇÃO: </w:t>
      </w:r>
      <w:r w:rsidRPr="008A581B">
        <w:rPr>
          <w:rFonts w:ascii="Times New Roman" w:hAnsi="Times New Roman"/>
          <w:sz w:val="20"/>
          <w:lang w:val="pt-PT"/>
        </w:rPr>
        <w:t>R$ 11.395,69 (onze mil, trezentos e noventa e cinco reais e sessenta e nove centavos).</w:t>
      </w:r>
    </w:p>
    <w:p w:rsidR="00BE1038" w:rsidRPr="008A581B" w:rsidRDefault="00BE1038" w:rsidP="00BE1038">
      <w:pPr>
        <w:pStyle w:val="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1038" w:rsidRPr="008A581B" w:rsidRDefault="00BE1038" w:rsidP="00BE1038">
      <w:pPr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  <w:r w:rsidRPr="008A581B">
        <w:rPr>
          <w:rFonts w:ascii="Times New Roman" w:hAnsi="Times New Roman"/>
          <w:b/>
          <w:bCs/>
          <w:caps/>
          <w:sz w:val="20"/>
          <w:szCs w:val="20"/>
          <w:lang w:val="pt-PT"/>
        </w:rPr>
        <w:t>ATRIBUIÇÕES: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Receber, organizar e classificar os expedientes externos, processos administrativos e assuntos das gerências para análise e despacho com a Presidência;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Receber profissionais, representantes de empresas, autoridades oficiais de órgãos públicos federais, estaduais e municipais, unidades de ensino, entidades de classe, conselheiros e outros, para tratar de assunto ligados à Presidência ou de interesse do Conselho;</w:t>
      </w:r>
    </w:p>
    <w:p w:rsidR="007542E5" w:rsidRPr="008A581B" w:rsidRDefault="007542E5" w:rsidP="007542E5">
      <w:pPr>
        <w:pStyle w:val="PargrafodaLista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Auxiliar na elaboração das minutas de pautas, súmulas, atas e deliberações, memorandos, ofícios e outros documentos de responsabilidade do Conselho Diretor, Plenário, Órgãos Colegiados e SGM;</w:t>
      </w:r>
    </w:p>
    <w:p w:rsidR="007542E5" w:rsidRPr="008A581B" w:rsidRDefault="007542E5" w:rsidP="007542E5">
      <w:pPr>
        <w:pStyle w:val="PargrafodaLista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Solicitar e acompanhar as convocações dos conselheiros e convidados para as reuniões e eventos de responsabilidade da SGM;</w:t>
      </w:r>
    </w:p>
    <w:p w:rsidR="007542E5" w:rsidRPr="008A581B" w:rsidRDefault="007542E5" w:rsidP="007542E5">
      <w:pPr>
        <w:pStyle w:val="PargrafodaLista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Recepcionar as Correspondências e Processos Administrativos (documentos físicos) endereçados ao Plenário, Conselho Diretor, Órgãos Colegiados e SGM;</w:t>
      </w:r>
    </w:p>
    <w:p w:rsidR="005C7472" w:rsidRPr="008A581B" w:rsidRDefault="005C7472" w:rsidP="005C747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Atuar na elaboração de fluxogramas, Check-list, relatórios, planilhas de controle, no preenchimento do plano de ação e outros documentos do Conselho Diretor, Plenário, Órgãos Colegiados e SGM;</w:t>
      </w:r>
    </w:p>
    <w:p w:rsidR="005C7472" w:rsidRPr="008A581B" w:rsidRDefault="005C7472" w:rsidP="005C747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Anotar os encaminhamentos durante a reunião do Conselho Diretor, Plenário e Órgãos Colegiados;</w:t>
      </w:r>
    </w:p>
    <w:p w:rsidR="005C7472" w:rsidRPr="008A581B" w:rsidRDefault="005C7472" w:rsidP="005C747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Auxiliar nas demandas surgidas durante a reunião do Conselho Diretor, Plenário e Órgãos Colegiados;</w:t>
      </w:r>
    </w:p>
    <w:p w:rsidR="005C7472" w:rsidRPr="008A581B" w:rsidRDefault="005C7472" w:rsidP="005C747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Interagir com outros setores do CAU/RS para esclarecimentos;</w:t>
      </w:r>
    </w:p>
    <w:p w:rsidR="005C7472" w:rsidRPr="008A581B" w:rsidRDefault="005C7472" w:rsidP="005C747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Manter atualizado o calendário anual de reuniões das Comissões, Conselho Diretor, Plenário e Órgãos Colegiados para publicação no sítio eletrônico deste Conselho;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Receber, conferir, revisar e auxiliar nos expedientes relacionados à correspondência oficial da Presidência;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 xml:space="preserve">Dar suporte à Presidência e ao Plenário nas atividades relacionadas à elaboração de </w:t>
      </w:r>
      <w:r w:rsidR="005D6460" w:rsidRPr="008A581B">
        <w:rPr>
          <w:rFonts w:ascii="Times New Roman" w:hAnsi="Times New Roman"/>
          <w:sz w:val="20"/>
          <w:szCs w:val="20"/>
        </w:rPr>
        <w:t xml:space="preserve">deliberações, </w:t>
      </w:r>
      <w:r w:rsidRPr="008A581B">
        <w:rPr>
          <w:rFonts w:ascii="Times New Roman" w:hAnsi="Times New Roman"/>
          <w:sz w:val="20"/>
          <w:szCs w:val="20"/>
        </w:rPr>
        <w:t>pautas, atas, calendário de reuniões, convocações de conselheiros, lista de presença, organização de arquivos de documentos, correspondências, relatórios, pareceres, atos administrativos, dentre outros, inerentes às ações demandadas pela Presidência e pelo Plenário;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Apresentar propostas de orientações ou de instrumentos administrativos que auxiliem nas atividades do Gabinete da Presidência, submetendo-os ao seu superior hierárquico imediato;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Elaborar correspondência oficial e comercial da Presidência;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Oferecer suporte e apoio nos eventos promovidos e/ou patrocinados pelo CAU/RS, tais como: congressos, conferências, seminários, simpósios e outros;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Controlar e acompanhar o trâmite e distribuição de processos em análise ou analisados pelos Conselheiros para julgamento em sessões plenárias;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Organizar e controlar agendas de reuniões, visitas, viagens, requisições de diárias e passagens da Presidência, e convidados especiais, quando a serviço do Conselho comunicando aos setores administrativos correspondentes, bem como, agendando os contatos da Presidência;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lang w:val="pt-PT"/>
        </w:rPr>
      </w:pPr>
      <w:r w:rsidRPr="008A581B">
        <w:rPr>
          <w:rFonts w:ascii="Times New Roman" w:hAnsi="Times New Roman"/>
          <w:sz w:val="20"/>
          <w:lang w:val="pt-PT"/>
        </w:rPr>
        <w:t>Assessorar a presidência em reuniões de Comissões;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</w:rPr>
        <w:t>Coordenar as Unidades de Secretaria Geral e Viagens;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4"/>
          <w:lang w:val="pt-PT"/>
        </w:rPr>
      </w:pPr>
      <w:r w:rsidRPr="008A581B">
        <w:rPr>
          <w:rFonts w:ascii="Times New Roman" w:hAnsi="Times New Roman"/>
          <w:bCs/>
          <w:sz w:val="20"/>
          <w:szCs w:val="24"/>
          <w:lang w:val="pt-PT"/>
        </w:rPr>
        <w:t>Coordenar a Unidade de Eventos;</w:t>
      </w:r>
    </w:p>
    <w:p w:rsidR="005D6460" w:rsidRPr="008A581B" w:rsidRDefault="005D6460" w:rsidP="005D6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Exigência de prestação de serviço com exclusividade para o CAU/RS.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Executar outras atividades de acordo com a necessidade do CAU/RS, dentre elas dirigir os veículos do Conselho</w:t>
      </w:r>
      <w:r w:rsidRPr="008A581B">
        <w:rPr>
          <w:rFonts w:ascii="Times New Roman" w:hAnsi="Times New Roman"/>
          <w:sz w:val="20"/>
          <w:szCs w:val="20"/>
        </w:rPr>
        <w:t>.</w:t>
      </w:r>
    </w:p>
    <w:p w:rsidR="00BE1038" w:rsidRPr="008A581B" w:rsidRDefault="00BE1038" w:rsidP="00BE1038">
      <w:pPr>
        <w:pStyle w:val="PargrafodaLista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</w:p>
    <w:p w:rsidR="00BE1038" w:rsidRPr="008A581B" w:rsidRDefault="00BE1038" w:rsidP="00BE1038">
      <w:pPr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  <w:r w:rsidRPr="008A581B">
        <w:rPr>
          <w:rFonts w:ascii="Times New Roman" w:hAnsi="Times New Roman"/>
          <w:b/>
          <w:bCs/>
          <w:caps/>
          <w:sz w:val="20"/>
          <w:szCs w:val="20"/>
          <w:lang w:val="pt-PT"/>
        </w:rPr>
        <w:t>Conhecimentos: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Administração Pública;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lastRenderedPageBreak/>
        <w:t>Lei 12378/2010;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Resoluções e Normas do CAU/BR;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Regulamento Interno do CAU/RS;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Conhecimentos em informática;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Técnicas de Chefia e Liderança;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0"/>
          <w:szCs w:val="20"/>
          <w:lang w:val="pt-PT"/>
        </w:rPr>
      </w:pPr>
      <w:r w:rsidRPr="008A581B">
        <w:rPr>
          <w:rFonts w:ascii="Times New Roman" w:hAnsi="Times New Roman"/>
          <w:sz w:val="20"/>
          <w:szCs w:val="20"/>
          <w:lang w:val="pt-PT"/>
        </w:rPr>
        <w:t>Planos de Ação do CAU/RS.</w:t>
      </w:r>
    </w:p>
    <w:p w:rsidR="00BE1038" w:rsidRPr="008A581B" w:rsidRDefault="00BE1038" w:rsidP="00BE1038">
      <w:pPr>
        <w:pStyle w:val="Pargrafoda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caps/>
          <w:sz w:val="20"/>
          <w:szCs w:val="20"/>
          <w:lang w:val="pt-PT"/>
        </w:rPr>
      </w:pPr>
    </w:p>
    <w:p w:rsidR="00BE1038" w:rsidRPr="008A581B" w:rsidRDefault="00BE1038" w:rsidP="00BE1038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0"/>
          <w:szCs w:val="20"/>
          <w:lang w:eastAsia="pt-BR"/>
        </w:rPr>
      </w:pPr>
      <w:r w:rsidRPr="008A581B">
        <w:rPr>
          <w:rFonts w:ascii="Times New Roman" w:eastAsia="Times New Roman" w:hAnsi="Times New Roman"/>
          <w:b/>
          <w:bCs/>
          <w:caps/>
          <w:color w:val="222222"/>
          <w:sz w:val="20"/>
          <w:szCs w:val="20"/>
          <w:lang w:eastAsia="pt-BR"/>
        </w:rPr>
        <w:t>HABILIDADES: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Ótima comunicação oral e escrita;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Capacidade de análise;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Capacidade de convencimento e negociação;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Mediação de conflitos.</w:t>
      </w:r>
    </w:p>
    <w:p w:rsidR="00BE1038" w:rsidRPr="008A581B" w:rsidRDefault="00BE1038" w:rsidP="00BE1038">
      <w:pPr>
        <w:pStyle w:val="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1038" w:rsidRPr="008A581B" w:rsidRDefault="00BE1038" w:rsidP="00BE1038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0"/>
          <w:szCs w:val="20"/>
          <w:lang w:eastAsia="pt-BR"/>
        </w:rPr>
      </w:pPr>
      <w:r w:rsidRPr="008A581B">
        <w:rPr>
          <w:rFonts w:ascii="Times New Roman" w:eastAsia="Times New Roman" w:hAnsi="Times New Roman"/>
          <w:b/>
          <w:bCs/>
          <w:caps/>
          <w:color w:val="222222"/>
          <w:sz w:val="20"/>
          <w:szCs w:val="20"/>
          <w:lang w:eastAsia="pt-BR"/>
        </w:rPr>
        <w:t>ATITUDES: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Visão sistêmica e estratégica;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Sociabilidade;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Atualização;</w:t>
      </w:r>
    </w:p>
    <w:p w:rsidR="00BE1038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Comunicação;</w:t>
      </w:r>
    </w:p>
    <w:p w:rsidR="006E2C03" w:rsidRPr="008A581B" w:rsidRDefault="00BE1038" w:rsidP="00BE10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0"/>
          <w:szCs w:val="20"/>
          <w:lang w:val="pt-PT"/>
        </w:rPr>
      </w:pPr>
      <w:r w:rsidRPr="008A581B">
        <w:rPr>
          <w:rFonts w:ascii="Times New Roman" w:hAnsi="Times New Roman"/>
          <w:bCs/>
          <w:sz w:val="20"/>
          <w:szCs w:val="20"/>
          <w:lang w:val="pt-PT"/>
        </w:rPr>
        <w:t>Possuir e transmitir equilíbrio emocional.</w:t>
      </w:r>
    </w:p>
    <w:sectPr w:rsidR="006E2C03" w:rsidRPr="008A581B" w:rsidSect="00F5142E">
      <w:headerReference w:type="default" r:id="rId7"/>
      <w:footerReference w:type="default" r:id="rId8"/>
      <w:pgSz w:w="11906" w:h="16838"/>
      <w:pgMar w:top="1701" w:right="851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00" w:rsidRDefault="00776300" w:rsidP="006E2C03">
      <w:r>
        <w:separator/>
      </w:r>
    </w:p>
  </w:endnote>
  <w:endnote w:type="continuationSeparator" w:id="0">
    <w:p w:rsidR="00776300" w:rsidRDefault="00776300" w:rsidP="006E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2E" w:rsidRPr="001F028B" w:rsidRDefault="00F5142E" w:rsidP="00F5142E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F5142E" w:rsidRPr="001F028B" w:rsidRDefault="00F5142E" w:rsidP="00F5142E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00" w:rsidRDefault="00776300" w:rsidP="006E2C03">
      <w:r>
        <w:separator/>
      </w:r>
    </w:p>
  </w:footnote>
  <w:footnote w:type="continuationSeparator" w:id="0">
    <w:p w:rsidR="00776300" w:rsidRDefault="00776300" w:rsidP="006E2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2E" w:rsidRDefault="00F5142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0C6C37" wp14:editId="74A04ECC">
          <wp:simplePos x="0" y="0"/>
          <wp:positionH relativeFrom="column">
            <wp:posOffset>-1061049</wp:posOffset>
          </wp:positionH>
          <wp:positionV relativeFrom="paragraph">
            <wp:posOffset>-440762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ADC"/>
    <w:multiLevelType w:val="hybridMultilevel"/>
    <w:tmpl w:val="C9CE5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51141"/>
    <w:multiLevelType w:val="hybridMultilevel"/>
    <w:tmpl w:val="AB8CC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03"/>
    <w:rsid w:val="000E63D3"/>
    <w:rsid w:val="00184835"/>
    <w:rsid w:val="001D1DAD"/>
    <w:rsid w:val="001D2586"/>
    <w:rsid w:val="002C06A3"/>
    <w:rsid w:val="00453003"/>
    <w:rsid w:val="00552555"/>
    <w:rsid w:val="005C7472"/>
    <w:rsid w:val="005D6460"/>
    <w:rsid w:val="006A530C"/>
    <w:rsid w:val="006B3347"/>
    <w:rsid w:val="006D6836"/>
    <w:rsid w:val="006E2C03"/>
    <w:rsid w:val="006F5C8E"/>
    <w:rsid w:val="007542E5"/>
    <w:rsid w:val="00776300"/>
    <w:rsid w:val="008306F0"/>
    <w:rsid w:val="008364B9"/>
    <w:rsid w:val="008A581B"/>
    <w:rsid w:val="009A6021"/>
    <w:rsid w:val="009A6869"/>
    <w:rsid w:val="00BE1038"/>
    <w:rsid w:val="00BF2027"/>
    <w:rsid w:val="00C81F42"/>
    <w:rsid w:val="00C9454B"/>
    <w:rsid w:val="00CB3452"/>
    <w:rsid w:val="00D676E3"/>
    <w:rsid w:val="00DC38DE"/>
    <w:rsid w:val="00E86F8B"/>
    <w:rsid w:val="00E954F4"/>
    <w:rsid w:val="00EB0D2E"/>
    <w:rsid w:val="00EE1F85"/>
    <w:rsid w:val="00F42A2C"/>
    <w:rsid w:val="00F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44944-20AF-484D-BA16-CFA6FA51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C0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C0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customStyle="1" w:styleId="Default">
    <w:name w:val="Default"/>
    <w:rsid w:val="006E2C03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pt-BR"/>
    </w:rPr>
  </w:style>
  <w:style w:type="paragraph" w:styleId="Textodenotaderodap">
    <w:name w:val="footnote text"/>
    <w:aliases w:val="Char, Char"/>
    <w:basedOn w:val="Normal"/>
    <w:link w:val="TextodenotaderodapChar"/>
    <w:rsid w:val="006E2C03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6E2C03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sid w:val="006E2C03"/>
    <w:rPr>
      <w:vertAlign w:val="superscript"/>
    </w:rPr>
  </w:style>
  <w:style w:type="character" w:styleId="Refdecomentrio">
    <w:name w:val="annotation reference"/>
    <w:basedOn w:val="Fontepargpadro"/>
    <w:rsid w:val="006E2C0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E2C0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E2C03"/>
    <w:rPr>
      <w:rFonts w:ascii="Cambria" w:eastAsia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2C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C03"/>
    <w:rPr>
      <w:rFonts w:ascii="Segoe UI" w:eastAsia="Cambria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51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142E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51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142E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2524</Words>
  <Characters>13630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Salamoni Barros Silva</dc:creator>
  <cp:keywords/>
  <dc:description/>
  <cp:lastModifiedBy>Josiane Cristina Bernardi</cp:lastModifiedBy>
  <cp:revision>3</cp:revision>
  <cp:lastPrinted>2018-02-06T11:10:00Z</cp:lastPrinted>
  <dcterms:created xsi:type="dcterms:W3CDTF">2018-02-06T11:13:00Z</dcterms:created>
  <dcterms:modified xsi:type="dcterms:W3CDTF">2018-02-06T11:14:00Z</dcterms:modified>
</cp:coreProperties>
</file>