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973052" w:rsidP="00973052">
            <w:pPr>
              <w:widowControl w:val="0"/>
              <w:rPr>
                <w:rFonts w:ascii="Times New Roman" w:hAnsi="Times New Roman"/>
                <w:bCs/>
                <w:sz w:val="22"/>
                <w:szCs w:val="22"/>
                <w:lang w:eastAsia="pt-BR"/>
              </w:rPr>
            </w:pPr>
          </w:p>
        </w:tc>
      </w:tr>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2912E6" w:rsidP="00973052">
            <w:pPr>
              <w:widowControl w:val="0"/>
              <w:rPr>
                <w:rFonts w:ascii="Times New Roman" w:hAnsi="Times New Roman"/>
                <w:bCs/>
                <w:sz w:val="22"/>
                <w:szCs w:val="22"/>
                <w:lang w:eastAsia="pt-BR"/>
              </w:rPr>
            </w:pPr>
            <w:r>
              <w:rPr>
                <w:rFonts w:ascii="Times New Roman" w:hAnsi="Times New Roman"/>
                <w:sz w:val="22"/>
                <w:szCs w:val="22"/>
              </w:rPr>
              <w:t>Plenário</w:t>
            </w:r>
            <w:r w:rsidR="00827FEC">
              <w:rPr>
                <w:rFonts w:ascii="Times New Roman" w:hAnsi="Times New Roman"/>
                <w:sz w:val="22"/>
                <w:szCs w:val="22"/>
              </w:rPr>
              <w:t xml:space="preserve"> do CAU/RS</w:t>
            </w:r>
          </w:p>
        </w:tc>
      </w:tr>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2912E6" w:rsidP="00D6201D">
            <w:pPr>
              <w:widowControl w:val="0"/>
              <w:rPr>
                <w:rFonts w:ascii="Times New Roman" w:hAnsi="Times New Roman"/>
                <w:bCs/>
                <w:sz w:val="22"/>
                <w:szCs w:val="22"/>
                <w:lang w:eastAsia="pt-BR"/>
              </w:rPr>
            </w:pPr>
            <w:r>
              <w:rPr>
                <w:rFonts w:ascii="Times New Roman" w:hAnsi="Times New Roman"/>
                <w:sz w:val="22"/>
                <w:szCs w:val="22"/>
              </w:rPr>
              <w:t>Calendário Geral de Reuniões do CAU/RS</w:t>
            </w:r>
          </w:p>
        </w:tc>
      </w:tr>
    </w:tbl>
    <w:p w:rsidR="00124A49" w:rsidRPr="00044DD9" w:rsidRDefault="00124A49" w:rsidP="00827FEC">
      <w:pPr>
        <w:pBdr>
          <w:top w:val="single" w:sz="8" w:space="4" w:color="7F7F7F"/>
          <w:bottom w:val="single" w:sz="8" w:space="0" w:color="7F7F7F"/>
        </w:pBdr>
        <w:shd w:val="clear" w:color="auto" w:fill="F2F2F2"/>
        <w:spacing w:before="120" w:after="120"/>
        <w:jc w:val="center"/>
        <w:rPr>
          <w:rFonts w:ascii="Times New Roman" w:hAnsi="Times New Roman"/>
          <w:sz w:val="22"/>
          <w:szCs w:val="22"/>
          <w:lang w:eastAsia="pt-BR"/>
        </w:rPr>
      </w:pPr>
      <w:r w:rsidRPr="00044DD9">
        <w:rPr>
          <w:rFonts w:ascii="Times New Roman" w:hAnsi="Times New Roman"/>
          <w:sz w:val="22"/>
          <w:szCs w:val="22"/>
          <w:lang w:eastAsia="pt-BR"/>
        </w:rPr>
        <w:t>DELIBERAÇÃO PLENÁRIA DPO</w:t>
      </w:r>
      <w:r w:rsidR="00E56097">
        <w:rPr>
          <w:rFonts w:ascii="Times New Roman" w:hAnsi="Times New Roman"/>
          <w:sz w:val="22"/>
          <w:szCs w:val="22"/>
          <w:lang w:eastAsia="pt-BR"/>
        </w:rPr>
        <w:t>/RS</w:t>
      </w:r>
      <w:r w:rsidRPr="00044DD9">
        <w:rPr>
          <w:rFonts w:ascii="Times New Roman" w:hAnsi="Times New Roman"/>
          <w:sz w:val="22"/>
          <w:szCs w:val="22"/>
          <w:lang w:eastAsia="pt-BR"/>
        </w:rPr>
        <w:t xml:space="preserve"> Nº </w:t>
      </w:r>
      <w:r w:rsidR="00077FA2">
        <w:rPr>
          <w:rFonts w:ascii="Times New Roman" w:hAnsi="Times New Roman"/>
          <w:sz w:val="22"/>
          <w:szCs w:val="22"/>
          <w:lang w:eastAsia="pt-BR"/>
        </w:rPr>
        <w:t>99</w:t>
      </w:r>
      <w:r w:rsidR="002912E6">
        <w:rPr>
          <w:rFonts w:ascii="Times New Roman" w:hAnsi="Times New Roman"/>
          <w:sz w:val="22"/>
          <w:szCs w:val="22"/>
          <w:lang w:eastAsia="pt-BR"/>
        </w:rPr>
        <w:t>8</w:t>
      </w:r>
      <w:r w:rsidRPr="00044DD9">
        <w:rPr>
          <w:rFonts w:ascii="Times New Roman" w:hAnsi="Times New Roman"/>
          <w:sz w:val="22"/>
          <w:szCs w:val="22"/>
          <w:lang w:eastAsia="pt-BR"/>
        </w:rPr>
        <w:t>/</w:t>
      </w:r>
      <w:r w:rsidR="00FD4628">
        <w:rPr>
          <w:rFonts w:ascii="Times New Roman" w:hAnsi="Times New Roman"/>
          <w:sz w:val="22"/>
          <w:szCs w:val="22"/>
          <w:lang w:eastAsia="pt-BR"/>
        </w:rPr>
        <w:t>2018</w:t>
      </w:r>
    </w:p>
    <w:p w:rsidR="00735D6B" w:rsidRDefault="00735D6B" w:rsidP="00C4107B">
      <w:pPr>
        <w:tabs>
          <w:tab w:val="left" w:pos="1418"/>
        </w:tabs>
        <w:ind w:left="4820"/>
        <w:jc w:val="both"/>
        <w:rPr>
          <w:rFonts w:ascii="Times New Roman" w:hAnsi="Times New Roman"/>
          <w:sz w:val="22"/>
          <w:szCs w:val="22"/>
        </w:rPr>
      </w:pPr>
    </w:p>
    <w:p w:rsidR="00C4107B" w:rsidRPr="00827FEC" w:rsidRDefault="002912E6" w:rsidP="00C4107B">
      <w:pPr>
        <w:tabs>
          <w:tab w:val="left" w:pos="1418"/>
        </w:tabs>
        <w:ind w:left="4820"/>
        <w:jc w:val="both"/>
        <w:rPr>
          <w:rFonts w:ascii="Times New Roman" w:hAnsi="Times New Roman"/>
          <w:sz w:val="20"/>
          <w:szCs w:val="22"/>
        </w:rPr>
      </w:pPr>
      <w:r>
        <w:rPr>
          <w:rFonts w:ascii="Times New Roman" w:hAnsi="Times New Roman"/>
          <w:sz w:val="20"/>
          <w:szCs w:val="22"/>
        </w:rPr>
        <w:t xml:space="preserve">Homologa o Calendário Geral de Reuniões do </w:t>
      </w:r>
      <w:r w:rsidR="0006310F" w:rsidRPr="00827FEC">
        <w:rPr>
          <w:rFonts w:ascii="Times New Roman" w:hAnsi="Times New Roman"/>
          <w:sz w:val="20"/>
          <w:szCs w:val="22"/>
        </w:rPr>
        <w:t>CAU/RS</w:t>
      </w:r>
      <w:r>
        <w:rPr>
          <w:rFonts w:ascii="Times New Roman" w:hAnsi="Times New Roman"/>
          <w:sz w:val="20"/>
          <w:szCs w:val="22"/>
        </w:rPr>
        <w:t xml:space="preserve"> para 2019.</w:t>
      </w:r>
    </w:p>
    <w:p w:rsidR="00124A49" w:rsidRPr="00044DD9" w:rsidRDefault="00124A49" w:rsidP="00124A49">
      <w:pPr>
        <w:ind w:left="5103"/>
        <w:jc w:val="both"/>
        <w:rPr>
          <w:rFonts w:ascii="Times New Roman" w:hAnsi="Times New Roman"/>
          <w:sz w:val="22"/>
          <w:szCs w:val="22"/>
        </w:rPr>
      </w:pPr>
    </w:p>
    <w:p w:rsidR="00C4107B" w:rsidRDefault="00C4107B" w:rsidP="00C4107B">
      <w:pPr>
        <w:tabs>
          <w:tab w:val="left" w:pos="1418"/>
        </w:tabs>
        <w:jc w:val="both"/>
        <w:rPr>
          <w:rFonts w:ascii="Times New Roman" w:hAnsi="Times New Roman"/>
          <w:sz w:val="22"/>
          <w:szCs w:val="22"/>
        </w:rPr>
      </w:pPr>
      <w:r>
        <w:rPr>
          <w:rFonts w:ascii="Times New Roman" w:hAnsi="Times New Roman"/>
          <w:sz w:val="22"/>
          <w:szCs w:val="22"/>
        </w:rPr>
        <w:t xml:space="preserve">O PLENÁRIO DO CONSELHO DE ARQUITETURA E URBANISMO DO RIO GRANDE DO SUL – CAU/RS no exercício das competências e prerrogativas de que trata o artigo </w:t>
      </w:r>
      <w:r w:rsidR="006F24E8">
        <w:rPr>
          <w:rFonts w:ascii="Times New Roman" w:hAnsi="Times New Roman"/>
          <w:sz w:val="22"/>
          <w:szCs w:val="22"/>
        </w:rPr>
        <w:t>29,</w:t>
      </w:r>
      <w:r w:rsidR="002912E6">
        <w:rPr>
          <w:rFonts w:ascii="Times New Roman" w:hAnsi="Times New Roman"/>
          <w:sz w:val="22"/>
          <w:szCs w:val="22"/>
        </w:rPr>
        <w:t xml:space="preserve"> inciso XXII</w:t>
      </w:r>
      <w:r>
        <w:rPr>
          <w:rFonts w:ascii="Times New Roman" w:hAnsi="Times New Roman"/>
          <w:sz w:val="22"/>
          <w:szCs w:val="22"/>
        </w:rPr>
        <w:t xml:space="preserve"> do Regimento Interno do CAU/RS reunido ordinariamente em Porto Alegre – RS, na sede do CAU/RS, no dia </w:t>
      </w:r>
      <w:r w:rsidR="007F1526">
        <w:rPr>
          <w:rFonts w:ascii="Times New Roman" w:hAnsi="Times New Roman"/>
          <w:sz w:val="22"/>
          <w:szCs w:val="22"/>
        </w:rPr>
        <w:t xml:space="preserve">17 de dezembro </w:t>
      </w:r>
      <w:r>
        <w:rPr>
          <w:rFonts w:ascii="Times New Roman" w:hAnsi="Times New Roman"/>
          <w:sz w:val="22"/>
          <w:szCs w:val="22"/>
        </w:rPr>
        <w:t xml:space="preserve">de 2018; </w:t>
      </w:r>
    </w:p>
    <w:p w:rsidR="00C4107B" w:rsidRDefault="00C4107B" w:rsidP="00C4107B">
      <w:pPr>
        <w:tabs>
          <w:tab w:val="left" w:pos="1418"/>
        </w:tabs>
        <w:jc w:val="both"/>
        <w:rPr>
          <w:rFonts w:ascii="Times New Roman" w:hAnsi="Times New Roman"/>
          <w:sz w:val="22"/>
          <w:szCs w:val="22"/>
        </w:rPr>
      </w:pPr>
    </w:p>
    <w:p w:rsidR="005F2A51" w:rsidRPr="005F2A51" w:rsidRDefault="005F2A51" w:rsidP="005F2A51">
      <w:pPr>
        <w:tabs>
          <w:tab w:val="left" w:pos="1418"/>
        </w:tabs>
        <w:jc w:val="both"/>
        <w:rPr>
          <w:rFonts w:ascii="Times New Roman" w:hAnsi="Times New Roman"/>
          <w:sz w:val="22"/>
          <w:szCs w:val="22"/>
        </w:rPr>
      </w:pPr>
      <w:r w:rsidRPr="005F2A51">
        <w:rPr>
          <w:rFonts w:ascii="Times New Roman" w:hAnsi="Times New Roman"/>
          <w:sz w:val="22"/>
          <w:szCs w:val="22"/>
        </w:rPr>
        <w:t xml:space="preserve">Considerando </w:t>
      </w:r>
      <w:r w:rsidR="002912E6">
        <w:rPr>
          <w:rFonts w:ascii="Times New Roman" w:hAnsi="Times New Roman"/>
          <w:sz w:val="22"/>
          <w:szCs w:val="22"/>
        </w:rPr>
        <w:t>a Deliberação nº 031/2018 do Conselho Diretor do CAU/RS;</w:t>
      </w:r>
      <w:r w:rsidRPr="005F2A51">
        <w:rPr>
          <w:rFonts w:ascii="Times New Roman" w:hAnsi="Times New Roman"/>
          <w:sz w:val="22"/>
          <w:szCs w:val="22"/>
        </w:rPr>
        <w:t xml:space="preserve"> </w:t>
      </w:r>
    </w:p>
    <w:p w:rsidR="005F2A51" w:rsidRPr="005F2A51" w:rsidRDefault="005F2A51" w:rsidP="005F2A51">
      <w:pPr>
        <w:tabs>
          <w:tab w:val="left" w:pos="1418"/>
        </w:tabs>
        <w:jc w:val="both"/>
        <w:rPr>
          <w:rFonts w:ascii="Times New Roman" w:hAnsi="Times New Roman"/>
          <w:sz w:val="22"/>
          <w:szCs w:val="22"/>
        </w:rPr>
      </w:pPr>
    </w:p>
    <w:p w:rsidR="005F2A51" w:rsidRDefault="002912E6" w:rsidP="005F2A51">
      <w:pPr>
        <w:tabs>
          <w:tab w:val="left" w:pos="1418"/>
        </w:tabs>
        <w:jc w:val="both"/>
        <w:rPr>
          <w:rFonts w:ascii="Times New Roman" w:hAnsi="Times New Roman"/>
          <w:sz w:val="22"/>
          <w:szCs w:val="22"/>
        </w:rPr>
      </w:pPr>
      <w:r>
        <w:rPr>
          <w:rFonts w:ascii="Times New Roman" w:hAnsi="Times New Roman"/>
          <w:sz w:val="22"/>
          <w:szCs w:val="22"/>
        </w:rPr>
        <w:t>Considerando o artigo 29</w:t>
      </w:r>
      <w:r w:rsidRPr="002912E6">
        <w:rPr>
          <w:rFonts w:ascii="Times New Roman" w:hAnsi="Times New Roman"/>
          <w:sz w:val="22"/>
          <w:szCs w:val="22"/>
        </w:rPr>
        <w:t>, inciso XXII</w:t>
      </w:r>
      <w:r>
        <w:rPr>
          <w:rFonts w:ascii="Times New Roman" w:hAnsi="Times New Roman"/>
          <w:sz w:val="22"/>
          <w:szCs w:val="22"/>
        </w:rPr>
        <w:t xml:space="preserve"> que determina como atribuição do plenário, homologar o calendário anua</w:t>
      </w:r>
      <w:r w:rsidR="00FB0609">
        <w:rPr>
          <w:rFonts w:ascii="Times New Roman" w:hAnsi="Times New Roman"/>
          <w:sz w:val="22"/>
          <w:szCs w:val="22"/>
        </w:rPr>
        <w:t>l</w:t>
      </w:r>
      <w:r>
        <w:rPr>
          <w:rFonts w:ascii="Times New Roman" w:hAnsi="Times New Roman"/>
          <w:sz w:val="22"/>
          <w:szCs w:val="22"/>
        </w:rPr>
        <w:t xml:space="preserve"> de reuniões do CAU/RS, deliberado pelo Conselho Diretor, ou n</w:t>
      </w:r>
      <w:r w:rsidR="00FB0609">
        <w:rPr>
          <w:rFonts w:ascii="Times New Roman" w:hAnsi="Times New Roman"/>
          <w:sz w:val="22"/>
          <w:szCs w:val="22"/>
        </w:rPr>
        <w:t>a</w:t>
      </w:r>
      <w:bookmarkStart w:id="0" w:name="_GoBack"/>
      <w:bookmarkEnd w:id="0"/>
      <w:r>
        <w:rPr>
          <w:rFonts w:ascii="Times New Roman" w:hAnsi="Times New Roman"/>
          <w:sz w:val="22"/>
          <w:szCs w:val="22"/>
        </w:rPr>
        <w:t xml:space="preserve"> falta desse, proposto pela Presidência; </w:t>
      </w:r>
    </w:p>
    <w:p w:rsidR="002912E6" w:rsidRPr="005F2A51" w:rsidRDefault="002912E6" w:rsidP="005F2A51">
      <w:pPr>
        <w:tabs>
          <w:tab w:val="left" w:pos="1418"/>
        </w:tabs>
        <w:jc w:val="both"/>
        <w:rPr>
          <w:rFonts w:ascii="Times New Roman" w:hAnsi="Times New Roman"/>
          <w:sz w:val="22"/>
          <w:szCs w:val="22"/>
        </w:rPr>
      </w:pPr>
    </w:p>
    <w:p w:rsidR="008F1276" w:rsidRPr="00C04C7C" w:rsidRDefault="008F1276" w:rsidP="008F1276">
      <w:pPr>
        <w:tabs>
          <w:tab w:val="left" w:pos="1418"/>
        </w:tabs>
        <w:jc w:val="both"/>
        <w:rPr>
          <w:rFonts w:ascii="Times New Roman" w:hAnsi="Times New Roman"/>
          <w:sz w:val="22"/>
          <w:szCs w:val="22"/>
        </w:rPr>
      </w:pPr>
      <w:r w:rsidRPr="00C04C7C">
        <w:rPr>
          <w:rFonts w:ascii="Times New Roman" w:hAnsi="Times New Roman"/>
          <w:sz w:val="22"/>
          <w:szCs w:val="22"/>
        </w:rPr>
        <w:t>Considerando</w:t>
      </w:r>
      <w:r w:rsidR="00827FEC">
        <w:rPr>
          <w:rFonts w:ascii="Times New Roman" w:hAnsi="Times New Roman"/>
          <w:sz w:val="22"/>
          <w:szCs w:val="22"/>
        </w:rPr>
        <w:t xml:space="preserve"> </w:t>
      </w:r>
      <w:r w:rsidR="002912E6">
        <w:rPr>
          <w:rFonts w:ascii="Times New Roman" w:hAnsi="Times New Roman"/>
          <w:sz w:val="22"/>
          <w:szCs w:val="22"/>
        </w:rPr>
        <w:t>por fim, os recursos destinados à realização das reuniões no orçamento de 2019.</w:t>
      </w:r>
    </w:p>
    <w:p w:rsidR="008A6E88" w:rsidRDefault="008A6E88" w:rsidP="008A6E88">
      <w:pPr>
        <w:jc w:val="both"/>
        <w:rPr>
          <w:rFonts w:ascii="Times New Roman" w:hAnsi="Times New Roman"/>
          <w:sz w:val="22"/>
          <w:szCs w:val="22"/>
          <w:lang w:eastAsia="pt-BR"/>
        </w:rPr>
      </w:pPr>
    </w:p>
    <w:p w:rsidR="00124A49" w:rsidRPr="00044DD9" w:rsidRDefault="00124A49" w:rsidP="00124A49">
      <w:pPr>
        <w:jc w:val="both"/>
        <w:rPr>
          <w:rFonts w:ascii="Times New Roman" w:hAnsi="Times New Roman"/>
          <w:b/>
          <w:sz w:val="22"/>
          <w:szCs w:val="22"/>
          <w:lang w:eastAsia="pt-BR"/>
        </w:rPr>
      </w:pPr>
      <w:r w:rsidRPr="00044DD9">
        <w:rPr>
          <w:rFonts w:ascii="Times New Roman" w:hAnsi="Times New Roman"/>
          <w:b/>
          <w:sz w:val="22"/>
          <w:szCs w:val="22"/>
          <w:lang w:eastAsia="pt-BR"/>
        </w:rPr>
        <w:t>DELIBEROU</w:t>
      </w:r>
      <w:r w:rsidR="00735D6B">
        <w:rPr>
          <w:rFonts w:ascii="Times New Roman" w:hAnsi="Times New Roman"/>
          <w:b/>
          <w:sz w:val="22"/>
          <w:szCs w:val="22"/>
          <w:lang w:eastAsia="pt-BR"/>
        </w:rPr>
        <w:t xml:space="preserve"> por</w:t>
      </w:r>
      <w:r w:rsidRPr="00044DD9">
        <w:rPr>
          <w:rFonts w:ascii="Times New Roman" w:hAnsi="Times New Roman"/>
          <w:b/>
          <w:sz w:val="22"/>
          <w:szCs w:val="22"/>
          <w:lang w:eastAsia="pt-BR"/>
        </w:rPr>
        <w:t>:</w:t>
      </w:r>
    </w:p>
    <w:p w:rsidR="00531F08" w:rsidRDefault="00F46AB6" w:rsidP="00531F08">
      <w:pPr>
        <w:tabs>
          <w:tab w:val="left" w:pos="1418"/>
        </w:tabs>
        <w:jc w:val="both"/>
        <w:rPr>
          <w:rFonts w:ascii="Times New Roman" w:hAnsi="Times New Roman"/>
          <w:sz w:val="22"/>
          <w:szCs w:val="22"/>
          <w:lang w:eastAsia="pt-BR"/>
        </w:rPr>
      </w:pPr>
      <w:r>
        <w:rPr>
          <w:rFonts w:ascii="Times New Roman" w:hAnsi="Times New Roman"/>
          <w:sz w:val="22"/>
          <w:szCs w:val="22"/>
          <w:lang w:eastAsia="pt-BR"/>
        </w:rPr>
        <w:tab/>
      </w:r>
    </w:p>
    <w:p w:rsidR="00531F08" w:rsidRPr="00735D6B" w:rsidRDefault="002912E6" w:rsidP="002A1B94">
      <w:pPr>
        <w:pStyle w:val="PargrafodaLista"/>
        <w:numPr>
          <w:ilvl w:val="0"/>
          <w:numId w:val="8"/>
        </w:numPr>
        <w:tabs>
          <w:tab w:val="left" w:pos="1418"/>
        </w:tabs>
        <w:spacing w:line="276" w:lineRule="auto"/>
        <w:jc w:val="both"/>
        <w:rPr>
          <w:rFonts w:ascii="Times New Roman" w:hAnsi="Times New Roman"/>
          <w:sz w:val="22"/>
          <w:szCs w:val="22"/>
        </w:rPr>
      </w:pPr>
      <w:r>
        <w:rPr>
          <w:rFonts w:ascii="Times New Roman" w:hAnsi="Times New Roman"/>
          <w:sz w:val="22"/>
          <w:szCs w:val="22"/>
          <w:lang w:eastAsia="pt-BR"/>
        </w:rPr>
        <w:t xml:space="preserve">̶ </w:t>
      </w:r>
      <w:r w:rsidR="00735D6B">
        <w:rPr>
          <w:rFonts w:ascii="Times New Roman" w:hAnsi="Times New Roman"/>
          <w:sz w:val="22"/>
          <w:szCs w:val="22"/>
          <w:lang w:eastAsia="pt-BR"/>
        </w:rPr>
        <w:t xml:space="preserve">Aprovar </w:t>
      </w:r>
      <w:r w:rsidR="00735D6B" w:rsidRPr="00735D6B">
        <w:rPr>
          <w:rFonts w:ascii="Times New Roman" w:hAnsi="Times New Roman"/>
          <w:sz w:val="22"/>
          <w:szCs w:val="22"/>
          <w:lang w:eastAsia="pt-BR"/>
        </w:rPr>
        <w:t>o</w:t>
      </w:r>
      <w:r>
        <w:rPr>
          <w:rFonts w:ascii="Times New Roman" w:hAnsi="Times New Roman"/>
          <w:sz w:val="22"/>
          <w:szCs w:val="22"/>
          <w:lang w:eastAsia="pt-BR"/>
        </w:rPr>
        <w:t xml:space="preserve"> calendário Geral de reuniões do </w:t>
      </w:r>
      <w:r w:rsidR="00827FEC">
        <w:rPr>
          <w:rFonts w:ascii="Times New Roman" w:hAnsi="Times New Roman"/>
          <w:sz w:val="22"/>
          <w:szCs w:val="22"/>
        </w:rPr>
        <w:t xml:space="preserve">CAU/RS, </w:t>
      </w:r>
      <w:r>
        <w:rPr>
          <w:rFonts w:ascii="Times New Roman" w:hAnsi="Times New Roman"/>
          <w:sz w:val="22"/>
          <w:szCs w:val="22"/>
        </w:rPr>
        <w:t xml:space="preserve">na forma do anexo desta deliberação. </w:t>
      </w:r>
    </w:p>
    <w:p w:rsidR="00735D6B" w:rsidRDefault="00735D6B" w:rsidP="00124A49">
      <w:pPr>
        <w:jc w:val="both"/>
        <w:rPr>
          <w:rFonts w:ascii="Times New Roman" w:hAnsi="Times New Roman"/>
          <w:sz w:val="22"/>
          <w:szCs w:val="22"/>
          <w:u w:val="single"/>
          <w:lang w:eastAsia="pt-BR"/>
        </w:rPr>
      </w:pPr>
    </w:p>
    <w:p w:rsidR="00973052" w:rsidRDefault="00124A49" w:rsidP="00973052">
      <w:pPr>
        <w:jc w:val="both"/>
        <w:rPr>
          <w:rFonts w:ascii="Times New Roman" w:hAnsi="Times New Roman"/>
          <w:sz w:val="22"/>
          <w:szCs w:val="22"/>
          <w:u w:val="single"/>
          <w:lang w:eastAsia="pt-BR"/>
        </w:rPr>
      </w:pPr>
      <w:r w:rsidRPr="00124A49">
        <w:rPr>
          <w:rFonts w:ascii="Times New Roman" w:hAnsi="Times New Roman"/>
          <w:sz w:val="22"/>
          <w:szCs w:val="22"/>
          <w:u w:val="single"/>
          <w:lang w:eastAsia="pt-BR"/>
        </w:rPr>
        <w:t>Esta deliberação entra em vigor na data de sua publicação.</w:t>
      </w:r>
      <w:r w:rsidR="00973052" w:rsidRPr="00973052">
        <w:rPr>
          <w:rFonts w:ascii="Times New Roman" w:hAnsi="Times New Roman"/>
          <w:sz w:val="22"/>
          <w:szCs w:val="22"/>
          <w:u w:val="single"/>
          <w:lang w:eastAsia="pt-BR"/>
        </w:rPr>
        <w:t xml:space="preserve"> </w:t>
      </w:r>
    </w:p>
    <w:p w:rsidR="00973052" w:rsidRDefault="00973052" w:rsidP="00973052">
      <w:pPr>
        <w:jc w:val="both"/>
        <w:rPr>
          <w:rFonts w:ascii="Times New Roman" w:hAnsi="Times New Roman"/>
          <w:sz w:val="22"/>
          <w:szCs w:val="22"/>
          <w:lang w:eastAsia="pt-BR"/>
        </w:rPr>
      </w:pPr>
    </w:p>
    <w:p w:rsidR="00D07BED" w:rsidRDefault="000F2FD5" w:rsidP="00D84EE0">
      <w:pPr>
        <w:jc w:val="both"/>
      </w:pPr>
      <w:r w:rsidRPr="00D84EE0">
        <w:rPr>
          <w:rFonts w:ascii="Times New Roman" w:hAnsi="Times New Roman"/>
          <w:sz w:val="22"/>
          <w:szCs w:val="22"/>
          <w:lang w:eastAsia="pt-BR"/>
        </w:rPr>
        <w:t xml:space="preserve">Com </w:t>
      </w:r>
      <w:r w:rsidR="00D84EE0" w:rsidRPr="00D84EE0">
        <w:rPr>
          <w:rFonts w:ascii="Times New Roman" w:hAnsi="Times New Roman"/>
          <w:b/>
          <w:sz w:val="22"/>
          <w:szCs w:val="22"/>
          <w:lang w:eastAsia="pt-BR"/>
        </w:rPr>
        <w:t>18</w:t>
      </w:r>
      <w:r w:rsidR="00D07BED" w:rsidRPr="00D84EE0">
        <w:rPr>
          <w:rFonts w:ascii="Times New Roman" w:hAnsi="Times New Roman"/>
          <w:b/>
          <w:sz w:val="22"/>
          <w:szCs w:val="22"/>
          <w:lang w:eastAsia="pt-BR"/>
        </w:rPr>
        <w:t xml:space="preserve"> (</w:t>
      </w:r>
      <w:r w:rsidR="00D84EE0" w:rsidRPr="00D84EE0">
        <w:rPr>
          <w:rFonts w:ascii="Times New Roman" w:hAnsi="Times New Roman"/>
          <w:b/>
          <w:sz w:val="22"/>
          <w:szCs w:val="22"/>
          <w:lang w:eastAsia="pt-BR"/>
        </w:rPr>
        <w:t>dezoito</w:t>
      </w:r>
      <w:r w:rsidR="00D07BED" w:rsidRPr="00D84EE0">
        <w:rPr>
          <w:rFonts w:ascii="Times New Roman" w:hAnsi="Times New Roman"/>
          <w:b/>
          <w:sz w:val="22"/>
          <w:szCs w:val="22"/>
          <w:lang w:eastAsia="pt-BR"/>
        </w:rPr>
        <w:t>)</w:t>
      </w:r>
      <w:r w:rsidRPr="00D84EE0">
        <w:rPr>
          <w:rFonts w:ascii="Times New Roman" w:hAnsi="Times New Roman"/>
          <w:b/>
          <w:sz w:val="22"/>
          <w:szCs w:val="22"/>
          <w:lang w:eastAsia="pt-BR"/>
        </w:rPr>
        <w:t xml:space="preserve"> votos favoráveis</w:t>
      </w:r>
      <w:r w:rsidRPr="00D84EE0">
        <w:rPr>
          <w:rFonts w:ascii="Times New Roman" w:hAnsi="Times New Roman"/>
          <w:sz w:val="22"/>
          <w:szCs w:val="22"/>
          <w:lang w:eastAsia="pt-BR"/>
        </w:rPr>
        <w:t xml:space="preserve"> dos conselheiros </w:t>
      </w:r>
      <w:r w:rsidR="00D84EE0" w:rsidRPr="00D84EE0">
        <w:rPr>
          <w:rFonts w:ascii="Times New Roman" w:hAnsi="Times New Roman"/>
          <w:sz w:val="22"/>
          <w:szCs w:val="22"/>
          <w:lang w:eastAsia="pt-BR"/>
        </w:rPr>
        <w:t xml:space="preserve">Alvino Jara, Cláudio Fischer, Carlos Santos Pitzer, Helenice Macedo Do Couto, José Arthur Fell, Manoel Joaquim Tostes, Matias Revello Vazquez, Noe Vega Cotta de Mello, Oritz Adriano Adams de Campos, Paulo Fernando do Amaral Fontana, Paulo Ricardo Bregatto, Emilio Merino Dominguez, Raquel Rhoden Bresolin, Roberto Luiz Decó, Maurício Zuchetti, Rômulo Plentz Giralt, Rui Mineiro e Jorge </w:t>
      </w:r>
      <w:proofErr w:type="spellStart"/>
      <w:r w:rsidR="00D84EE0" w:rsidRPr="00D84EE0">
        <w:rPr>
          <w:rFonts w:ascii="Times New Roman" w:hAnsi="Times New Roman"/>
          <w:sz w:val="22"/>
          <w:szCs w:val="22"/>
          <w:lang w:eastAsia="pt-BR"/>
        </w:rPr>
        <w:t>Luíz</w:t>
      </w:r>
      <w:proofErr w:type="spellEnd"/>
      <w:r w:rsidR="00D84EE0" w:rsidRPr="00D84EE0">
        <w:rPr>
          <w:rFonts w:ascii="Times New Roman" w:hAnsi="Times New Roman"/>
          <w:sz w:val="22"/>
          <w:szCs w:val="22"/>
          <w:lang w:eastAsia="pt-BR"/>
        </w:rPr>
        <w:t xml:space="preserve"> </w:t>
      </w:r>
      <w:proofErr w:type="spellStart"/>
      <w:r w:rsidR="00D84EE0" w:rsidRPr="00D84EE0">
        <w:rPr>
          <w:rFonts w:ascii="Times New Roman" w:hAnsi="Times New Roman"/>
          <w:sz w:val="22"/>
          <w:szCs w:val="22"/>
          <w:lang w:eastAsia="pt-BR"/>
        </w:rPr>
        <w:t>Stocker</w:t>
      </w:r>
      <w:proofErr w:type="spellEnd"/>
      <w:r w:rsidR="00D84EE0" w:rsidRPr="00D84EE0">
        <w:rPr>
          <w:rFonts w:ascii="Times New Roman" w:hAnsi="Times New Roman"/>
          <w:sz w:val="22"/>
          <w:szCs w:val="22"/>
          <w:lang w:eastAsia="pt-BR"/>
        </w:rPr>
        <w:t xml:space="preserve"> Júnior</w:t>
      </w:r>
      <w:r w:rsidR="00D07BED" w:rsidRPr="00D84EE0">
        <w:rPr>
          <w:rFonts w:ascii="Times New Roman" w:hAnsi="Times New Roman"/>
          <w:sz w:val="22"/>
          <w:szCs w:val="22"/>
          <w:lang w:eastAsia="pt-BR"/>
        </w:rPr>
        <w:t>.</w:t>
      </w:r>
    </w:p>
    <w:p w:rsidR="000F2FD5" w:rsidRPr="00445301" w:rsidRDefault="000F2FD5" w:rsidP="00D07BED">
      <w:pPr>
        <w:jc w:val="both"/>
        <w:rPr>
          <w:rFonts w:ascii="Times New Roman" w:hAnsi="Times New Roman"/>
          <w:sz w:val="22"/>
          <w:szCs w:val="22"/>
          <w:lang w:eastAsia="pt-BR"/>
        </w:rPr>
      </w:pPr>
    </w:p>
    <w:p w:rsidR="00E012F8" w:rsidRDefault="00E012F8" w:rsidP="00E012F8">
      <w:pPr>
        <w:jc w:val="both"/>
        <w:rPr>
          <w:rFonts w:ascii="Times New Roman" w:hAnsi="Times New Roman"/>
          <w:sz w:val="22"/>
          <w:szCs w:val="22"/>
          <w:lang w:eastAsia="pt-BR"/>
        </w:rPr>
      </w:pPr>
    </w:p>
    <w:p w:rsidR="00E012F8" w:rsidRDefault="00E012F8" w:rsidP="00E012F8">
      <w:pPr>
        <w:jc w:val="center"/>
        <w:rPr>
          <w:rFonts w:ascii="Times New Roman" w:hAnsi="Times New Roman"/>
          <w:sz w:val="22"/>
          <w:szCs w:val="22"/>
          <w:lang w:eastAsia="pt-BR"/>
        </w:rPr>
      </w:pPr>
    </w:p>
    <w:p w:rsidR="0006310F" w:rsidRPr="00E26E64" w:rsidRDefault="0006310F" w:rsidP="0006310F">
      <w:pPr>
        <w:jc w:val="center"/>
        <w:rPr>
          <w:rFonts w:ascii="Times New Roman" w:hAnsi="Times New Roman"/>
          <w:sz w:val="22"/>
          <w:szCs w:val="22"/>
          <w:lang w:eastAsia="pt-BR"/>
        </w:rPr>
      </w:pPr>
    </w:p>
    <w:p w:rsidR="0006310F" w:rsidRPr="00FB6C18" w:rsidRDefault="0006310F" w:rsidP="0006310F">
      <w:pPr>
        <w:pStyle w:val="PargrafodaLista"/>
        <w:ind w:left="0" w:right="133"/>
        <w:jc w:val="center"/>
        <w:rPr>
          <w:rFonts w:ascii="Times New Roman" w:hAnsi="Times New Roman"/>
          <w:sz w:val="22"/>
          <w:szCs w:val="22"/>
        </w:rPr>
      </w:pPr>
      <w:r w:rsidRPr="00FB6C18">
        <w:rPr>
          <w:rFonts w:ascii="Times New Roman" w:hAnsi="Times New Roman"/>
          <w:sz w:val="22"/>
          <w:szCs w:val="22"/>
        </w:rPr>
        <w:t xml:space="preserve">Porto Alegre – RS, </w:t>
      </w:r>
      <w:r w:rsidR="007F1526">
        <w:rPr>
          <w:rFonts w:ascii="Times New Roman" w:hAnsi="Times New Roman"/>
          <w:sz w:val="22"/>
          <w:szCs w:val="22"/>
        </w:rPr>
        <w:t>17</w:t>
      </w:r>
      <w:r w:rsidRPr="00FB6C18">
        <w:rPr>
          <w:rFonts w:ascii="Times New Roman" w:hAnsi="Times New Roman"/>
          <w:sz w:val="22"/>
          <w:szCs w:val="22"/>
        </w:rPr>
        <w:t xml:space="preserve"> de </w:t>
      </w:r>
      <w:r w:rsidR="007F1526">
        <w:rPr>
          <w:rFonts w:ascii="Times New Roman" w:hAnsi="Times New Roman"/>
          <w:sz w:val="22"/>
          <w:szCs w:val="22"/>
        </w:rPr>
        <w:t xml:space="preserve">dezembro </w:t>
      </w:r>
      <w:r w:rsidRPr="00FB6C18">
        <w:rPr>
          <w:rFonts w:ascii="Times New Roman" w:hAnsi="Times New Roman"/>
          <w:sz w:val="22"/>
          <w:szCs w:val="22"/>
        </w:rPr>
        <w:t>de 2018.</w:t>
      </w:r>
    </w:p>
    <w:p w:rsidR="0006310F" w:rsidRPr="00FB6C18" w:rsidRDefault="0006310F" w:rsidP="0006310F">
      <w:pPr>
        <w:pStyle w:val="PargrafodaLista"/>
        <w:ind w:left="0" w:right="133"/>
        <w:jc w:val="center"/>
        <w:rPr>
          <w:rFonts w:ascii="Times New Roman" w:hAnsi="Times New Roman"/>
          <w:sz w:val="22"/>
          <w:szCs w:val="22"/>
        </w:rPr>
      </w:pPr>
    </w:p>
    <w:p w:rsidR="0006310F" w:rsidRPr="00FB6C18" w:rsidRDefault="0006310F" w:rsidP="0006310F">
      <w:pPr>
        <w:pStyle w:val="PargrafodaLista"/>
        <w:ind w:left="0" w:right="133"/>
        <w:jc w:val="center"/>
        <w:rPr>
          <w:rFonts w:ascii="Times New Roman" w:hAnsi="Times New Roman"/>
          <w:sz w:val="22"/>
          <w:szCs w:val="22"/>
        </w:rPr>
      </w:pPr>
    </w:p>
    <w:p w:rsidR="0006310F" w:rsidRPr="00FB6C18" w:rsidRDefault="0006310F" w:rsidP="0006310F">
      <w:pPr>
        <w:pStyle w:val="Default"/>
        <w:rPr>
          <w:rFonts w:ascii="Times New Roman" w:hAnsi="Times New Roman" w:cs="Times New Roman"/>
          <w:color w:val="auto"/>
          <w:sz w:val="22"/>
          <w:szCs w:val="22"/>
        </w:rPr>
      </w:pPr>
    </w:p>
    <w:p w:rsidR="0006310F" w:rsidRPr="00FB6C18" w:rsidRDefault="00827FEC" w:rsidP="0006310F">
      <w:pPr>
        <w:tabs>
          <w:tab w:val="left" w:pos="8647"/>
        </w:tabs>
        <w:jc w:val="center"/>
        <w:rPr>
          <w:rFonts w:ascii="Times New Roman" w:hAnsi="Times New Roman"/>
          <w:bCs/>
          <w:sz w:val="22"/>
          <w:szCs w:val="22"/>
        </w:rPr>
      </w:pPr>
      <w:r>
        <w:rPr>
          <w:rFonts w:ascii="Times New Roman" w:hAnsi="Times New Roman"/>
          <w:bCs/>
          <w:sz w:val="22"/>
          <w:szCs w:val="22"/>
        </w:rPr>
        <w:t xml:space="preserve">TIAGO HOLZMANN DA SILVA </w:t>
      </w:r>
    </w:p>
    <w:p w:rsidR="0006310F" w:rsidRPr="00FB6C18" w:rsidRDefault="0006310F" w:rsidP="0006310F">
      <w:pPr>
        <w:tabs>
          <w:tab w:val="left" w:pos="8647"/>
        </w:tabs>
        <w:jc w:val="center"/>
        <w:rPr>
          <w:rStyle w:val="nfase"/>
          <w:rFonts w:ascii="Times New Roman" w:hAnsi="Times New Roman"/>
          <w:i w:val="0"/>
          <w:iCs w:val="0"/>
          <w:sz w:val="22"/>
          <w:szCs w:val="22"/>
        </w:rPr>
      </w:pPr>
      <w:r w:rsidRPr="00FB6C18">
        <w:rPr>
          <w:rFonts w:ascii="Times New Roman" w:hAnsi="Times New Roman"/>
          <w:bCs/>
          <w:iCs/>
          <w:sz w:val="22"/>
          <w:szCs w:val="22"/>
        </w:rPr>
        <w:t xml:space="preserve">Presidente </w:t>
      </w:r>
      <w:r w:rsidR="00827FEC">
        <w:rPr>
          <w:rFonts w:ascii="Times New Roman" w:hAnsi="Times New Roman"/>
          <w:bCs/>
          <w:iCs/>
          <w:sz w:val="22"/>
          <w:szCs w:val="22"/>
        </w:rPr>
        <w:t>do CAU/RS</w:t>
      </w:r>
    </w:p>
    <w:p w:rsidR="00D677FD" w:rsidRDefault="0006310F" w:rsidP="0006310F">
      <w:pPr>
        <w:spacing w:after="200" w:line="276" w:lineRule="auto"/>
        <w:jc w:val="center"/>
        <w:rPr>
          <w:rFonts w:ascii="Times New Roman" w:hAnsi="Times New Roman"/>
          <w:sz w:val="22"/>
          <w:szCs w:val="22"/>
        </w:rPr>
        <w:sectPr w:rsidR="00D677FD" w:rsidSect="002A1B94">
          <w:headerReference w:type="even" r:id="rId9"/>
          <w:headerReference w:type="default" r:id="rId10"/>
          <w:footerReference w:type="even" r:id="rId11"/>
          <w:footerReference w:type="default" r:id="rId12"/>
          <w:headerReference w:type="first" r:id="rId13"/>
          <w:footerReference w:type="first" r:id="rId14"/>
          <w:pgSz w:w="11900" w:h="16840"/>
          <w:pgMar w:top="1701" w:right="851" w:bottom="1134" w:left="1701" w:header="1361" w:footer="227" w:gutter="0"/>
          <w:cols w:space="708"/>
          <w:titlePg/>
          <w:docGrid w:linePitch="326"/>
        </w:sectPr>
      </w:pPr>
      <w:r w:rsidRPr="00FB6C18">
        <w:rPr>
          <w:rFonts w:ascii="Times New Roman" w:hAnsi="Times New Roman"/>
          <w:sz w:val="22"/>
          <w:szCs w:val="22"/>
        </w:rPr>
        <w:br w:type="page"/>
      </w:r>
    </w:p>
    <w:p w:rsidR="0006310F" w:rsidRPr="00FB6C18" w:rsidRDefault="00827FEC" w:rsidP="0006310F">
      <w:pPr>
        <w:spacing w:after="200" w:line="276" w:lineRule="auto"/>
        <w:jc w:val="center"/>
        <w:rPr>
          <w:rFonts w:ascii="Times New Roman" w:hAnsi="Times New Roman"/>
          <w:b/>
          <w:bCs/>
          <w:sz w:val="22"/>
          <w:szCs w:val="22"/>
          <w:lang w:eastAsia="pt-BR"/>
        </w:rPr>
      </w:pPr>
      <w:r w:rsidRPr="00827FEC">
        <w:rPr>
          <w:rFonts w:ascii="Times New Roman" w:hAnsi="Times New Roman"/>
          <w:b/>
          <w:sz w:val="22"/>
          <w:szCs w:val="22"/>
        </w:rPr>
        <w:lastRenderedPageBreak/>
        <w:t>9</w:t>
      </w:r>
      <w:r w:rsidR="007F1526">
        <w:rPr>
          <w:rFonts w:ascii="Times New Roman" w:hAnsi="Times New Roman"/>
          <w:b/>
          <w:sz w:val="22"/>
          <w:szCs w:val="22"/>
        </w:rPr>
        <w:t>2</w:t>
      </w:r>
      <w:r w:rsidR="0006310F" w:rsidRPr="00FB6C18">
        <w:rPr>
          <w:rFonts w:ascii="Times New Roman" w:hAnsi="Times New Roman"/>
          <w:b/>
          <w:bCs/>
          <w:sz w:val="22"/>
          <w:szCs w:val="22"/>
          <w:lang w:eastAsia="pt-BR"/>
        </w:rPr>
        <w:t>ª PLENÁRIA ORDINÁRIA DO CAU/RS</w:t>
      </w:r>
    </w:p>
    <w:p w:rsidR="0006310F" w:rsidRPr="00FB6C18" w:rsidRDefault="0006310F" w:rsidP="0006310F">
      <w:pPr>
        <w:autoSpaceDE w:val="0"/>
        <w:autoSpaceDN w:val="0"/>
        <w:adjustRightInd w:val="0"/>
        <w:jc w:val="center"/>
        <w:rPr>
          <w:rFonts w:ascii="Times New Roman" w:hAnsi="Times New Roman"/>
          <w:sz w:val="22"/>
          <w:szCs w:val="22"/>
          <w:lang w:eastAsia="pt-BR"/>
        </w:rPr>
      </w:pPr>
    </w:p>
    <w:p w:rsidR="0006310F" w:rsidRPr="00FB6C18" w:rsidRDefault="0006310F" w:rsidP="0006310F">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06310F" w:rsidRPr="00FB6C18" w:rsidRDefault="0006310F" w:rsidP="0006310F">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06310F" w:rsidRPr="00FB6C18" w:rsidTr="00D477D2">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06310F" w:rsidRPr="00FB6C18" w:rsidRDefault="0006310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06310F" w:rsidRPr="00FB6C18" w:rsidRDefault="0006310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06310F" w:rsidRPr="00FB6C18" w:rsidTr="00D477D2">
        <w:tc>
          <w:tcPr>
            <w:tcW w:w="4815" w:type="dxa"/>
            <w:vMerge/>
            <w:tcBorders>
              <w:top w:val="single" w:sz="4" w:space="0" w:color="auto"/>
              <w:left w:val="single" w:sz="4" w:space="0" w:color="auto"/>
              <w:bottom w:val="single" w:sz="4" w:space="0" w:color="auto"/>
              <w:right w:val="single" w:sz="4" w:space="0" w:color="auto"/>
            </w:tcBorders>
            <w:vAlign w:val="center"/>
            <w:hideMark/>
          </w:tcPr>
          <w:p w:rsidR="0006310F" w:rsidRPr="00FB6C18" w:rsidRDefault="0006310F" w:rsidP="00D477D2">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6310F" w:rsidRPr="00FB6C18" w:rsidRDefault="0006310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06310F" w:rsidRPr="00FB6C18" w:rsidRDefault="0006310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06310F" w:rsidRPr="00FB6C18" w:rsidRDefault="0006310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310F" w:rsidRPr="00FB6C18" w:rsidRDefault="0006310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DF1E00" w:rsidRPr="00FB6C18" w:rsidTr="000C7E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DF1E00" w:rsidRPr="00360B8A" w:rsidRDefault="00DF1E00" w:rsidP="00DF1E00">
            <w:pPr>
              <w:rPr>
                <w:rFonts w:ascii="Times New Roman" w:hAnsi="Times New Roman"/>
                <w:color w:val="000000"/>
                <w:sz w:val="22"/>
                <w:szCs w:val="22"/>
              </w:rPr>
            </w:pPr>
            <w:r w:rsidRPr="00360B8A">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84EE0" w:rsidP="00DF1E0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r>
      <w:tr w:rsidR="00DF1E00" w:rsidRPr="00FB6C18" w:rsidTr="000C7E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DF1E00" w:rsidRPr="00360B8A" w:rsidRDefault="00DF1E00" w:rsidP="00DF1E00">
            <w:pPr>
              <w:rPr>
                <w:rFonts w:ascii="Times New Roman" w:hAnsi="Times New Roman"/>
                <w:color w:val="000000"/>
                <w:sz w:val="22"/>
                <w:szCs w:val="22"/>
              </w:rPr>
            </w:pPr>
            <w:r w:rsidRPr="00360B8A">
              <w:rPr>
                <w:rFonts w:ascii="Times New Roman" w:hAnsi="Times New Roman"/>
                <w:color w:val="000000"/>
                <w:sz w:val="22"/>
                <w:szCs w:val="22"/>
              </w:rPr>
              <w:t>Cláudio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84EE0" w:rsidP="00DF1E0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r>
      <w:tr w:rsidR="00DF1E00" w:rsidRPr="00FB6C18" w:rsidTr="000C7E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DF1E00" w:rsidRPr="00360B8A" w:rsidRDefault="00DF1E00" w:rsidP="00DF1E00">
            <w:pPr>
              <w:rPr>
                <w:rFonts w:ascii="Times New Roman" w:hAnsi="Times New Roman"/>
                <w:color w:val="000000"/>
                <w:sz w:val="22"/>
                <w:szCs w:val="22"/>
              </w:rPr>
            </w:pPr>
            <w:r>
              <w:rPr>
                <w:rFonts w:ascii="Times New Roman" w:hAnsi="Times New Roman"/>
                <w:color w:val="000000"/>
                <w:sz w:val="22"/>
                <w:szCs w:val="22"/>
              </w:rPr>
              <w:t>Carlos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84EE0" w:rsidP="00DF1E0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r>
      <w:tr w:rsidR="00DF1E00" w:rsidRPr="00FB6C18" w:rsidTr="000C7E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DF1E00" w:rsidRPr="00360B8A" w:rsidRDefault="00DF1E00" w:rsidP="00DF1E00">
            <w:pPr>
              <w:rPr>
                <w:rFonts w:ascii="Times New Roman" w:hAnsi="Times New Roman"/>
                <w:color w:val="000000"/>
                <w:sz w:val="22"/>
                <w:szCs w:val="22"/>
              </w:rPr>
            </w:pPr>
            <w:r w:rsidRPr="00360B8A">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84EE0" w:rsidP="00DF1E0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r>
      <w:tr w:rsidR="00DF1E00" w:rsidRPr="00FB6C18" w:rsidTr="000C7E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DF1E00" w:rsidRPr="00360B8A" w:rsidRDefault="00DF1E00" w:rsidP="00DF1E00">
            <w:pPr>
              <w:rPr>
                <w:rFonts w:ascii="Times New Roman" w:hAnsi="Times New Roman"/>
                <w:color w:val="000000"/>
                <w:sz w:val="22"/>
                <w:szCs w:val="22"/>
              </w:rPr>
            </w:pPr>
            <w:r w:rsidRPr="00360B8A">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84EE0" w:rsidP="00DF1E0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r>
      <w:tr w:rsidR="00DF1E00" w:rsidRPr="00FB6C18" w:rsidTr="000C7E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1E00" w:rsidRPr="00360B8A" w:rsidRDefault="00DF1E00" w:rsidP="00DF1E00">
            <w:pPr>
              <w:rPr>
                <w:rFonts w:ascii="Times New Roman" w:hAnsi="Times New Roman"/>
                <w:color w:val="000000"/>
                <w:sz w:val="22"/>
                <w:szCs w:val="22"/>
              </w:rPr>
            </w:pPr>
            <w:r w:rsidRPr="00360B8A">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84EE0" w:rsidP="00DF1E0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r>
      <w:tr w:rsidR="00DF1E00" w:rsidRPr="00FB6C18" w:rsidTr="000C7E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1E00" w:rsidRPr="00360B8A" w:rsidRDefault="00DF1E00" w:rsidP="00DF1E00">
            <w:pPr>
              <w:rPr>
                <w:rFonts w:ascii="Times New Roman" w:hAnsi="Times New Roman"/>
                <w:color w:val="000000"/>
                <w:sz w:val="22"/>
                <w:szCs w:val="22"/>
              </w:rPr>
            </w:pPr>
            <w:r w:rsidRPr="00360B8A">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84EE0" w:rsidP="00DF1E0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r>
      <w:tr w:rsidR="00DF1E00" w:rsidRPr="00FB6C18" w:rsidTr="000C7E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1E00" w:rsidRPr="00360B8A" w:rsidRDefault="00DF1E00" w:rsidP="00DF1E00">
            <w:pPr>
              <w:rPr>
                <w:rFonts w:ascii="Times New Roman" w:hAnsi="Times New Roman"/>
                <w:color w:val="000000"/>
                <w:sz w:val="22"/>
                <w:szCs w:val="22"/>
              </w:rPr>
            </w:pPr>
            <w:r w:rsidRPr="00360B8A">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84EE0" w:rsidP="00DF1E0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r>
      <w:tr w:rsidR="00DF1E00" w:rsidRPr="00FB6C18" w:rsidTr="000C7E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1E00" w:rsidRPr="00360B8A" w:rsidRDefault="00DF1E00" w:rsidP="00DF1E00">
            <w:pPr>
              <w:rPr>
                <w:rFonts w:ascii="Times New Roman" w:hAnsi="Times New Roman"/>
                <w:color w:val="000000"/>
                <w:sz w:val="22"/>
                <w:szCs w:val="22"/>
              </w:rPr>
            </w:pPr>
            <w:r w:rsidRPr="00360B8A">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84EE0" w:rsidP="00DF1E0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r>
      <w:tr w:rsidR="00DF1E00" w:rsidRPr="00FB6C18" w:rsidTr="000C7E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1E00" w:rsidRPr="00360B8A" w:rsidRDefault="00DF1E00" w:rsidP="00DF1E00">
            <w:pPr>
              <w:rPr>
                <w:rFonts w:ascii="Times New Roman" w:hAnsi="Times New Roman"/>
                <w:color w:val="000000"/>
                <w:sz w:val="22"/>
                <w:szCs w:val="22"/>
              </w:rPr>
            </w:pPr>
            <w:r w:rsidRPr="00360B8A">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84EE0" w:rsidP="00DF1E0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r>
      <w:tr w:rsidR="00DF1E00" w:rsidRPr="00FB6C18" w:rsidTr="000C7E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1E00" w:rsidRPr="00360B8A" w:rsidRDefault="00DF1E00" w:rsidP="00DF1E00">
            <w:pPr>
              <w:rPr>
                <w:rFonts w:ascii="Times New Roman" w:hAnsi="Times New Roman"/>
                <w:color w:val="000000"/>
                <w:sz w:val="22"/>
                <w:szCs w:val="22"/>
              </w:rPr>
            </w:pPr>
            <w:r w:rsidRPr="00360B8A">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84EE0" w:rsidP="00DF1E0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r>
      <w:tr w:rsidR="00DF1E00" w:rsidRPr="00FB6C18" w:rsidTr="000C7E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1E00" w:rsidRPr="00360B8A" w:rsidRDefault="00DF1E00" w:rsidP="00DF1E00">
            <w:pPr>
              <w:rPr>
                <w:rFonts w:ascii="Times New Roman" w:hAnsi="Times New Roman"/>
                <w:color w:val="000000"/>
                <w:sz w:val="22"/>
                <w:szCs w:val="22"/>
              </w:rPr>
            </w:pPr>
            <w:r w:rsidRPr="00360B8A">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84EE0" w:rsidP="00DF1E0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r>
      <w:tr w:rsidR="00DF1E00" w:rsidRPr="00FB6C18" w:rsidTr="000C7E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1E00" w:rsidRPr="00360B8A" w:rsidRDefault="00DF1E00" w:rsidP="00DF1E00">
            <w:pPr>
              <w:rPr>
                <w:rFonts w:ascii="Times New Roman" w:hAnsi="Times New Roman"/>
                <w:color w:val="000000"/>
                <w:sz w:val="22"/>
                <w:szCs w:val="22"/>
              </w:rPr>
            </w:pPr>
            <w:r w:rsidRPr="00360B8A">
              <w:rPr>
                <w:rFonts w:ascii="Times New Roman" w:hAnsi="Times New Roman"/>
                <w:color w:val="000000"/>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84EE0" w:rsidP="00DF1E0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r>
      <w:tr w:rsidR="00DF1E00" w:rsidRPr="00FB6C18" w:rsidTr="000C7E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1E00" w:rsidRPr="00360B8A" w:rsidRDefault="00DF1E00" w:rsidP="00DF1E00">
            <w:pPr>
              <w:rPr>
                <w:rFonts w:ascii="Times New Roman" w:hAnsi="Times New Roman"/>
                <w:color w:val="000000"/>
                <w:sz w:val="22"/>
                <w:szCs w:val="22"/>
              </w:rPr>
            </w:pPr>
            <w:r w:rsidRPr="00360B8A">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84EE0" w:rsidP="00DF1E0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r>
      <w:tr w:rsidR="00DF1E00" w:rsidRPr="00FB6C18" w:rsidTr="000C7E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1E00" w:rsidRPr="00360B8A" w:rsidRDefault="00DF1E00" w:rsidP="00DF1E00">
            <w:pPr>
              <w:rPr>
                <w:rFonts w:ascii="Times New Roman" w:hAnsi="Times New Roman"/>
                <w:color w:val="000000"/>
                <w:sz w:val="22"/>
                <w:szCs w:val="22"/>
              </w:rPr>
            </w:pPr>
            <w:r w:rsidRPr="00360B8A">
              <w:rPr>
                <w:rFonts w:ascii="Times New Roman" w:hAnsi="Times New Roman"/>
                <w:color w:val="000000"/>
                <w:sz w:val="22"/>
                <w:szCs w:val="22"/>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84EE0" w:rsidP="00DF1E0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r>
      <w:tr w:rsidR="00DF1E00" w:rsidRPr="00FB6C18" w:rsidTr="000C7E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1E00" w:rsidRPr="00360B8A" w:rsidRDefault="00DF1E00" w:rsidP="00DF1E00">
            <w:pPr>
              <w:rPr>
                <w:rFonts w:ascii="Times New Roman" w:hAnsi="Times New Roman"/>
                <w:color w:val="000000"/>
                <w:sz w:val="22"/>
                <w:szCs w:val="22"/>
              </w:rPr>
            </w:pPr>
            <w:r w:rsidRPr="00360B8A">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84EE0" w:rsidP="00DF1E0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r>
      <w:tr w:rsidR="00DF1E00" w:rsidRPr="00FB6C18" w:rsidTr="000C7E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F1E00" w:rsidRPr="00360B8A" w:rsidRDefault="00DF1E00" w:rsidP="00DF1E00">
            <w:pPr>
              <w:rPr>
                <w:rFonts w:ascii="Times New Roman" w:hAnsi="Times New Roman"/>
                <w:color w:val="000000"/>
                <w:sz w:val="22"/>
                <w:szCs w:val="22"/>
              </w:rPr>
            </w:pPr>
            <w:r w:rsidRPr="00360B8A">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84EE0" w:rsidP="00DF1E0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r>
      <w:tr w:rsidR="00DF1E00" w:rsidRPr="00FB6C18" w:rsidTr="000C7E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DF1E00" w:rsidRPr="00360B8A" w:rsidRDefault="00DF1E00" w:rsidP="00DF1E00">
            <w:pPr>
              <w:rPr>
                <w:rFonts w:ascii="Times New Roman" w:hAnsi="Times New Roman"/>
                <w:color w:val="000000"/>
                <w:sz w:val="22"/>
                <w:szCs w:val="22"/>
              </w:rPr>
            </w:pPr>
            <w:r w:rsidRPr="00360B8A">
              <w:rPr>
                <w:rFonts w:ascii="Times New Roman" w:hAnsi="Times New Roman"/>
                <w:color w:val="000000"/>
                <w:sz w:val="22"/>
                <w:szCs w:val="22"/>
              </w:rPr>
              <w:t xml:space="preserve">Jorge </w:t>
            </w:r>
            <w:proofErr w:type="spellStart"/>
            <w:r w:rsidRPr="00360B8A">
              <w:rPr>
                <w:rFonts w:ascii="Times New Roman" w:hAnsi="Times New Roman"/>
                <w:color w:val="000000"/>
                <w:sz w:val="22"/>
                <w:szCs w:val="22"/>
              </w:rPr>
              <w:t>Luíz</w:t>
            </w:r>
            <w:proofErr w:type="spellEnd"/>
            <w:r w:rsidRPr="00360B8A">
              <w:rPr>
                <w:rFonts w:ascii="Times New Roman" w:hAnsi="Times New Roman"/>
                <w:color w:val="000000"/>
                <w:sz w:val="22"/>
                <w:szCs w:val="22"/>
              </w:rPr>
              <w:t xml:space="preserve"> </w:t>
            </w:r>
            <w:proofErr w:type="spellStart"/>
            <w:r w:rsidRPr="00360B8A">
              <w:rPr>
                <w:rFonts w:ascii="Times New Roman" w:hAnsi="Times New Roman"/>
                <w:color w:val="000000"/>
                <w:sz w:val="22"/>
                <w:szCs w:val="22"/>
              </w:rPr>
              <w:t>Stocker</w:t>
            </w:r>
            <w:proofErr w:type="spellEnd"/>
            <w:r w:rsidRPr="00360B8A">
              <w:rPr>
                <w:rFonts w:ascii="Times New Roman" w:hAnsi="Times New Roman"/>
                <w:color w:val="000000"/>
                <w:sz w:val="22"/>
                <w:szCs w:val="22"/>
              </w:rPr>
              <w:t xml:space="preserve">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84EE0" w:rsidP="00DF1E0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F1E00" w:rsidRPr="00D73832" w:rsidRDefault="00DF1E00" w:rsidP="00DF1E00">
            <w:pPr>
              <w:tabs>
                <w:tab w:val="left" w:pos="1418"/>
              </w:tabs>
              <w:spacing w:line="276" w:lineRule="auto"/>
              <w:jc w:val="center"/>
              <w:rPr>
                <w:rFonts w:ascii="Times New Roman" w:hAnsi="Times New Roman"/>
                <w:sz w:val="22"/>
                <w:szCs w:val="22"/>
              </w:rPr>
            </w:pPr>
          </w:p>
        </w:tc>
      </w:tr>
    </w:tbl>
    <w:p w:rsidR="0006310F" w:rsidRPr="00FB6C18" w:rsidRDefault="0006310F" w:rsidP="0006310F">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06310F" w:rsidRPr="00FB6C18" w:rsidTr="00D477D2">
        <w:trPr>
          <w:trHeight w:val="257"/>
        </w:trPr>
        <w:tc>
          <w:tcPr>
            <w:tcW w:w="9060" w:type="dxa"/>
            <w:gridSpan w:val="2"/>
            <w:shd w:val="clear" w:color="auto" w:fill="D9D9D9"/>
          </w:tcPr>
          <w:p w:rsidR="0006310F" w:rsidRPr="00D12B4A" w:rsidRDefault="0006310F" w:rsidP="00D477D2">
            <w:pPr>
              <w:tabs>
                <w:tab w:val="left" w:pos="1418"/>
              </w:tabs>
              <w:spacing w:before="240" w:line="480" w:lineRule="auto"/>
              <w:jc w:val="both"/>
              <w:rPr>
                <w:rFonts w:ascii="Times New Roman" w:hAnsi="Times New Roman"/>
                <w:b/>
                <w:sz w:val="20"/>
                <w:szCs w:val="20"/>
              </w:rPr>
            </w:pPr>
            <w:r w:rsidRPr="00D12B4A">
              <w:rPr>
                <w:rFonts w:ascii="Times New Roman" w:hAnsi="Times New Roman"/>
                <w:b/>
                <w:sz w:val="20"/>
                <w:szCs w:val="20"/>
              </w:rPr>
              <w:t xml:space="preserve">Histórico da votação: </w:t>
            </w:r>
          </w:p>
        </w:tc>
      </w:tr>
      <w:tr w:rsidR="0006310F" w:rsidRPr="00FB6C18" w:rsidTr="00D477D2">
        <w:trPr>
          <w:trHeight w:val="257"/>
        </w:trPr>
        <w:tc>
          <w:tcPr>
            <w:tcW w:w="9060" w:type="dxa"/>
            <w:gridSpan w:val="2"/>
            <w:shd w:val="clear" w:color="auto" w:fill="D9D9D9"/>
          </w:tcPr>
          <w:p w:rsidR="0006310F" w:rsidRPr="00D12B4A" w:rsidRDefault="007F1526" w:rsidP="00D477D2">
            <w:pPr>
              <w:tabs>
                <w:tab w:val="left" w:pos="1418"/>
              </w:tabs>
              <w:spacing w:line="480" w:lineRule="auto"/>
              <w:jc w:val="both"/>
              <w:rPr>
                <w:rFonts w:ascii="Times New Roman" w:hAnsi="Times New Roman"/>
                <w:sz w:val="20"/>
                <w:szCs w:val="20"/>
              </w:rPr>
            </w:pPr>
            <w:r>
              <w:rPr>
                <w:rFonts w:ascii="Times New Roman" w:hAnsi="Times New Roman"/>
                <w:b/>
                <w:sz w:val="20"/>
                <w:szCs w:val="20"/>
              </w:rPr>
              <w:t>Reunião Plenária nº 92</w:t>
            </w:r>
          </w:p>
        </w:tc>
      </w:tr>
      <w:tr w:rsidR="0006310F" w:rsidRPr="00FB6C18" w:rsidTr="00D477D2">
        <w:trPr>
          <w:trHeight w:val="257"/>
        </w:trPr>
        <w:tc>
          <w:tcPr>
            <w:tcW w:w="9060" w:type="dxa"/>
            <w:gridSpan w:val="2"/>
            <w:shd w:val="clear" w:color="auto" w:fill="D9D9D9"/>
          </w:tcPr>
          <w:p w:rsidR="0006310F" w:rsidRPr="00D12B4A" w:rsidRDefault="0006310F" w:rsidP="00D477D2">
            <w:pPr>
              <w:tabs>
                <w:tab w:val="left" w:pos="1418"/>
              </w:tabs>
              <w:spacing w:line="480" w:lineRule="auto"/>
              <w:jc w:val="both"/>
              <w:rPr>
                <w:rFonts w:ascii="Times New Roman" w:hAnsi="Times New Roman"/>
                <w:sz w:val="20"/>
                <w:szCs w:val="20"/>
              </w:rPr>
            </w:pPr>
            <w:r w:rsidRPr="00D12B4A">
              <w:rPr>
                <w:rFonts w:ascii="Times New Roman" w:hAnsi="Times New Roman"/>
                <w:b/>
                <w:sz w:val="20"/>
                <w:szCs w:val="20"/>
              </w:rPr>
              <w:t xml:space="preserve">Data: </w:t>
            </w:r>
            <w:r w:rsidR="007F1526">
              <w:rPr>
                <w:rFonts w:ascii="Times New Roman" w:hAnsi="Times New Roman"/>
                <w:sz w:val="20"/>
                <w:szCs w:val="20"/>
              </w:rPr>
              <w:t>17/12/2018</w:t>
            </w:r>
          </w:p>
          <w:p w:rsidR="0006310F" w:rsidRPr="00D12B4A" w:rsidRDefault="0006310F" w:rsidP="00D477D2">
            <w:pPr>
              <w:tabs>
                <w:tab w:val="left" w:pos="1418"/>
              </w:tabs>
              <w:spacing w:line="276" w:lineRule="auto"/>
              <w:ind w:left="29" w:right="275"/>
              <w:jc w:val="both"/>
              <w:rPr>
                <w:rFonts w:ascii="Times New Roman" w:hAnsi="Times New Roman"/>
                <w:sz w:val="20"/>
                <w:szCs w:val="20"/>
              </w:rPr>
            </w:pPr>
            <w:r w:rsidRPr="00D12B4A">
              <w:rPr>
                <w:rFonts w:ascii="Times New Roman" w:hAnsi="Times New Roman"/>
                <w:b/>
                <w:sz w:val="20"/>
                <w:szCs w:val="20"/>
              </w:rPr>
              <w:t xml:space="preserve">Matéria em votação: </w:t>
            </w:r>
            <w:r w:rsidR="005E7F37">
              <w:rPr>
                <w:rFonts w:ascii="Times New Roman" w:hAnsi="Times New Roman"/>
                <w:b/>
                <w:sz w:val="20"/>
                <w:szCs w:val="22"/>
              </w:rPr>
              <w:t xml:space="preserve">DPO-RS </w:t>
            </w:r>
            <w:r w:rsidR="00DF1E00">
              <w:rPr>
                <w:rFonts w:ascii="Times New Roman" w:hAnsi="Times New Roman"/>
                <w:b/>
                <w:sz w:val="20"/>
                <w:szCs w:val="22"/>
              </w:rPr>
              <w:t>99</w:t>
            </w:r>
            <w:r w:rsidR="002912E6">
              <w:rPr>
                <w:rFonts w:ascii="Times New Roman" w:hAnsi="Times New Roman"/>
                <w:b/>
                <w:sz w:val="20"/>
                <w:szCs w:val="22"/>
              </w:rPr>
              <w:t>8</w:t>
            </w:r>
            <w:r w:rsidR="005E7F37">
              <w:rPr>
                <w:rFonts w:ascii="Times New Roman" w:hAnsi="Times New Roman"/>
                <w:b/>
                <w:sz w:val="20"/>
                <w:szCs w:val="22"/>
              </w:rPr>
              <w:t xml:space="preserve">/2018 - </w:t>
            </w:r>
            <w:r w:rsidR="00685B38" w:rsidRPr="00D12B4A">
              <w:rPr>
                <w:rFonts w:ascii="Times New Roman" w:hAnsi="Times New Roman"/>
                <w:sz w:val="20"/>
                <w:szCs w:val="20"/>
                <w:lang w:eastAsia="pt-BR"/>
              </w:rPr>
              <w:t>Aprova o</w:t>
            </w:r>
            <w:r w:rsidR="002912E6">
              <w:rPr>
                <w:rFonts w:ascii="Times New Roman" w:hAnsi="Times New Roman"/>
                <w:sz w:val="20"/>
                <w:szCs w:val="20"/>
                <w:lang w:eastAsia="pt-BR"/>
              </w:rPr>
              <w:t xml:space="preserve"> Calendário Geral de Reuniões do CAU/RS para 2019.</w:t>
            </w:r>
          </w:p>
          <w:p w:rsidR="0006310F" w:rsidRPr="00D12B4A" w:rsidRDefault="0006310F" w:rsidP="00D477D2">
            <w:pPr>
              <w:tabs>
                <w:tab w:val="left" w:pos="1418"/>
              </w:tabs>
              <w:spacing w:line="276" w:lineRule="auto"/>
              <w:ind w:left="29" w:right="275"/>
              <w:jc w:val="both"/>
              <w:rPr>
                <w:rFonts w:ascii="Times New Roman" w:hAnsi="Times New Roman"/>
                <w:sz w:val="20"/>
                <w:szCs w:val="20"/>
              </w:rPr>
            </w:pPr>
          </w:p>
        </w:tc>
      </w:tr>
      <w:tr w:rsidR="0006310F" w:rsidRPr="00FB6C18" w:rsidTr="00D477D2">
        <w:trPr>
          <w:trHeight w:val="277"/>
        </w:trPr>
        <w:tc>
          <w:tcPr>
            <w:tcW w:w="9060" w:type="dxa"/>
            <w:gridSpan w:val="2"/>
            <w:shd w:val="clear" w:color="auto" w:fill="D9D9D9"/>
          </w:tcPr>
          <w:p w:rsidR="0006310F" w:rsidRPr="00D12B4A" w:rsidRDefault="0006310F" w:rsidP="00D84EE0">
            <w:pPr>
              <w:tabs>
                <w:tab w:val="left" w:pos="1418"/>
              </w:tabs>
              <w:spacing w:line="360" w:lineRule="auto"/>
              <w:jc w:val="both"/>
              <w:rPr>
                <w:rFonts w:ascii="Times New Roman" w:hAnsi="Times New Roman"/>
                <w:sz w:val="20"/>
                <w:szCs w:val="20"/>
              </w:rPr>
            </w:pPr>
            <w:r w:rsidRPr="00D12B4A">
              <w:rPr>
                <w:rFonts w:ascii="Times New Roman" w:hAnsi="Times New Roman"/>
                <w:b/>
                <w:sz w:val="20"/>
                <w:szCs w:val="20"/>
              </w:rPr>
              <w:t xml:space="preserve">Resultado da votação: Sim </w:t>
            </w:r>
            <w:r w:rsidRPr="00D12B4A">
              <w:rPr>
                <w:rFonts w:ascii="Times New Roman" w:hAnsi="Times New Roman"/>
                <w:sz w:val="20"/>
                <w:szCs w:val="20"/>
              </w:rPr>
              <w:t>(</w:t>
            </w:r>
            <w:r w:rsidR="00D84EE0">
              <w:rPr>
                <w:rFonts w:ascii="Times New Roman" w:hAnsi="Times New Roman"/>
                <w:sz w:val="20"/>
                <w:szCs w:val="20"/>
              </w:rPr>
              <w:t>18</w:t>
            </w:r>
            <w:r w:rsidRPr="00D12B4A">
              <w:rPr>
                <w:rFonts w:ascii="Times New Roman" w:hAnsi="Times New Roman"/>
                <w:sz w:val="20"/>
                <w:szCs w:val="20"/>
              </w:rPr>
              <w:t xml:space="preserve">) </w:t>
            </w:r>
            <w:r w:rsidRPr="00D12B4A">
              <w:rPr>
                <w:rFonts w:ascii="Times New Roman" w:hAnsi="Times New Roman"/>
                <w:b/>
                <w:sz w:val="20"/>
                <w:szCs w:val="20"/>
              </w:rPr>
              <w:t xml:space="preserve">Não </w:t>
            </w:r>
            <w:r w:rsidRPr="00D12B4A">
              <w:rPr>
                <w:rFonts w:ascii="Times New Roman" w:hAnsi="Times New Roman"/>
                <w:sz w:val="20"/>
                <w:szCs w:val="20"/>
              </w:rPr>
              <w:t>(</w:t>
            </w:r>
            <w:r w:rsidR="002912E6">
              <w:rPr>
                <w:rFonts w:ascii="Times New Roman" w:hAnsi="Times New Roman"/>
                <w:sz w:val="20"/>
                <w:szCs w:val="20"/>
              </w:rPr>
              <w:t>00</w:t>
            </w:r>
            <w:r w:rsidRPr="00D12B4A">
              <w:rPr>
                <w:rFonts w:ascii="Times New Roman" w:hAnsi="Times New Roman"/>
                <w:sz w:val="20"/>
                <w:szCs w:val="20"/>
              </w:rPr>
              <w:t xml:space="preserve">) </w:t>
            </w:r>
            <w:proofErr w:type="gramStart"/>
            <w:r w:rsidRPr="00D12B4A">
              <w:rPr>
                <w:rFonts w:ascii="Times New Roman" w:hAnsi="Times New Roman"/>
                <w:b/>
                <w:sz w:val="20"/>
                <w:szCs w:val="20"/>
              </w:rPr>
              <w:t xml:space="preserve">Abstenções </w:t>
            </w:r>
            <w:r w:rsidRPr="00D12B4A">
              <w:rPr>
                <w:rFonts w:ascii="Times New Roman" w:hAnsi="Times New Roman"/>
                <w:sz w:val="20"/>
                <w:szCs w:val="20"/>
              </w:rPr>
              <w:t>(</w:t>
            </w:r>
            <w:r w:rsidR="002912E6">
              <w:rPr>
                <w:rFonts w:ascii="Times New Roman" w:hAnsi="Times New Roman"/>
                <w:sz w:val="20"/>
                <w:szCs w:val="20"/>
              </w:rPr>
              <w:t>00</w:t>
            </w:r>
            <w:r w:rsidRPr="00D12B4A">
              <w:rPr>
                <w:rFonts w:ascii="Times New Roman" w:hAnsi="Times New Roman"/>
                <w:sz w:val="20"/>
                <w:szCs w:val="20"/>
              </w:rPr>
              <w:t xml:space="preserve">) </w:t>
            </w:r>
            <w:r w:rsidRPr="00D12B4A">
              <w:rPr>
                <w:rFonts w:ascii="Times New Roman" w:hAnsi="Times New Roman"/>
                <w:b/>
                <w:sz w:val="20"/>
                <w:szCs w:val="20"/>
              </w:rPr>
              <w:t xml:space="preserve">Ausências </w:t>
            </w:r>
            <w:r w:rsidRPr="00D12B4A">
              <w:rPr>
                <w:rFonts w:ascii="Times New Roman" w:hAnsi="Times New Roman"/>
                <w:sz w:val="20"/>
                <w:szCs w:val="20"/>
              </w:rPr>
              <w:t>(</w:t>
            </w:r>
            <w:r w:rsidR="002912E6">
              <w:rPr>
                <w:rFonts w:ascii="Times New Roman" w:hAnsi="Times New Roman"/>
                <w:sz w:val="20"/>
                <w:szCs w:val="20"/>
              </w:rPr>
              <w:t>00</w:t>
            </w:r>
            <w:r w:rsidRPr="00D12B4A">
              <w:rPr>
                <w:rFonts w:ascii="Times New Roman" w:hAnsi="Times New Roman"/>
                <w:sz w:val="20"/>
                <w:szCs w:val="20"/>
              </w:rPr>
              <w:t xml:space="preserve">) </w:t>
            </w:r>
            <w:r w:rsidRPr="00D12B4A">
              <w:rPr>
                <w:rFonts w:ascii="Times New Roman" w:hAnsi="Times New Roman"/>
                <w:b/>
                <w:sz w:val="20"/>
                <w:szCs w:val="20"/>
              </w:rPr>
              <w:t>Total</w:t>
            </w:r>
            <w:proofErr w:type="gramEnd"/>
            <w:r w:rsidRPr="00D12B4A">
              <w:rPr>
                <w:rFonts w:ascii="Times New Roman" w:hAnsi="Times New Roman"/>
                <w:b/>
                <w:sz w:val="20"/>
                <w:szCs w:val="20"/>
              </w:rPr>
              <w:t xml:space="preserve"> </w:t>
            </w:r>
            <w:r w:rsidRPr="00D12B4A">
              <w:rPr>
                <w:rFonts w:ascii="Times New Roman" w:hAnsi="Times New Roman"/>
                <w:sz w:val="20"/>
                <w:szCs w:val="20"/>
              </w:rPr>
              <w:t>(1</w:t>
            </w:r>
            <w:r w:rsidR="00685B38" w:rsidRPr="00D12B4A">
              <w:rPr>
                <w:rFonts w:ascii="Times New Roman" w:hAnsi="Times New Roman"/>
                <w:sz w:val="20"/>
                <w:szCs w:val="20"/>
              </w:rPr>
              <w:t>8</w:t>
            </w:r>
            <w:r w:rsidRPr="00D12B4A">
              <w:rPr>
                <w:rFonts w:ascii="Times New Roman" w:hAnsi="Times New Roman"/>
                <w:sz w:val="20"/>
                <w:szCs w:val="20"/>
              </w:rPr>
              <w:t>)</w:t>
            </w:r>
          </w:p>
        </w:tc>
      </w:tr>
      <w:tr w:rsidR="0006310F" w:rsidRPr="00FB6C18" w:rsidTr="00D477D2">
        <w:trPr>
          <w:trHeight w:val="257"/>
        </w:trPr>
        <w:tc>
          <w:tcPr>
            <w:tcW w:w="9060" w:type="dxa"/>
            <w:gridSpan w:val="2"/>
            <w:shd w:val="clear" w:color="auto" w:fill="D9D9D9"/>
          </w:tcPr>
          <w:p w:rsidR="0006310F" w:rsidRPr="00D12B4A" w:rsidRDefault="0006310F" w:rsidP="00D477D2">
            <w:pPr>
              <w:tabs>
                <w:tab w:val="left" w:pos="1418"/>
              </w:tabs>
              <w:spacing w:line="360" w:lineRule="auto"/>
              <w:jc w:val="both"/>
              <w:rPr>
                <w:rFonts w:ascii="Times New Roman" w:hAnsi="Times New Roman"/>
                <w:sz w:val="20"/>
                <w:szCs w:val="20"/>
              </w:rPr>
            </w:pPr>
            <w:r w:rsidRPr="00D12B4A">
              <w:rPr>
                <w:rFonts w:ascii="Times New Roman" w:hAnsi="Times New Roman"/>
                <w:b/>
                <w:sz w:val="20"/>
                <w:szCs w:val="20"/>
              </w:rPr>
              <w:t xml:space="preserve">Ocorrências: </w:t>
            </w:r>
            <w:r w:rsidRPr="00D12B4A">
              <w:rPr>
                <w:rFonts w:ascii="Times New Roman" w:hAnsi="Times New Roman"/>
                <w:sz w:val="20"/>
                <w:szCs w:val="20"/>
              </w:rPr>
              <w:t>Não houve.</w:t>
            </w:r>
          </w:p>
        </w:tc>
      </w:tr>
      <w:tr w:rsidR="0006310F" w:rsidRPr="00FB6C18" w:rsidTr="00D477D2">
        <w:trPr>
          <w:trHeight w:val="257"/>
        </w:trPr>
        <w:tc>
          <w:tcPr>
            <w:tcW w:w="4530" w:type="dxa"/>
            <w:shd w:val="clear" w:color="auto" w:fill="D9D9D9"/>
          </w:tcPr>
          <w:p w:rsidR="0006310F" w:rsidRPr="00D12B4A" w:rsidRDefault="0006310F" w:rsidP="00D477D2">
            <w:pPr>
              <w:tabs>
                <w:tab w:val="left" w:pos="1418"/>
              </w:tabs>
              <w:spacing w:line="360" w:lineRule="auto"/>
              <w:rPr>
                <w:rFonts w:ascii="Times New Roman" w:hAnsi="Times New Roman"/>
                <w:sz w:val="20"/>
                <w:szCs w:val="20"/>
              </w:rPr>
            </w:pPr>
            <w:r w:rsidRPr="00D12B4A">
              <w:rPr>
                <w:rFonts w:ascii="Times New Roman" w:hAnsi="Times New Roman"/>
                <w:b/>
                <w:sz w:val="20"/>
                <w:szCs w:val="20"/>
              </w:rPr>
              <w:t xml:space="preserve">Secretária da Reunião: </w:t>
            </w:r>
            <w:r w:rsidRPr="00D12B4A">
              <w:rPr>
                <w:rFonts w:ascii="Times New Roman" w:hAnsi="Times New Roman"/>
                <w:sz w:val="20"/>
                <w:szCs w:val="20"/>
              </w:rPr>
              <w:t>Josiane Cristina Bernardi</w:t>
            </w:r>
          </w:p>
        </w:tc>
        <w:tc>
          <w:tcPr>
            <w:tcW w:w="4530" w:type="dxa"/>
            <w:shd w:val="clear" w:color="auto" w:fill="D9D9D9"/>
          </w:tcPr>
          <w:p w:rsidR="0006310F" w:rsidRPr="00D12B4A" w:rsidRDefault="00685B38" w:rsidP="00685B38">
            <w:pPr>
              <w:ind w:left="-107"/>
              <w:jc w:val="both"/>
              <w:rPr>
                <w:rFonts w:ascii="Times New Roman" w:hAnsi="Times New Roman"/>
                <w:i/>
                <w:sz w:val="20"/>
                <w:szCs w:val="20"/>
              </w:rPr>
            </w:pPr>
            <w:r w:rsidRPr="00D12B4A">
              <w:rPr>
                <w:rFonts w:ascii="Times New Roman" w:hAnsi="Times New Roman"/>
                <w:b/>
                <w:sz w:val="20"/>
                <w:szCs w:val="20"/>
              </w:rPr>
              <w:t xml:space="preserve">Presidente </w:t>
            </w:r>
            <w:r w:rsidR="0006310F" w:rsidRPr="00D12B4A">
              <w:rPr>
                <w:rFonts w:ascii="Times New Roman" w:hAnsi="Times New Roman"/>
                <w:b/>
                <w:sz w:val="20"/>
                <w:szCs w:val="20"/>
              </w:rPr>
              <w:t xml:space="preserve">da Reunião: </w:t>
            </w:r>
            <w:r w:rsidRPr="00D12B4A">
              <w:rPr>
                <w:rFonts w:ascii="Times New Roman" w:hAnsi="Times New Roman"/>
                <w:sz w:val="20"/>
                <w:szCs w:val="20"/>
                <w:lang w:eastAsia="pt-BR"/>
              </w:rPr>
              <w:t xml:space="preserve">Tiago Holzmann da Silva </w:t>
            </w:r>
            <w:r w:rsidR="0006310F" w:rsidRPr="00D12B4A">
              <w:rPr>
                <w:rFonts w:ascii="Times New Roman" w:hAnsi="Times New Roman"/>
                <w:sz w:val="20"/>
                <w:szCs w:val="20"/>
                <w:lang w:eastAsia="pt-BR"/>
              </w:rPr>
              <w:t xml:space="preserve"> </w:t>
            </w:r>
          </w:p>
        </w:tc>
      </w:tr>
    </w:tbl>
    <w:p w:rsidR="0006310F" w:rsidRPr="00FB6C18" w:rsidRDefault="0006310F" w:rsidP="0006310F">
      <w:pPr>
        <w:ind w:right="842"/>
        <w:jc w:val="both"/>
        <w:rPr>
          <w:rFonts w:ascii="Times New Roman" w:hAnsi="Times New Roman"/>
          <w:sz w:val="22"/>
          <w:szCs w:val="22"/>
        </w:rPr>
      </w:pPr>
    </w:p>
    <w:p w:rsidR="0006310F" w:rsidRPr="00FB6C18" w:rsidRDefault="0006310F" w:rsidP="0006310F">
      <w:pPr>
        <w:jc w:val="both"/>
        <w:rPr>
          <w:rFonts w:ascii="Times New Roman" w:hAnsi="Times New Roman"/>
          <w:sz w:val="22"/>
          <w:szCs w:val="22"/>
        </w:rPr>
      </w:pPr>
    </w:p>
    <w:p w:rsidR="0006310F" w:rsidRPr="00C67F40" w:rsidRDefault="0006310F" w:rsidP="0006310F">
      <w:pPr>
        <w:jc w:val="center"/>
        <w:rPr>
          <w:rFonts w:ascii="Times New Roman" w:hAnsi="Times New Roman"/>
        </w:rPr>
      </w:pPr>
    </w:p>
    <w:p w:rsidR="00D213CD" w:rsidRDefault="00D213CD" w:rsidP="0006310F">
      <w:pPr>
        <w:jc w:val="center"/>
        <w:rPr>
          <w:rFonts w:ascii="Times New Roman" w:hAnsi="Times New Roman"/>
          <w:sz w:val="22"/>
          <w:szCs w:val="22"/>
        </w:rPr>
      </w:pPr>
    </w:p>
    <w:p w:rsidR="002912E6" w:rsidRDefault="002912E6" w:rsidP="0006310F">
      <w:pPr>
        <w:jc w:val="center"/>
        <w:rPr>
          <w:rFonts w:ascii="Times New Roman" w:hAnsi="Times New Roman"/>
          <w:sz w:val="22"/>
          <w:szCs w:val="22"/>
        </w:rPr>
      </w:pPr>
    </w:p>
    <w:p w:rsidR="002912E6" w:rsidRDefault="002912E6" w:rsidP="0006310F">
      <w:pPr>
        <w:jc w:val="center"/>
        <w:rPr>
          <w:rFonts w:ascii="Times New Roman" w:hAnsi="Times New Roman"/>
          <w:sz w:val="22"/>
          <w:szCs w:val="22"/>
        </w:rPr>
      </w:pPr>
    </w:p>
    <w:p w:rsidR="00D677FD" w:rsidRDefault="00D677FD" w:rsidP="0006310F">
      <w:pPr>
        <w:jc w:val="center"/>
        <w:rPr>
          <w:rFonts w:ascii="Times New Roman" w:hAnsi="Times New Roman"/>
          <w:sz w:val="22"/>
          <w:szCs w:val="22"/>
        </w:rPr>
        <w:sectPr w:rsidR="00D677FD" w:rsidSect="00D677FD">
          <w:headerReference w:type="first" r:id="rId15"/>
          <w:pgSz w:w="11900" w:h="16840"/>
          <w:pgMar w:top="1701" w:right="851" w:bottom="1134" w:left="1701" w:header="1361" w:footer="227" w:gutter="0"/>
          <w:cols w:space="708"/>
          <w:titlePg/>
          <w:docGrid w:linePitch="326"/>
        </w:sectPr>
      </w:pPr>
    </w:p>
    <w:p w:rsidR="00F847D9" w:rsidRDefault="00F847D9" w:rsidP="0006310F">
      <w:pPr>
        <w:jc w:val="center"/>
        <w:rPr>
          <w:rFonts w:ascii="Times New Roman" w:hAnsi="Times New Roman"/>
          <w:sz w:val="22"/>
          <w:szCs w:val="22"/>
        </w:rPr>
      </w:pPr>
      <w:r>
        <w:rPr>
          <w:noProof/>
          <w:lang w:eastAsia="pt-BR"/>
        </w:rPr>
        <w:lastRenderedPageBreak/>
        <w:drawing>
          <wp:inline distT="0" distB="0" distL="0" distR="0" wp14:anchorId="5B64CB4E" wp14:editId="44D8638D">
            <wp:extent cx="5612130" cy="495300"/>
            <wp:effectExtent l="0" t="0" r="7620" b="0"/>
            <wp:docPr id="7" name="Imagem 2" descr="CAU-RS-timbrado-word"/>
            <wp:cNvGraphicFramePr/>
            <a:graphic xmlns:a="http://schemas.openxmlformats.org/drawingml/2006/main">
              <a:graphicData uri="http://schemas.openxmlformats.org/drawingml/2006/picture">
                <pic:pic xmlns:pic="http://schemas.openxmlformats.org/drawingml/2006/picture">
                  <pic:nvPicPr>
                    <pic:cNvPr id="3" name="Imagem 2" descr="CAU-RS-timbrado-word"/>
                    <pic:cNvPicPr/>
                  </pic:nvPicPr>
                  <pic:blipFill>
                    <a:blip r:embed="rId16">
                      <a:extLst>
                        <a:ext uri="{28A0092B-C50C-407E-A947-70E740481C1C}">
                          <a14:useLocalDpi xmlns:a14="http://schemas.microsoft.com/office/drawing/2010/main" val="0"/>
                        </a:ext>
                      </a:extLst>
                    </a:blip>
                    <a:srcRect b="90906"/>
                    <a:stretch>
                      <a:fillRect/>
                    </a:stretch>
                  </pic:blipFill>
                  <pic:spPr bwMode="auto">
                    <a:xfrm>
                      <a:off x="0" y="0"/>
                      <a:ext cx="5612130" cy="495300"/>
                    </a:xfrm>
                    <a:prstGeom prst="rect">
                      <a:avLst/>
                    </a:prstGeom>
                    <a:noFill/>
                  </pic:spPr>
                </pic:pic>
              </a:graphicData>
            </a:graphic>
          </wp:inline>
        </w:drawing>
      </w:r>
    </w:p>
    <w:p w:rsidR="00F847D9" w:rsidRDefault="00F847D9" w:rsidP="0006310F">
      <w:pPr>
        <w:jc w:val="center"/>
        <w:rPr>
          <w:rFonts w:ascii="Times New Roman" w:hAnsi="Times New Roman"/>
          <w:sz w:val="22"/>
          <w:szCs w:val="22"/>
        </w:rPr>
      </w:pPr>
      <w:r w:rsidRPr="00F847D9">
        <w:rPr>
          <w:rFonts w:ascii="Times New Roman" w:hAnsi="Times New Roman"/>
          <w:sz w:val="22"/>
          <w:szCs w:val="22"/>
        </w:rPr>
        <w:t>CALENDÁRIO CAU/RS 2019 - APROVADA CONFORME DELIBERAÇÃO DPO-RS Nº 998/2018</w:t>
      </w:r>
    </w:p>
    <w:p w:rsidR="00F847D9" w:rsidRDefault="00F847D9" w:rsidP="0006310F">
      <w:pPr>
        <w:jc w:val="center"/>
        <w:rPr>
          <w:rFonts w:ascii="Times New Roman" w:hAnsi="Times New Roman"/>
          <w:sz w:val="22"/>
          <w:szCs w:val="22"/>
        </w:rPr>
      </w:pPr>
    </w:p>
    <w:p w:rsidR="00D677FD" w:rsidRDefault="00D677FD" w:rsidP="0006310F">
      <w:pPr>
        <w:jc w:val="center"/>
        <w:rPr>
          <w:rFonts w:ascii="Times New Roman" w:hAnsi="Times New Roman"/>
          <w:sz w:val="22"/>
          <w:szCs w:val="22"/>
        </w:rPr>
        <w:sectPr w:rsidR="00D677FD" w:rsidSect="00F847D9">
          <w:headerReference w:type="first" r:id="rId17"/>
          <w:footerReference w:type="first" r:id="rId18"/>
          <w:pgSz w:w="16840" w:h="11900" w:orient="landscape"/>
          <w:pgMar w:top="275" w:right="142" w:bottom="851" w:left="1134" w:header="0" w:footer="0" w:gutter="0"/>
          <w:cols w:space="708"/>
          <w:titlePg/>
          <w:docGrid w:linePitch="326"/>
        </w:sectPr>
      </w:pPr>
      <w:r>
        <w:rPr>
          <w:noProof/>
          <w:lang w:eastAsia="pt-BR"/>
        </w:rPr>
        <w:drawing>
          <wp:inline distT="0" distB="0" distL="0" distR="0" wp14:anchorId="3C6FE77F" wp14:editId="2C10D3B9">
            <wp:extent cx="9280281" cy="5382471"/>
            <wp:effectExtent l="0" t="0" r="0" b="8890"/>
            <wp:docPr id="1" name="Imagem 1" descr="C:\Users\kathleen.soveral\AppData\Local\Microsoft\Windows\INetCache\Content.Word\jan a j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hleen.soveral\AppData\Local\Microsoft\Windows\INetCache\Content.Word\jan a jun.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84715" cy="5385043"/>
                    </a:xfrm>
                    <a:prstGeom prst="rect">
                      <a:avLst/>
                    </a:prstGeom>
                    <a:noFill/>
                    <a:ln>
                      <a:noFill/>
                    </a:ln>
                  </pic:spPr>
                </pic:pic>
              </a:graphicData>
            </a:graphic>
          </wp:inline>
        </w:drawing>
      </w:r>
    </w:p>
    <w:p w:rsidR="00F847D9" w:rsidRDefault="00F847D9" w:rsidP="0006310F">
      <w:pPr>
        <w:jc w:val="center"/>
        <w:rPr>
          <w:rFonts w:ascii="Times New Roman" w:hAnsi="Times New Roman"/>
          <w:sz w:val="22"/>
          <w:szCs w:val="22"/>
        </w:rPr>
      </w:pPr>
    </w:p>
    <w:p w:rsidR="00F847D9" w:rsidRDefault="00F847D9" w:rsidP="0006310F">
      <w:pPr>
        <w:jc w:val="center"/>
        <w:rPr>
          <w:rFonts w:ascii="Times New Roman" w:hAnsi="Times New Roman"/>
          <w:sz w:val="22"/>
          <w:szCs w:val="22"/>
        </w:rPr>
      </w:pPr>
    </w:p>
    <w:p w:rsidR="00F847D9" w:rsidRDefault="00F847D9" w:rsidP="0006310F">
      <w:pPr>
        <w:jc w:val="center"/>
        <w:rPr>
          <w:rFonts w:ascii="Times New Roman" w:hAnsi="Times New Roman"/>
          <w:sz w:val="22"/>
          <w:szCs w:val="22"/>
        </w:rPr>
      </w:pPr>
    </w:p>
    <w:p w:rsidR="002912E6" w:rsidRPr="00124A49" w:rsidRDefault="00FB0609" w:rsidP="0006310F">
      <w:pPr>
        <w:jc w:val="center"/>
        <w:rPr>
          <w:rFonts w:ascii="Times New Roman" w:hAnsi="Times New Roman"/>
          <w:sz w:val="22"/>
          <w:szCs w:val="22"/>
        </w:rPr>
      </w:pPr>
      <w:r>
        <w:rPr>
          <w:rFonts w:ascii="Times New Roman" w:hAnsi="Times New Roman"/>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9pt;height:429pt">
            <v:imagedata r:id="rId20" o:title="jul a dez"/>
          </v:shape>
        </w:pict>
      </w:r>
    </w:p>
    <w:sectPr w:rsidR="002912E6" w:rsidRPr="00124A49" w:rsidSect="00F847D9">
      <w:headerReference w:type="first" r:id="rId21"/>
      <w:pgSz w:w="16840" w:h="11900" w:orient="landscape"/>
      <w:pgMar w:top="264" w:right="1701" w:bottom="851" w:left="1134" w:header="284"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708" w:rsidRDefault="001B6708" w:rsidP="004C3048">
      <w:r>
        <w:separator/>
      </w:r>
    </w:p>
  </w:endnote>
  <w:endnote w:type="continuationSeparator" w:id="0">
    <w:p w:rsidR="001B6708" w:rsidRDefault="001B6708"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proofErr w:type="gramStart"/>
    <w:r w:rsidRPr="005F2A2D">
      <w:rPr>
        <w:rFonts w:ascii="Arial" w:hAnsi="Arial"/>
        <w:color w:val="003333"/>
        <w:sz w:val="22"/>
      </w:rPr>
      <w:t xml:space="preserve">  </w:t>
    </w:r>
    <w:proofErr w:type="gramEnd"/>
    <w:r w:rsidRPr="005F2A2D">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847D9">
          <w:rPr>
            <w:rFonts w:ascii="DaxCondensed" w:hAnsi="DaxCondensed" w:cs="Arial"/>
            <w:noProof/>
            <w:color w:val="2C778C"/>
            <w:sz w:val="20"/>
            <w:szCs w:val="20"/>
          </w:rPr>
          <w:t>4</w:t>
        </w:r>
        <w:proofErr w:type="gramStart"/>
        <w:r w:rsidRPr="003F1946">
          <w:rPr>
            <w:rFonts w:ascii="DaxCondensed" w:hAnsi="DaxCondensed" w:cs="Arial"/>
            <w:color w:val="2C778C"/>
            <w:sz w:val="20"/>
            <w:szCs w:val="20"/>
          </w:rPr>
          <w:fldChar w:fldCharType="end"/>
        </w:r>
      </w:sdtContent>
    </w:sdt>
    <w:proofErr w:type="gramEnd"/>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B0609">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proofErr w:type="gramStart"/>
      </w:sdtContent>
    </w:sdt>
    <w:proofErr w:type="gramEnd"/>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7FD" w:rsidRDefault="00D677FD" w:rsidP="00D677FD">
    <w:pPr>
      <w:tabs>
        <w:tab w:val="center" w:pos="4320"/>
        <w:tab w:val="right" w:pos="8640"/>
      </w:tabs>
      <w:spacing w:after="120" w:line="276" w:lineRule="auto"/>
      <w:ind w:left="-1701" w:right="-851"/>
      <w:rPr>
        <w:rFonts w:ascii="DaxCondensed" w:hAnsi="DaxCondensed" w:cs="Arial"/>
        <w:color w:val="2C778C"/>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708" w:rsidRDefault="001B6708" w:rsidP="004C3048">
      <w:r>
        <w:separator/>
      </w:r>
    </w:p>
  </w:footnote>
  <w:footnote w:type="continuationSeparator" w:id="0">
    <w:p w:rsidR="001B6708" w:rsidRDefault="001B6708"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496E7E68" wp14:editId="2EF4347F">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698EC85F" wp14:editId="25A9D55B">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4BA" w:rsidRPr="009E4E5A" w:rsidRDefault="005E54BA"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7FD" w:rsidRDefault="005E54BA">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6C4CDD96" wp14:editId="5BDDC079">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7FD" w:rsidRDefault="00D677FD">
    <w:pPr>
      <w:pStyle w:val="Cabealho"/>
    </w:pPr>
    <w:r>
      <w:rPr>
        <w:rFonts w:ascii="Arial" w:hAnsi="Arial"/>
        <w:noProof/>
        <w:color w:val="296D7A"/>
        <w:sz w:val="22"/>
        <w:lang w:eastAsia="pt-BR"/>
      </w:rPr>
      <w:drawing>
        <wp:anchor distT="0" distB="0" distL="114300" distR="114300" simplePos="0" relativeHeight="251677696" behindDoc="1" locked="0" layoutInCell="1" allowOverlap="1" wp14:anchorId="41CDE243" wp14:editId="126E0E4B">
          <wp:simplePos x="0" y="0"/>
          <wp:positionH relativeFrom="page">
            <wp:align>right</wp:align>
          </wp:positionH>
          <wp:positionV relativeFrom="paragraph">
            <wp:posOffset>-640715</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7FD" w:rsidRDefault="00D677FD">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7D9" w:rsidRDefault="00F847D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145F6"/>
    <w:rsid w:val="00040A86"/>
    <w:rsid w:val="000425B3"/>
    <w:rsid w:val="000527E4"/>
    <w:rsid w:val="000605F6"/>
    <w:rsid w:val="00062599"/>
    <w:rsid w:val="0006310F"/>
    <w:rsid w:val="00065201"/>
    <w:rsid w:val="00067264"/>
    <w:rsid w:val="00077FA2"/>
    <w:rsid w:val="000938CC"/>
    <w:rsid w:val="00094D18"/>
    <w:rsid w:val="000C1A24"/>
    <w:rsid w:val="000C3500"/>
    <w:rsid w:val="000D3E3E"/>
    <w:rsid w:val="000D4C5E"/>
    <w:rsid w:val="000D5BC9"/>
    <w:rsid w:val="000E0909"/>
    <w:rsid w:val="000E2009"/>
    <w:rsid w:val="000E598B"/>
    <w:rsid w:val="000F2FD5"/>
    <w:rsid w:val="000F339D"/>
    <w:rsid w:val="0010374D"/>
    <w:rsid w:val="00117EDD"/>
    <w:rsid w:val="00124A49"/>
    <w:rsid w:val="0012740C"/>
    <w:rsid w:val="00133AD2"/>
    <w:rsid w:val="00135D65"/>
    <w:rsid w:val="0016491B"/>
    <w:rsid w:val="00170CA0"/>
    <w:rsid w:val="00174A5A"/>
    <w:rsid w:val="001778C5"/>
    <w:rsid w:val="00180FB9"/>
    <w:rsid w:val="001B5148"/>
    <w:rsid w:val="001B5F62"/>
    <w:rsid w:val="001B6708"/>
    <w:rsid w:val="001E56D2"/>
    <w:rsid w:val="001F61E5"/>
    <w:rsid w:val="001F6628"/>
    <w:rsid w:val="00216C06"/>
    <w:rsid w:val="00220A16"/>
    <w:rsid w:val="0025277E"/>
    <w:rsid w:val="0025716D"/>
    <w:rsid w:val="00280F33"/>
    <w:rsid w:val="00285A83"/>
    <w:rsid w:val="002912E6"/>
    <w:rsid w:val="00295FD5"/>
    <w:rsid w:val="002974CF"/>
    <w:rsid w:val="002A1B94"/>
    <w:rsid w:val="002A3A72"/>
    <w:rsid w:val="002A7C5E"/>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E37EA"/>
    <w:rsid w:val="003F1946"/>
    <w:rsid w:val="003F5088"/>
    <w:rsid w:val="00410566"/>
    <w:rsid w:val="004123FC"/>
    <w:rsid w:val="00426A82"/>
    <w:rsid w:val="00433DE0"/>
    <w:rsid w:val="004355BD"/>
    <w:rsid w:val="00447C6C"/>
    <w:rsid w:val="00453128"/>
    <w:rsid w:val="00471056"/>
    <w:rsid w:val="00483414"/>
    <w:rsid w:val="004A3A07"/>
    <w:rsid w:val="004B3023"/>
    <w:rsid w:val="004B5A5C"/>
    <w:rsid w:val="004C3048"/>
    <w:rsid w:val="004D75DA"/>
    <w:rsid w:val="004E062B"/>
    <w:rsid w:val="004F15C8"/>
    <w:rsid w:val="00500C6E"/>
    <w:rsid w:val="00531F08"/>
    <w:rsid w:val="0053240A"/>
    <w:rsid w:val="005461A2"/>
    <w:rsid w:val="00560C0D"/>
    <w:rsid w:val="005615DC"/>
    <w:rsid w:val="00564054"/>
    <w:rsid w:val="00565889"/>
    <w:rsid w:val="0057783B"/>
    <w:rsid w:val="005B4B10"/>
    <w:rsid w:val="005D2FBE"/>
    <w:rsid w:val="005D3D88"/>
    <w:rsid w:val="005E2D9F"/>
    <w:rsid w:val="005E54BA"/>
    <w:rsid w:val="005E7F37"/>
    <w:rsid w:val="005F2A51"/>
    <w:rsid w:val="005F47CB"/>
    <w:rsid w:val="00601FB6"/>
    <w:rsid w:val="0060634C"/>
    <w:rsid w:val="006130EF"/>
    <w:rsid w:val="00614679"/>
    <w:rsid w:val="00614C87"/>
    <w:rsid w:val="00630879"/>
    <w:rsid w:val="006326C4"/>
    <w:rsid w:val="00633BEB"/>
    <w:rsid w:val="006340C8"/>
    <w:rsid w:val="00637577"/>
    <w:rsid w:val="00654333"/>
    <w:rsid w:val="00661135"/>
    <w:rsid w:val="00662475"/>
    <w:rsid w:val="0066674D"/>
    <w:rsid w:val="00685B38"/>
    <w:rsid w:val="00690C35"/>
    <w:rsid w:val="0069229F"/>
    <w:rsid w:val="006B670F"/>
    <w:rsid w:val="006C14F3"/>
    <w:rsid w:val="006C75E7"/>
    <w:rsid w:val="006D2981"/>
    <w:rsid w:val="006F24E8"/>
    <w:rsid w:val="006F251A"/>
    <w:rsid w:val="006F4E9B"/>
    <w:rsid w:val="006F6327"/>
    <w:rsid w:val="00731BBD"/>
    <w:rsid w:val="00735D6B"/>
    <w:rsid w:val="007375FB"/>
    <w:rsid w:val="00740E14"/>
    <w:rsid w:val="0075194D"/>
    <w:rsid w:val="0076286B"/>
    <w:rsid w:val="00776B7B"/>
    <w:rsid w:val="00786A03"/>
    <w:rsid w:val="007B7B0D"/>
    <w:rsid w:val="007B7BB9"/>
    <w:rsid w:val="007C0FB9"/>
    <w:rsid w:val="007C50BE"/>
    <w:rsid w:val="007F1526"/>
    <w:rsid w:val="00805FC1"/>
    <w:rsid w:val="0081283D"/>
    <w:rsid w:val="00820E28"/>
    <w:rsid w:val="00827FEC"/>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F1276"/>
    <w:rsid w:val="008F159C"/>
    <w:rsid w:val="009073DD"/>
    <w:rsid w:val="009269BD"/>
    <w:rsid w:val="00930D3C"/>
    <w:rsid w:val="0093154B"/>
    <w:rsid w:val="009332E4"/>
    <w:rsid w:val="009347B2"/>
    <w:rsid w:val="0094228C"/>
    <w:rsid w:val="00944127"/>
    <w:rsid w:val="0094772A"/>
    <w:rsid w:val="009643CB"/>
    <w:rsid w:val="00973052"/>
    <w:rsid w:val="00974359"/>
    <w:rsid w:val="009A0B81"/>
    <w:rsid w:val="009B5DB8"/>
    <w:rsid w:val="009B7724"/>
    <w:rsid w:val="009C55B9"/>
    <w:rsid w:val="009C581F"/>
    <w:rsid w:val="009D0886"/>
    <w:rsid w:val="009E3C4D"/>
    <w:rsid w:val="009E4022"/>
    <w:rsid w:val="009F43E0"/>
    <w:rsid w:val="00A050DB"/>
    <w:rsid w:val="00A40ECC"/>
    <w:rsid w:val="00A43C37"/>
    <w:rsid w:val="00A53568"/>
    <w:rsid w:val="00A5515C"/>
    <w:rsid w:val="00A565FE"/>
    <w:rsid w:val="00A570C2"/>
    <w:rsid w:val="00A62383"/>
    <w:rsid w:val="00A80C65"/>
    <w:rsid w:val="00A83107"/>
    <w:rsid w:val="00A97469"/>
    <w:rsid w:val="00AE2654"/>
    <w:rsid w:val="00AF368E"/>
    <w:rsid w:val="00B04170"/>
    <w:rsid w:val="00B07982"/>
    <w:rsid w:val="00B129F6"/>
    <w:rsid w:val="00B15D4F"/>
    <w:rsid w:val="00B23E93"/>
    <w:rsid w:val="00B309B7"/>
    <w:rsid w:val="00B3272B"/>
    <w:rsid w:val="00B37B9F"/>
    <w:rsid w:val="00B6066A"/>
    <w:rsid w:val="00B63C2E"/>
    <w:rsid w:val="00B73A02"/>
    <w:rsid w:val="00B81197"/>
    <w:rsid w:val="00BA22FC"/>
    <w:rsid w:val="00BB5E13"/>
    <w:rsid w:val="00BC73B6"/>
    <w:rsid w:val="00C038EA"/>
    <w:rsid w:val="00C1340B"/>
    <w:rsid w:val="00C15B9D"/>
    <w:rsid w:val="00C301CA"/>
    <w:rsid w:val="00C3665F"/>
    <w:rsid w:val="00C37B13"/>
    <w:rsid w:val="00C4107B"/>
    <w:rsid w:val="00C42605"/>
    <w:rsid w:val="00C45812"/>
    <w:rsid w:val="00C56C60"/>
    <w:rsid w:val="00C646F3"/>
    <w:rsid w:val="00C72981"/>
    <w:rsid w:val="00C72C38"/>
    <w:rsid w:val="00C86244"/>
    <w:rsid w:val="00C91E10"/>
    <w:rsid w:val="00CA1D82"/>
    <w:rsid w:val="00CA3EA6"/>
    <w:rsid w:val="00CB4643"/>
    <w:rsid w:val="00CC5EB2"/>
    <w:rsid w:val="00CD0E69"/>
    <w:rsid w:val="00CE4E08"/>
    <w:rsid w:val="00CF2FBA"/>
    <w:rsid w:val="00D07BED"/>
    <w:rsid w:val="00D12B4A"/>
    <w:rsid w:val="00D213CD"/>
    <w:rsid w:val="00D24E51"/>
    <w:rsid w:val="00D32E81"/>
    <w:rsid w:val="00D43467"/>
    <w:rsid w:val="00D6201D"/>
    <w:rsid w:val="00D6204D"/>
    <w:rsid w:val="00D62C61"/>
    <w:rsid w:val="00D646D8"/>
    <w:rsid w:val="00D677FD"/>
    <w:rsid w:val="00D67B4E"/>
    <w:rsid w:val="00D7298B"/>
    <w:rsid w:val="00D802D9"/>
    <w:rsid w:val="00D8349F"/>
    <w:rsid w:val="00D84EE0"/>
    <w:rsid w:val="00D9535A"/>
    <w:rsid w:val="00DB0CAD"/>
    <w:rsid w:val="00DB4045"/>
    <w:rsid w:val="00DB4EA6"/>
    <w:rsid w:val="00DC48BD"/>
    <w:rsid w:val="00DD09A6"/>
    <w:rsid w:val="00DD16FB"/>
    <w:rsid w:val="00DE67B2"/>
    <w:rsid w:val="00DF1E00"/>
    <w:rsid w:val="00DF2B5B"/>
    <w:rsid w:val="00E00DCA"/>
    <w:rsid w:val="00E012F8"/>
    <w:rsid w:val="00E0487E"/>
    <w:rsid w:val="00E12EC2"/>
    <w:rsid w:val="00E22ADE"/>
    <w:rsid w:val="00E22AF6"/>
    <w:rsid w:val="00E31CC4"/>
    <w:rsid w:val="00E3663E"/>
    <w:rsid w:val="00E408E2"/>
    <w:rsid w:val="00E47A74"/>
    <w:rsid w:val="00E56097"/>
    <w:rsid w:val="00E662FF"/>
    <w:rsid w:val="00E663BC"/>
    <w:rsid w:val="00E87EAC"/>
    <w:rsid w:val="00E9324D"/>
    <w:rsid w:val="00E97520"/>
    <w:rsid w:val="00EA2932"/>
    <w:rsid w:val="00EA593B"/>
    <w:rsid w:val="00EB1D18"/>
    <w:rsid w:val="00EB2B05"/>
    <w:rsid w:val="00EB4AC7"/>
    <w:rsid w:val="00ED2108"/>
    <w:rsid w:val="00ED6C95"/>
    <w:rsid w:val="00EE14F5"/>
    <w:rsid w:val="00EE6DD1"/>
    <w:rsid w:val="00F00BA3"/>
    <w:rsid w:val="00F106E3"/>
    <w:rsid w:val="00F11D97"/>
    <w:rsid w:val="00F2295D"/>
    <w:rsid w:val="00F271D7"/>
    <w:rsid w:val="00F34C54"/>
    <w:rsid w:val="00F4620D"/>
    <w:rsid w:val="00F46AB6"/>
    <w:rsid w:val="00F55E0C"/>
    <w:rsid w:val="00F62212"/>
    <w:rsid w:val="00F847D9"/>
    <w:rsid w:val="00FA1A43"/>
    <w:rsid w:val="00FB0609"/>
    <w:rsid w:val="00FB372F"/>
    <w:rsid w:val="00FC41B6"/>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3307816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19050070">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01166-D033-4796-84CE-76B7541D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414</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Kathleen Eduarda Soveral</cp:lastModifiedBy>
  <cp:revision>34</cp:revision>
  <cp:lastPrinted>2018-10-26T15:22:00Z</cp:lastPrinted>
  <dcterms:created xsi:type="dcterms:W3CDTF">2018-03-15T20:36:00Z</dcterms:created>
  <dcterms:modified xsi:type="dcterms:W3CDTF">2018-12-20T14:17:00Z</dcterms:modified>
</cp:coreProperties>
</file>