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40741" w:rsidRDefault="00840741" w:rsidP="00A7736A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837/2017, 321/2017, 453/2017, 355/2017 e 460/2017</w:t>
            </w:r>
          </w:p>
        </w:tc>
      </w:tr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40741" w:rsidRDefault="00A7736A" w:rsidP="00A7736A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 xml:space="preserve">Comissão de Planejamento e Finanças do CAU/RS </w:t>
            </w:r>
          </w:p>
        </w:tc>
      </w:tr>
      <w:tr w:rsidR="00A7736A" w:rsidRPr="00840741" w:rsidTr="0034607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7736A" w:rsidRPr="00840741" w:rsidRDefault="00A7736A" w:rsidP="00A7736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4074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7736A" w:rsidRPr="00840741" w:rsidRDefault="00840741" w:rsidP="00840741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Homologa, em sede de reexame necessário, a extinção dos créditos tributários (anuidades) relativos a anuidades dos Processos Administrativos números 837/2017, 321/2017, 453/2017, 355/2017 e 460/2017;</w:t>
            </w:r>
          </w:p>
        </w:tc>
      </w:tr>
    </w:tbl>
    <w:p w:rsidR="00124A49" w:rsidRPr="00840741" w:rsidRDefault="00124A49" w:rsidP="00E873B4">
      <w:pPr>
        <w:pBdr>
          <w:top w:val="single" w:sz="8" w:space="5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/RS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CE47B1">
        <w:rPr>
          <w:rFonts w:ascii="Times New Roman" w:hAnsi="Times New Roman"/>
          <w:sz w:val="22"/>
          <w:szCs w:val="22"/>
          <w:lang w:eastAsia="pt-BR"/>
        </w:rPr>
        <w:t>971</w:t>
      </w:r>
      <w:r w:rsidRPr="00840741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840741">
        <w:rPr>
          <w:rFonts w:ascii="Times New Roman" w:hAnsi="Times New Roman"/>
          <w:sz w:val="22"/>
          <w:szCs w:val="22"/>
          <w:lang w:eastAsia="pt-BR"/>
        </w:rPr>
        <w:t>2018</w:t>
      </w:r>
    </w:p>
    <w:p w:rsidR="00A7736A" w:rsidRPr="00840741" w:rsidRDefault="00840741" w:rsidP="000D744D">
      <w:pPr>
        <w:ind w:left="4395"/>
        <w:jc w:val="both"/>
        <w:rPr>
          <w:rFonts w:ascii="Times New Roman" w:hAnsi="Times New Roman"/>
          <w:sz w:val="20"/>
          <w:szCs w:val="22"/>
        </w:rPr>
      </w:pPr>
      <w:r w:rsidRPr="00840741">
        <w:rPr>
          <w:rFonts w:ascii="Times New Roman" w:hAnsi="Times New Roman"/>
          <w:sz w:val="20"/>
          <w:szCs w:val="22"/>
        </w:rPr>
        <w:t>Homologa, em sede de reexame necessário, a extinção dos créditos tributários (anuidades) relativos a anuidades dos Processos Administrativos números 837/2017, 321/2017, 453/2017, 355/2017 e 460/2017</w:t>
      </w:r>
      <w:r w:rsidR="00A7736A" w:rsidRPr="00840741">
        <w:rPr>
          <w:rFonts w:ascii="Times New Roman" w:hAnsi="Times New Roman"/>
          <w:sz w:val="20"/>
          <w:szCs w:val="22"/>
          <w:lang w:eastAsia="pt-BR"/>
        </w:rPr>
        <w:t>.</w:t>
      </w:r>
    </w:p>
    <w:p w:rsidR="00B3603F" w:rsidRPr="00840741" w:rsidRDefault="00B3603F" w:rsidP="00767157">
      <w:pPr>
        <w:ind w:firstLine="1701"/>
        <w:jc w:val="both"/>
        <w:rPr>
          <w:rFonts w:ascii="Times New Roman" w:hAnsi="Times New Roman"/>
          <w:sz w:val="20"/>
          <w:szCs w:val="22"/>
          <w:lang w:eastAsia="pt-BR"/>
        </w:rPr>
      </w:pPr>
      <w:bookmarkStart w:id="0" w:name="_GoBack"/>
      <w:bookmarkEnd w:id="0"/>
    </w:p>
    <w:p w:rsidR="00124A49" w:rsidRPr="00840741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840741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840741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840741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/RS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840741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840741">
        <w:rPr>
          <w:rFonts w:ascii="Times New Roman" w:hAnsi="Times New Roman"/>
          <w:sz w:val="22"/>
          <w:szCs w:val="22"/>
          <w:lang w:eastAsia="pt-BR"/>
        </w:rPr>
        <w:t>S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840741" w:rsidRPr="00840741">
        <w:rPr>
          <w:rFonts w:ascii="Times New Roman" w:hAnsi="Times New Roman"/>
          <w:sz w:val="22"/>
          <w:szCs w:val="22"/>
          <w:lang w:eastAsia="pt-BR"/>
        </w:rPr>
        <w:t>26</w:t>
      </w:r>
      <w:r w:rsidR="00EC23EA"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646D8" w:rsidRPr="00840741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840741" w:rsidRPr="00840741">
        <w:rPr>
          <w:rFonts w:ascii="Times New Roman" w:hAnsi="Times New Roman"/>
          <w:sz w:val="22"/>
          <w:szCs w:val="22"/>
          <w:lang w:eastAsia="pt-BR"/>
        </w:rPr>
        <w:t>outubro</w:t>
      </w:r>
      <w:r w:rsidR="00A85845" w:rsidRPr="008407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840741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840741">
        <w:rPr>
          <w:rFonts w:ascii="Times New Roman" w:hAnsi="Times New Roman"/>
          <w:sz w:val="22"/>
          <w:szCs w:val="22"/>
          <w:lang w:eastAsia="pt-BR"/>
        </w:rPr>
        <w:t>2018</w:t>
      </w:r>
      <w:r w:rsidRPr="00840741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840741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7736A" w:rsidRPr="00840741" w:rsidRDefault="00A7736A" w:rsidP="00A7736A">
      <w:pPr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 xml:space="preserve">Considerando a ausência de interposição de recurso ao Plenário do CAU/RS quanto ao teor das deliberações da Comissão de Planejamento e Finanças do CAU/RS – CPFI-CAU/RS, que decidiu pela extinção dos créditos tributários </w:t>
      </w:r>
      <w:r w:rsidRPr="00840741">
        <w:rPr>
          <w:rFonts w:ascii="Times New Roman" w:hAnsi="Times New Roman"/>
          <w:sz w:val="22"/>
          <w:szCs w:val="22"/>
        </w:rPr>
        <w:t xml:space="preserve">relativos as anuidades dos exercícios de 2012, 2013, 2014, 2015, 2016 e 2017 referentes aos processos administrativos números </w:t>
      </w:r>
      <w:r w:rsidR="00840741" w:rsidRPr="00840741">
        <w:rPr>
          <w:rFonts w:ascii="Times New Roman" w:hAnsi="Times New Roman"/>
          <w:sz w:val="22"/>
          <w:szCs w:val="22"/>
        </w:rPr>
        <w:t>837/2017, 321/2017, 453/2017, 355/2017 e 460/2017</w:t>
      </w:r>
      <w:r w:rsidRPr="00840741">
        <w:rPr>
          <w:rFonts w:ascii="Times New Roman" w:hAnsi="Times New Roman"/>
          <w:sz w:val="22"/>
          <w:szCs w:val="22"/>
        </w:rPr>
        <w:t>;</w:t>
      </w: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Cs/>
          <w:sz w:val="22"/>
          <w:szCs w:val="22"/>
          <w:lang w:eastAsia="pt-BR"/>
        </w:rPr>
        <w:t>Considerando a natureza das anuidades, como sendo créditos tributários devidos à Fazenda Pública, cuja decisão acerca de sua extinção requer o reexame necessário em segunda instância administrativa;</w:t>
      </w: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A7736A" w:rsidRPr="00840741" w:rsidRDefault="00A7736A" w:rsidP="00A7736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Cs/>
          <w:sz w:val="22"/>
          <w:szCs w:val="22"/>
          <w:lang w:eastAsia="pt-BR"/>
        </w:rPr>
        <w:t xml:space="preserve">Considerando os conjuntos fático-probatórios presentes nos autos dos processos em epígrafe, os relatórios e votos elaborados pelos Conselheiros relatores integrantes da Comissão de Planejamento e Finanças deste Conselho, todos disponíveis para análise </w:t>
      </w:r>
      <w:r w:rsidR="00840741" w:rsidRPr="00840741">
        <w:rPr>
          <w:rFonts w:ascii="Times New Roman" w:hAnsi="Times New Roman"/>
          <w:bCs/>
          <w:sz w:val="22"/>
          <w:szCs w:val="22"/>
          <w:lang w:eastAsia="pt-BR"/>
        </w:rPr>
        <w:t>dos conselheiros</w:t>
      </w:r>
      <w:r w:rsidRPr="00840741">
        <w:rPr>
          <w:rFonts w:ascii="Times New Roman" w:hAnsi="Times New Roman"/>
          <w:bCs/>
          <w:sz w:val="22"/>
          <w:szCs w:val="22"/>
          <w:lang w:eastAsia="pt-BR"/>
        </w:rPr>
        <w:t>, para o reexame necessário dos processos administrativos de cobrança de anuidades em epígrafe.</w:t>
      </w:r>
    </w:p>
    <w:p w:rsidR="00A7736A" w:rsidRPr="00840741" w:rsidRDefault="00A7736A" w:rsidP="00A7736A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840741">
        <w:rPr>
          <w:rFonts w:ascii="Times New Roman" w:hAnsi="Times New Roman"/>
          <w:sz w:val="22"/>
          <w:szCs w:val="22"/>
          <w:lang w:eastAsia="pt-BR"/>
        </w:rPr>
        <w:tab/>
      </w:r>
    </w:p>
    <w:p w:rsidR="00A7736A" w:rsidRPr="00840741" w:rsidRDefault="00A7736A" w:rsidP="00A7736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</w:rPr>
        <w:t>DELIBEROU:</w:t>
      </w:r>
    </w:p>
    <w:p w:rsidR="00A7736A" w:rsidRPr="00840741" w:rsidRDefault="00A7736A" w:rsidP="00A85845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Homologar</w:t>
      </w:r>
      <w:r w:rsidRPr="00840741">
        <w:rPr>
          <w:rFonts w:ascii="Times New Roman" w:hAnsi="Times New Roman"/>
          <w:sz w:val="22"/>
          <w:szCs w:val="22"/>
        </w:rPr>
        <w:t xml:space="preserve">, em reexame necessário, a extinção dos créditos tributários (anuidades) relativos aos Processos Administrativos números </w:t>
      </w:r>
      <w:r w:rsidR="00840741" w:rsidRPr="00840741">
        <w:rPr>
          <w:rFonts w:ascii="Times New Roman" w:hAnsi="Times New Roman"/>
          <w:sz w:val="22"/>
          <w:szCs w:val="22"/>
        </w:rPr>
        <w:t>837/2017, 321/2017, 453/2017, 355/2017 e 460/2017</w:t>
      </w:r>
      <w:r w:rsidRPr="00840741">
        <w:rPr>
          <w:rFonts w:ascii="Times New Roman" w:hAnsi="Times New Roman"/>
          <w:sz w:val="22"/>
          <w:szCs w:val="22"/>
        </w:rPr>
        <w:t>;</w:t>
      </w:r>
    </w:p>
    <w:p w:rsidR="00A7736A" w:rsidRPr="00840741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40741">
        <w:rPr>
          <w:rFonts w:ascii="Times New Roman" w:hAnsi="Times New Roman"/>
          <w:sz w:val="22"/>
          <w:szCs w:val="22"/>
        </w:rPr>
        <w:t xml:space="preserve"> à Gerência Financeira para:</w:t>
      </w:r>
    </w:p>
    <w:p w:rsidR="00A7736A" w:rsidRPr="00840741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>Cancelar os valores das respectivas anuidades cobradas, e;</w:t>
      </w:r>
    </w:p>
    <w:p w:rsidR="00A7736A" w:rsidRPr="00840741" w:rsidRDefault="00A7736A" w:rsidP="00A7736A">
      <w:pPr>
        <w:pStyle w:val="PargrafodaLista"/>
        <w:numPr>
          <w:ilvl w:val="0"/>
          <w:numId w:val="15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>Notificar as partes interessadas do teor dessa decisão.</w:t>
      </w:r>
    </w:p>
    <w:p w:rsidR="00A7736A" w:rsidRPr="00840741" w:rsidRDefault="00A7736A" w:rsidP="00A7736A">
      <w:pPr>
        <w:pStyle w:val="PargrafodaLista"/>
        <w:numPr>
          <w:ilvl w:val="0"/>
          <w:numId w:val="16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40741">
        <w:rPr>
          <w:rFonts w:ascii="Times New Roman" w:hAnsi="Times New Roman"/>
          <w:sz w:val="22"/>
          <w:szCs w:val="22"/>
        </w:rPr>
        <w:t xml:space="preserve"> à Gerência de Atendimento e Fiscalização para que proceda às respectivas interrupções/baixas de ofício, a fim de adequar os registros de acordo com os termos dessa deliberação e das respectivas deliberações da Comissão de Planejamento e Finanças.</w:t>
      </w:r>
    </w:p>
    <w:p w:rsidR="000D744D" w:rsidRPr="00840741" w:rsidRDefault="000D744D" w:rsidP="000D744D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71B12" w:rsidRPr="00840741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840741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0D744D" w:rsidRPr="00840741" w:rsidRDefault="000D744D" w:rsidP="000D744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D744D" w:rsidRPr="00840741" w:rsidRDefault="000D744D" w:rsidP="0069228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69228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E165D0">
        <w:rPr>
          <w:rFonts w:ascii="Times New Roman" w:hAnsi="Times New Roman"/>
          <w:b/>
          <w:sz w:val="22"/>
          <w:szCs w:val="22"/>
          <w:lang w:eastAsia="pt-BR"/>
        </w:rPr>
        <w:t>14</w:t>
      </w:r>
      <w:r w:rsidRPr="00692289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E165D0">
        <w:rPr>
          <w:rFonts w:ascii="Times New Roman" w:hAnsi="Times New Roman"/>
          <w:b/>
          <w:sz w:val="22"/>
          <w:szCs w:val="22"/>
          <w:lang w:eastAsia="pt-BR"/>
        </w:rPr>
        <w:t>quatorze</w:t>
      </w:r>
      <w:r w:rsidRPr="00692289">
        <w:rPr>
          <w:rFonts w:ascii="Times New Roman" w:hAnsi="Times New Roman"/>
          <w:b/>
          <w:sz w:val="22"/>
          <w:szCs w:val="22"/>
          <w:lang w:eastAsia="pt-BR"/>
        </w:rPr>
        <w:t>) votos favoráveis</w:t>
      </w:r>
      <w:r w:rsidRPr="006922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A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lvino Jara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Claudio Fischer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165D0">
        <w:rPr>
          <w:rFonts w:ascii="Times New Roman" w:hAnsi="Times New Roman"/>
          <w:sz w:val="22"/>
          <w:szCs w:val="22"/>
          <w:lang w:eastAsia="pt-BR"/>
        </w:rPr>
        <w:t xml:space="preserve">Helenice Macedo do Couto,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Renata Camilo Maraschin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Emílio Merino Dominguez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Rodrigo Spinelli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92289" w:rsidRPr="00692289">
        <w:rPr>
          <w:rFonts w:ascii="Times New Roman" w:hAnsi="Times New Roman"/>
          <w:b/>
          <w:sz w:val="22"/>
          <w:szCs w:val="22"/>
          <w:lang w:eastAsia="pt-BR"/>
        </w:rPr>
        <w:t>01 (uma) abstenção</w:t>
      </w:r>
      <w:r w:rsidR="00692289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692289" w:rsidRPr="00692289">
        <w:rPr>
          <w:rFonts w:ascii="Times New Roman" w:hAnsi="Times New Roman"/>
          <w:sz w:val="22"/>
          <w:szCs w:val="22"/>
          <w:lang w:eastAsia="pt-BR"/>
        </w:rPr>
        <w:t xml:space="preserve">da conselheira Roberta Krahe Edelweiss </w:t>
      </w:r>
      <w:r w:rsidRPr="00692289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692289" w:rsidRPr="00061A7B">
        <w:rPr>
          <w:rFonts w:ascii="Times New Roman" w:hAnsi="Times New Roman"/>
          <w:b/>
          <w:sz w:val="22"/>
          <w:szCs w:val="22"/>
          <w:lang w:eastAsia="pt-BR"/>
        </w:rPr>
        <w:t xml:space="preserve">03 </w:t>
      </w:r>
      <w:r w:rsidRPr="00061A7B">
        <w:rPr>
          <w:rFonts w:ascii="Times New Roman" w:hAnsi="Times New Roman"/>
          <w:b/>
          <w:sz w:val="22"/>
          <w:szCs w:val="22"/>
          <w:lang w:eastAsia="pt-BR"/>
        </w:rPr>
        <w:t>(</w:t>
      </w:r>
      <w:r w:rsidR="00692289" w:rsidRPr="00061A7B">
        <w:rPr>
          <w:rFonts w:ascii="Times New Roman" w:hAnsi="Times New Roman"/>
          <w:b/>
          <w:sz w:val="22"/>
          <w:szCs w:val="22"/>
          <w:lang w:eastAsia="pt-BR"/>
        </w:rPr>
        <w:t>três</w:t>
      </w:r>
      <w:r w:rsidRPr="00061A7B">
        <w:rPr>
          <w:rFonts w:ascii="Times New Roman" w:hAnsi="Times New Roman"/>
          <w:b/>
          <w:sz w:val="22"/>
          <w:szCs w:val="22"/>
          <w:lang w:eastAsia="pt-BR"/>
        </w:rPr>
        <w:t>) ausência</w:t>
      </w:r>
      <w:r w:rsidR="00EA4281" w:rsidRPr="00061A7B">
        <w:rPr>
          <w:rFonts w:ascii="Times New Roman" w:hAnsi="Times New Roman"/>
          <w:b/>
          <w:sz w:val="22"/>
          <w:szCs w:val="22"/>
          <w:lang w:eastAsia="pt-BR"/>
        </w:rPr>
        <w:t>s</w:t>
      </w:r>
      <w:r w:rsidRPr="00692289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="00EA4281" w:rsidRPr="00692289">
        <w:rPr>
          <w:rFonts w:ascii="Times New Roman" w:hAnsi="Times New Roman"/>
          <w:sz w:val="22"/>
          <w:szCs w:val="22"/>
          <w:lang w:eastAsia="pt-BR"/>
        </w:rPr>
        <w:t>s</w:t>
      </w:r>
      <w:r w:rsidRPr="00692289">
        <w:rPr>
          <w:rFonts w:ascii="Times New Roman" w:hAnsi="Times New Roman"/>
          <w:sz w:val="22"/>
          <w:szCs w:val="22"/>
          <w:lang w:eastAsia="pt-BR"/>
        </w:rPr>
        <w:t xml:space="preserve"> conselheiro</w:t>
      </w:r>
      <w:r w:rsidR="00EA4281" w:rsidRPr="00692289">
        <w:rPr>
          <w:rFonts w:ascii="Times New Roman" w:hAnsi="Times New Roman"/>
          <w:sz w:val="22"/>
          <w:szCs w:val="22"/>
          <w:lang w:eastAsia="pt-BR"/>
        </w:rPr>
        <w:t xml:space="preserve">s </w:t>
      </w:r>
      <w:r w:rsidR="00EA4281" w:rsidRPr="00692289">
        <w:rPr>
          <w:rFonts w:ascii="Times New Roman" w:hAnsi="Times New Roman"/>
          <w:sz w:val="22"/>
          <w:szCs w:val="22"/>
        </w:rPr>
        <w:t>Oritz Adriano Adams de Campos, Raquel Rhoden Bresolin e Rui Mineiro</w:t>
      </w:r>
      <w:r w:rsidRPr="00692289">
        <w:rPr>
          <w:rFonts w:ascii="Times New Roman" w:hAnsi="Times New Roman"/>
          <w:sz w:val="22"/>
          <w:szCs w:val="22"/>
          <w:lang w:eastAsia="pt-BR"/>
        </w:rPr>
        <w:t>.</w:t>
      </w:r>
    </w:p>
    <w:p w:rsidR="000D744D" w:rsidRPr="00840741" w:rsidRDefault="000D744D" w:rsidP="003F0B5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F1FEF" w:rsidRPr="00840741" w:rsidRDefault="00BF1FEF" w:rsidP="003F0B5D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40741">
        <w:rPr>
          <w:rFonts w:ascii="Times New Roman" w:hAnsi="Times New Roman"/>
          <w:sz w:val="22"/>
          <w:szCs w:val="22"/>
        </w:rPr>
        <w:t xml:space="preserve">Porto Alegre – RS, </w:t>
      </w:r>
      <w:r w:rsidR="00840741" w:rsidRPr="00840741">
        <w:rPr>
          <w:rFonts w:ascii="Times New Roman" w:hAnsi="Times New Roman"/>
          <w:sz w:val="22"/>
          <w:szCs w:val="22"/>
        </w:rPr>
        <w:t>26</w:t>
      </w:r>
      <w:r w:rsidR="00EC23EA" w:rsidRPr="00840741">
        <w:rPr>
          <w:rFonts w:ascii="Times New Roman" w:hAnsi="Times New Roman"/>
          <w:sz w:val="22"/>
          <w:szCs w:val="22"/>
        </w:rPr>
        <w:t xml:space="preserve"> </w:t>
      </w:r>
      <w:r w:rsidRPr="00840741">
        <w:rPr>
          <w:rFonts w:ascii="Times New Roman" w:hAnsi="Times New Roman"/>
          <w:sz w:val="22"/>
          <w:szCs w:val="22"/>
        </w:rPr>
        <w:t xml:space="preserve">de </w:t>
      </w:r>
      <w:r w:rsidR="00840741" w:rsidRPr="00840741">
        <w:rPr>
          <w:rFonts w:ascii="Times New Roman" w:hAnsi="Times New Roman"/>
          <w:sz w:val="22"/>
          <w:szCs w:val="22"/>
        </w:rPr>
        <w:t xml:space="preserve">outubro </w:t>
      </w:r>
      <w:r w:rsidRPr="00840741">
        <w:rPr>
          <w:rFonts w:ascii="Times New Roman" w:hAnsi="Times New Roman"/>
          <w:sz w:val="22"/>
          <w:szCs w:val="22"/>
        </w:rPr>
        <w:t>de 2018.</w:t>
      </w:r>
    </w:p>
    <w:p w:rsidR="0019498C" w:rsidRPr="00840741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840741" w:rsidRDefault="008F5D81" w:rsidP="0019498C">
      <w:pPr>
        <w:tabs>
          <w:tab w:val="left" w:pos="864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40741">
        <w:rPr>
          <w:rFonts w:ascii="Times New Roman" w:hAnsi="Times New Roman"/>
          <w:b/>
          <w:bCs/>
          <w:sz w:val="22"/>
          <w:szCs w:val="22"/>
        </w:rPr>
        <w:t xml:space="preserve">TIAGO HOLZMANN DA SILVA </w:t>
      </w:r>
    </w:p>
    <w:p w:rsidR="0019498C" w:rsidRPr="00840741" w:rsidRDefault="00CB7EBD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840741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A85845" w:rsidRPr="00840741" w:rsidRDefault="00A85845" w:rsidP="00840741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0"/>
          <w:szCs w:val="20"/>
          <w:lang w:eastAsia="pt-BR"/>
        </w:rPr>
        <w:br w:type="page"/>
      </w:r>
      <w:r w:rsidR="00840741" w:rsidRPr="00840741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90</w:t>
      </w: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A85845" w:rsidRPr="00840741" w:rsidRDefault="00A85845" w:rsidP="00A85845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A85845" w:rsidRPr="00840741" w:rsidRDefault="00A85845" w:rsidP="00A85845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85845" w:rsidRPr="00840741" w:rsidTr="005D404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85845" w:rsidRPr="00840741" w:rsidTr="005D404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45" w:rsidRPr="00840741" w:rsidRDefault="00A85845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E165D0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7E653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2F0769" w:rsidP="00811AC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Emílio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CE47B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40741" w:rsidRPr="00CE47B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47B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40741" w:rsidRPr="00840741" w:rsidTr="00E218C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40741" w:rsidRPr="00840741" w:rsidRDefault="00840741" w:rsidP="00811AC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CE47B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40741" w:rsidRPr="00840741" w:rsidRDefault="00840741" w:rsidP="008407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840741" w:rsidRDefault="00BF1FEF" w:rsidP="00BF1FEF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84074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840741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840741">
              <w:rPr>
                <w:rFonts w:ascii="Times New Roman" w:hAnsi="Times New Roman"/>
                <w:b/>
                <w:sz w:val="20"/>
                <w:szCs w:val="20"/>
              </w:rPr>
              <w:t>26/10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A7736A" w:rsidRPr="00840741" w:rsidRDefault="00A7736A" w:rsidP="00A858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>Matéria em votação: DPO</w:t>
            </w:r>
            <w:r w:rsidR="00B3603F" w:rsidRPr="00840741">
              <w:rPr>
                <w:rFonts w:ascii="Times New Roman" w:hAnsi="Times New Roman"/>
                <w:b/>
                <w:sz w:val="20"/>
                <w:szCs w:val="20"/>
              </w:rPr>
              <w:t>-RS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3603F" w:rsidRPr="00840741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º </w:t>
            </w:r>
            <w:r w:rsidR="00CE47B1">
              <w:rPr>
                <w:rFonts w:ascii="Times New Roman" w:hAnsi="Times New Roman"/>
                <w:b/>
                <w:sz w:val="20"/>
                <w:szCs w:val="20"/>
              </w:rPr>
              <w:t>971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840741" w:rsidRPr="00840741">
              <w:rPr>
                <w:rFonts w:ascii="Times New Roman" w:hAnsi="Times New Roman"/>
                <w:sz w:val="20"/>
                <w:szCs w:val="20"/>
              </w:rPr>
              <w:t>Homologa, em sede de reexame necessário, a extinção dos créditos tributários (anuidades) relativos a anuidades dos Processos Administrativos números 837/2017, 321/2017, 453/2017, 355/2017 e 460/2017.</w:t>
            </w:r>
          </w:p>
          <w:p w:rsidR="00A7736A" w:rsidRPr="00840741" w:rsidRDefault="00A7736A" w:rsidP="00A7736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A7736A" w:rsidRPr="00840741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7E653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="003A6F13">
              <w:rPr>
                <w:rFonts w:ascii="Times New Roman" w:hAnsi="Times New Roman"/>
                <w:sz w:val="20"/>
                <w:szCs w:val="20"/>
              </w:rPr>
              <w:t>(14</w:t>
            </w:r>
            <w:proofErr w:type="gramStart"/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proofErr w:type="gramEnd"/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E873B4" w:rsidRPr="00840741">
              <w:rPr>
                <w:rFonts w:ascii="Times New Roman" w:hAnsi="Times New Roman"/>
                <w:sz w:val="20"/>
                <w:szCs w:val="20"/>
              </w:rPr>
              <w:t>00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7E6531">
              <w:rPr>
                <w:rFonts w:ascii="Times New Roman" w:hAnsi="Times New Roman"/>
                <w:sz w:val="20"/>
                <w:szCs w:val="20"/>
              </w:rPr>
              <w:t>01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7E6531">
              <w:rPr>
                <w:rFonts w:ascii="Times New Roman" w:hAnsi="Times New Roman"/>
                <w:sz w:val="20"/>
                <w:szCs w:val="20"/>
              </w:rPr>
              <w:t>03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A7736A" w:rsidRPr="00840741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A7736A" w:rsidRPr="00840741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736A" w:rsidRPr="00840741" w:rsidRDefault="00A7736A" w:rsidP="00A7736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407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BF1FEF" w:rsidRPr="00840741" w:rsidRDefault="00BF1FEF" w:rsidP="00BF1FEF">
      <w:pPr>
        <w:ind w:right="842"/>
        <w:jc w:val="both"/>
        <w:rPr>
          <w:rFonts w:ascii="Times New Roman" w:hAnsi="Times New Roman"/>
          <w:sz w:val="20"/>
          <w:szCs w:val="20"/>
        </w:rPr>
      </w:pPr>
    </w:p>
    <w:p w:rsidR="00D213CD" w:rsidRPr="00840741" w:rsidRDefault="00D213CD" w:rsidP="00BF1FEF">
      <w:pPr>
        <w:jc w:val="both"/>
        <w:rPr>
          <w:rFonts w:ascii="Times New Roman" w:hAnsi="Times New Roman"/>
          <w:sz w:val="20"/>
          <w:szCs w:val="20"/>
        </w:rPr>
      </w:pPr>
    </w:p>
    <w:sectPr w:rsidR="00D213CD" w:rsidRPr="00840741" w:rsidSect="00840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5" w:left="1701" w:header="1418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BD" w:rsidRDefault="00CB7EBD" w:rsidP="004C3048">
      <w:r>
        <w:separator/>
      </w:r>
    </w:p>
  </w:endnote>
  <w:endnote w:type="continuationSeparator" w:id="0">
    <w:p w:rsidR="00CB7EBD" w:rsidRDefault="00CB7E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2401410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65D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430400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65D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BD" w:rsidRDefault="00CB7EBD" w:rsidP="004C3048">
      <w:r>
        <w:separator/>
      </w:r>
    </w:p>
  </w:footnote>
  <w:footnote w:type="continuationSeparator" w:id="0">
    <w:p w:rsidR="00CB7EBD" w:rsidRDefault="00CB7E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-907262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-897389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1A7B"/>
    <w:rsid w:val="00062599"/>
    <w:rsid w:val="00065201"/>
    <w:rsid w:val="00067264"/>
    <w:rsid w:val="00094D18"/>
    <w:rsid w:val="000C0827"/>
    <w:rsid w:val="000C1A24"/>
    <w:rsid w:val="000C1CFB"/>
    <w:rsid w:val="000C3500"/>
    <w:rsid w:val="000D3E3E"/>
    <w:rsid w:val="000D4C5E"/>
    <w:rsid w:val="000D5BC9"/>
    <w:rsid w:val="000D744D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517E3"/>
    <w:rsid w:val="00170CA0"/>
    <w:rsid w:val="00174A5A"/>
    <w:rsid w:val="001778C5"/>
    <w:rsid w:val="00180FB9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0769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A6F13"/>
    <w:rsid w:val="003B4E9A"/>
    <w:rsid w:val="003B7D60"/>
    <w:rsid w:val="003C3C3A"/>
    <w:rsid w:val="003C484E"/>
    <w:rsid w:val="003E69DA"/>
    <w:rsid w:val="003F0B5D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2456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0AA9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89"/>
    <w:rsid w:val="0069229F"/>
    <w:rsid w:val="00695335"/>
    <w:rsid w:val="006B670F"/>
    <w:rsid w:val="006C14F3"/>
    <w:rsid w:val="006C75E7"/>
    <w:rsid w:val="006D0AB4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7E6531"/>
    <w:rsid w:val="00805FC1"/>
    <w:rsid w:val="00811AC3"/>
    <w:rsid w:val="0081283D"/>
    <w:rsid w:val="00835E1C"/>
    <w:rsid w:val="00840741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C684E"/>
    <w:rsid w:val="008D4752"/>
    <w:rsid w:val="008E1728"/>
    <w:rsid w:val="008F159C"/>
    <w:rsid w:val="008F5D81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A3B85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7736A"/>
    <w:rsid w:val="00A80C65"/>
    <w:rsid w:val="00A83107"/>
    <w:rsid w:val="00A85845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603F"/>
    <w:rsid w:val="00B37B9F"/>
    <w:rsid w:val="00B6066A"/>
    <w:rsid w:val="00B63C2E"/>
    <w:rsid w:val="00B71B12"/>
    <w:rsid w:val="00B73A02"/>
    <w:rsid w:val="00B81197"/>
    <w:rsid w:val="00BA026F"/>
    <w:rsid w:val="00BB5E13"/>
    <w:rsid w:val="00BB7EDB"/>
    <w:rsid w:val="00BC1D8A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B7EBD"/>
    <w:rsid w:val="00CC5EB2"/>
    <w:rsid w:val="00CD0E69"/>
    <w:rsid w:val="00CE47B1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802D9"/>
    <w:rsid w:val="00D8349F"/>
    <w:rsid w:val="00D8757D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165D0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5BAB"/>
    <w:rsid w:val="00E873B4"/>
    <w:rsid w:val="00E87EAC"/>
    <w:rsid w:val="00E9324D"/>
    <w:rsid w:val="00EA14BC"/>
    <w:rsid w:val="00EA4281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83D20"/>
    <w:rsid w:val="00FA1A43"/>
    <w:rsid w:val="00FB0D35"/>
    <w:rsid w:val="00FB372F"/>
    <w:rsid w:val="00FB6C18"/>
    <w:rsid w:val="00FB7FE4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18495F"/>
    <w:rsid w:val="00B57B6F"/>
    <w:rsid w:val="00B6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7413-62A2-466D-BBF2-5E04B247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30</cp:revision>
  <cp:lastPrinted>2018-03-29T19:04:00Z</cp:lastPrinted>
  <dcterms:created xsi:type="dcterms:W3CDTF">2018-06-27T13:53:00Z</dcterms:created>
  <dcterms:modified xsi:type="dcterms:W3CDTF">2018-10-26T15:16:00Z</dcterms:modified>
</cp:coreProperties>
</file>