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973052" w:rsidP="0097305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2912E6" w:rsidP="0097305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Plenário</w:t>
            </w:r>
            <w:r w:rsidR="00827FEC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2912E6" w:rsidP="00D6201D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Calendário Geral de Reuniões do CAU/RS</w:t>
            </w:r>
          </w:p>
        </w:tc>
      </w:tr>
    </w:tbl>
    <w:p w:rsidR="00124A49" w:rsidRPr="00044DD9" w:rsidRDefault="00124A49" w:rsidP="00827FEC">
      <w:pPr>
        <w:pBdr>
          <w:top w:val="single" w:sz="8" w:space="4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A67917">
        <w:rPr>
          <w:rFonts w:ascii="Times New Roman" w:hAnsi="Times New Roman"/>
          <w:sz w:val="22"/>
          <w:szCs w:val="22"/>
          <w:lang w:eastAsia="pt-BR"/>
        </w:rPr>
        <w:t>1116</w:t>
      </w:r>
      <w:r w:rsidRPr="00044DD9">
        <w:rPr>
          <w:rFonts w:ascii="Times New Roman" w:hAnsi="Times New Roman"/>
          <w:sz w:val="22"/>
          <w:szCs w:val="22"/>
          <w:lang w:eastAsia="pt-BR"/>
        </w:rPr>
        <w:t>/</w:t>
      </w:r>
      <w:r w:rsidR="00A67917">
        <w:rPr>
          <w:rFonts w:ascii="Times New Roman" w:hAnsi="Times New Roman"/>
          <w:sz w:val="22"/>
          <w:szCs w:val="22"/>
          <w:lang w:eastAsia="pt-BR"/>
        </w:rPr>
        <w:t>2019</w:t>
      </w:r>
    </w:p>
    <w:p w:rsidR="00735D6B" w:rsidRDefault="00735D6B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C4107B" w:rsidRPr="00827FEC" w:rsidRDefault="00A67917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Homologa o Calendário Geral </w:t>
      </w:r>
      <w:r w:rsidR="002912E6">
        <w:rPr>
          <w:rFonts w:ascii="Times New Roman" w:hAnsi="Times New Roman"/>
          <w:sz w:val="20"/>
          <w:szCs w:val="22"/>
        </w:rPr>
        <w:t xml:space="preserve">do </w:t>
      </w:r>
      <w:r w:rsidR="0006310F" w:rsidRPr="00827FEC">
        <w:rPr>
          <w:rFonts w:ascii="Times New Roman" w:hAnsi="Times New Roman"/>
          <w:sz w:val="20"/>
          <w:szCs w:val="22"/>
        </w:rPr>
        <w:t>CAU/RS</w:t>
      </w:r>
      <w:r>
        <w:rPr>
          <w:rFonts w:ascii="Times New Roman" w:hAnsi="Times New Roman"/>
          <w:sz w:val="20"/>
          <w:szCs w:val="22"/>
        </w:rPr>
        <w:t xml:space="preserve"> para 2020</w:t>
      </w:r>
      <w:r w:rsidR="002912E6">
        <w:rPr>
          <w:rFonts w:ascii="Times New Roman" w:hAnsi="Times New Roman"/>
          <w:sz w:val="20"/>
          <w:szCs w:val="22"/>
        </w:rPr>
        <w:t>.</w:t>
      </w:r>
    </w:p>
    <w:p w:rsidR="00124A49" w:rsidRPr="00044DD9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A67917" w:rsidRPr="003248D6" w:rsidRDefault="00C4107B" w:rsidP="00A67917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</w:t>
      </w:r>
      <w:r w:rsidR="006F24E8">
        <w:rPr>
          <w:rFonts w:ascii="Times New Roman" w:hAnsi="Times New Roman"/>
          <w:sz w:val="22"/>
          <w:szCs w:val="22"/>
        </w:rPr>
        <w:t>29,</w:t>
      </w:r>
      <w:r w:rsidR="002912E6">
        <w:rPr>
          <w:rFonts w:ascii="Times New Roman" w:hAnsi="Times New Roman"/>
          <w:sz w:val="22"/>
          <w:szCs w:val="22"/>
        </w:rPr>
        <w:t xml:space="preserve"> inciso XXII</w:t>
      </w:r>
      <w:r>
        <w:rPr>
          <w:rFonts w:ascii="Times New Roman" w:hAnsi="Times New Roman"/>
          <w:sz w:val="22"/>
          <w:szCs w:val="22"/>
        </w:rPr>
        <w:t xml:space="preserve"> do Regimento Interno do CAU/RS reunido ordinariamente em Porto Alegre – RS, </w:t>
      </w:r>
      <w:r w:rsidR="00A67917" w:rsidRPr="003248D6">
        <w:rPr>
          <w:rFonts w:ascii="Times New Roman" w:hAnsi="Times New Roman"/>
          <w:sz w:val="22"/>
          <w:szCs w:val="22"/>
          <w:lang w:eastAsia="pt-BR"/>
        </w:rPr>
        <w:t xml:space="preserve">na sede do CAU/RS, no dia </w:t>
      </w:r>
      <w:r w:rsidR="00A67917">
        <w:rPr>
          <w:rFonts w:ascii="Times New Roman" w:hAnsi="Times New Roman"/>
          <w:sz w:val="22"/>
          <w:szCs w:val="22"/>
          <w:lang w:eastAsia="pt-BR"/>
        </w:rPr>
        <w:t>13 de dezembro de 2019</w:t>
      </w:r>
      <w:r w:rsidR="00A67917" w:rsidRPr="003248D6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C4107B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F2A51" w:rsidRDefault="002912E6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artigo 29</w:t>
      </w:r>
      <w:r w:rsidRPr="002912E6">
        <w:rPr>
          <w:rFonts w:ascii="Times New Roman" w:hAnsi="Times New Roman"/>
          <w:sz w:val="22"/>
          <w:szCs w:val="22"/>
        </w:rPr>
        <w:t>, inciso XXII</w:t>
      </w:r>
      <w:r>
        <w:rPr>
          <w:rFonts w:ascii="Times New Roman" w:hAnsi="Times New Roman"/>
          <w:sz w:val="22"/>
          <w:szCs w:val="22"/>
        </w:rPr>
        <w:t xml:space="preserve"> que determina como atribuição do plenário, homologar o calendário anua</w:t>
      </w:r>
      <w:r w:rsidR="00FB0609">
        <w:rPr>
          <w:rFonts w:ascii="Times New Roman" w:hAnsi="Times New Roman"/>
          <w:sz w:val="22"/>
          <w:szCs w:val="22"/>
        </w:rPr>
        <w:t>l</w:t>
      </w:r>
      <w:r>
        <w:rPr>
          <w:rFonts w:ascii="Times New Roman" w:hAnsi="Times New Roman"/>
          <w:sz w:val="22"/>
          <w:szCs w:val="22"/>
        </w:rPr>
        <w:t xml:space="preserve"> de reuniões do CAU/RS, deliberado pelo Conselho Diretor, ou n</w:t>
      </w:r>
      <w:r w:rsidR="00FB0609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falta desse, proposto pela Presidência; </w:t>
      </w:r>
    </w:p>
    <w:p w:rsidR="00A67917" w:rsidRDefault="00A67917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67917" w:rsidRDefault="00A67917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a </w:t>
      </w:r>
      <w:r w:rsidRPr="00A67917">
        <w:rPr>
          <w:rFonts w:ascii="Times New Roman" w:hAnsi="Times New Roman"/>
          <w:sz w:val="22"/>
          <w:szCs w:val="22"/>
        </w:rPr>
        <w:t>Deliberação Plenária DPO/RS Nº 1091/2019</w:t>
      </w:r>
      <w:r>
        <w:rPr>
          <w:rFonts w:ascii="Times New Roman" w:hAnsi="Times New Roman"/>
          <w:sz w:val="22"/>
          <w:szCs w:val="22"/>
        </w:rPr>
        <w:t xml:space="preserve"> que homologou o </w:t>
      </w:r>
      <w:r w:rsidRPr="00611548">
        <w:rPr>
          <w:rFonts w:ascii="Times New Roman" w:hAnsi="Times New Roman"/>
          <w:bCs/>
          <w:sz w:val="20"/>
          <w:szCs w:val="22"/>
          <w:lang w:eastAsia="pt-BR"/>
        </w:rPr>
        <w:t>Calendário Parcial do CAU/RS, com definição de datas de Reuniões Plenárias, Conselho Direto</w:t>
      </w:r>
      <w:r>
        <w:rPr>
          <w:rFonts w:ascii="Times New Roman" w:hAnsi="Times New Roman"/>
          <w:bCs/>
          <w:sz w:val="20"/>
          <w:szCs w:val="22"/>
          <w:lang w:eastAsia="pt-BR"/>
        </w:rPr>
        <w:t>r e Eventos do CAU/RS para 2020;</w:t>
      </w:r>
    </w:p>
    <w:p w:rsidR="002912E6" w:rsidRPr="005F2A51" w:rsidRDefault="002912E6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67917" w:rsidRDefault="00A67917" w:rsidP="00A67917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3248D6">
        <w:rPr>
          <w:rFonts w:ascii="Times New Roman" w:eastAsiaTheme="minorHAnsi" w:hAnsi="Times New Roman"/>
          <w:sz w:val="22"/>
          <w:szCs w:val="22"/>
        </w:rPr>
        <w:t>Considerando</w:t>
      </w:r>
      <w:r>
        <w:rPr>
          <w:rFonts w:ascii="Times New Roman" w:eastAsiaTheme="minorHAnsi" w:hAnsi="Times New Roman"/>
          <w:sz w:val="22"/>
          <w:szCs w:val="22"/>
        </w:rPr>
        <w:t xml:space="preserve"> </w:t>
      </w:r>
      <w:r w:rsidRPr="003248D6">
        <w:rPr>
          <w:rFonts w:ascii="Times New Roman" w:eastAsiaTheme="minorHAnsi" w:hAnsi="Times New Roman"/>
          <w:sz w:val="22"/>
          <w:szCs w:val="22"/>
        </w:rPr>
        <w:t>que</w:t>
      </w:r>
      <w:r>
        <w:rPr>
          <w:rFonts w:ascii="Times New Roman" w:eastAsiaTheme="minorHAnsi" w:hAnsi="Times New Roman"/>
          <w:sz w:val="22"/>
          <w:szCs w:val="22"/>
        </w:rPr>
        <w:t xml:space="preserve"> orçamento previsto para reuniões de comissões ordinárias, especial e temporárias d</w:t>
      </w:r>
      <w:r w:rsidRPr="003248D6">
        <w:rPr>
          <w:rFonts w:ascii="Times New Roman" w:eastAsiaTheme="minorHAnsi" w:hAnsi="Times New Roman"/>
          <w:sz w:val="22"/>
          <w:szCs w:val="22"/>
        </w:rPr>
        <w:t xml:space="preserve">o </w:t>
      </w:r>
      <w:r>
        <w:rPr>
          <w:rFonts w:ascii="Times New Roman" w:eastAsiaTheme="minorHAnsi" w:hAnsi="Times New Roman"/>
          <w:sz w:val="22"/>
          <w:szCs w:val="22"/>
        </w:rPr>
        <w:t xml:space="preserve">CAU/RS, do Conselho Diretor e do Plenário, bem como dos eventos a serem realizados, conforme </w:t>
      </w:r>
      <w:r w:rsidRPr="003248D6">
        <w:rPr>
          <w:rFonts w:ascii="Times New Roman" w:eastAsiaTheme="minorHAnsi" w:hAnsi="Times New Roman"/>
          <w:sz w:val="22"/>
          <w:szCs w:val="22"/>
        </w:rPr>
        <w:t>Plano de Ação e Orçam</w:t>
      </w:r>
      <w:r>
        <w:rPr>
          <w:rFonts w:ascii="Times New Roman" w:eastAsiaTheme="minorHAnsi" w:hAnsi="Times New Roman"/>
          <w:sz w:val="22"/>
          <w:szCs w:val="22"/>
        </w:rPr>
        <w:t>ento do CAU/RS para o ano de 2020</w:t>
      </w:r>
      <w:r w:rsidRPr="003248D6">
        <w:rPr>
          <w:rFonts w:ascii="Times New Roman" w:eastAsiaTheme="minorHAnsi" w:hAnsi="Times New Roman"/>
          <w:sz w:val="22"/>
          <w:szCs w:val="22"/>
        </w:rPr>
        <w:t xml:space="preserve">, aprovado pela Deliberação Plenária DPO-RS nº </w:t>
      </w:r>
      <w:r>
        <w:rPr>
          <w:rFonts w:ascii="Times New Roman" w:eastAsiaTheme="minorHAnsi" w:hAnsi="Times New Roman"/>
          <w:sz w:val="22"/>
          <w:szCs w:val="22"/>
        </w:rPr>
        <w:t>1076</w:t>
      </w:r>
      <w:r w:rsidRPr="003248D6">
        <w:rPr>
          <w:rFonts w:ascii="Times New Roman" w:eastAsiaTheme="minorHAnsi" w:hAnsi="Times New Roman"/>
          <w:sz w:val="22"/>
          <w:szCs w:val="22"/>
        </w:rPr>
        <w:t>/201</w:t>
      </w:r>
      <w:r>
        <w:rPr>
          <w:rFonts w:ascii="Times New Roman" w:eastAsiaTheme="minorHAnsi" w:hAnsi="Times New Roman"/>
          <w:sz w:val="22"/>
          <w:szCs w:val="22"/>
        </w:rPr>
        <w:t>9</w:t>
      </w:r>
      <w:r>
        <w:rPr>
          <w:rFonts w:ascii="Times New Roman" w:eastAsia="Times New Roman" w:hAnsi="Times New Roman"/>
          <w:sz w:val="22"/>
          <w:szCs w:val="22"/>
          <w:lang w:eastAsia="pt-BR"/>
        </w:rPr>
        <w:t>;</w:t>
      </w:r>
    </w:p>
    <w:p w:rsidR="008F1276" w:rsidRPr="00C04C7C" w:rsidRDefault="008F1276" w:rsidP="008F127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735D6B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531F08" w:rsidRDefault="00F46AB6" w:rsidP="00531F0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ab/>
      </w:r>
    </w:p>
    <w:p w:rsidR="00531F08" w:rsidRPr="00735D6B" w:rsidRDefault="002912E6" w:rsidP="002A1B94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̶ </w:t>
      </w:r>
      <w:r w:rsidR="00735D6B">
        <w:rPr>
          <w:rFonts w:ascii="Times New Roman" w:hAnsi="Times New Roman"/>
          <w:sz w:val="22"/>
          <w:szCs w:val="22"/>
          <w:lang w:eastAsia="pt-BR"/>
        </w:rPr>
        <w:t xml:space="preserve">Aprovar </w:t>
      </w:r>
      <w:r w:rsidR="00735D6B" w:rsidRPr="00735D6B">
        <w:rPr>
          <w:rFonts w:ascii="Times New Roman" w:hAnsi="Times New Roman"/>
          <w:sz w:val="22"/>
          <w:szCs w:val="22"/>
          <w:lang w:eastAsia="pt-BR"/>
        </w:rPr>
        <w:t>o</w:t>
      </w:r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A67917">
        <w:rPr>
          <w:rFonts w:ascii="Times New Roman" w:hAnsi="Times New Roman"/>
          <w:sz w:val="22"/>
          <w:szCs w:val="22"/>
          <w:lang w:eastAsia="pt-BR"/>
        </w:rPr>
        <w:t>C</w:t>
      </w:r>
      <w:r>
        <w:rPr>
          <w:rFonts w:ascii="Times New Roman" w:hAnsi="Times New Roman"/>
          <w:sz w:val="22"/>
          <w:szCs w:val="22"/>
          <w:lang w:eastAsia="pt-BR"/>
        </w:rPr>
        <w:t xml:space="preserve">alendário Geral do </w:t>
      </w:r>
      <w:r w:rsidR="00827FEC">
        <w:rPr>
          <w:rFonts w:ascii="Times New Roman" w:hAnsi="Times New Roman"/>
          <w:sz w:val="22"/>
          <w:szCs w:val="22"/>
        </w:rPr>
        <w:t>CAU/RS</w:t>
      </w:r>
      <w:r w:rsidR="00A67917">
        <w:rPr>
          <w:rFonts w:ascii="Times New Roman" w:hAnsi="Times New Roman"/>
          <w:sz w:val="22"/>
          <w:szCs w:val="22"/>
        </w:rPr>
        <w:t xml:space="preserve"> para 2020</w:t>
      </w:r>
      <w:r w:rsidR="00827FEC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na forma do anexo desta deliberação. </w:t>
      </w:r>
    </w:p>
    <w:p w:rsidR="00735D6B" w:rsidRDefault="00735D6B" w:rsidP="00124A4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</w:p>
    <w:p w:rsidR="00973052" w:rsidRDefault="00124A49" w:rsidP="00973052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24A49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  <w:r w:rsidR="00973052" w:rsidRPr="00973052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p w:rsidR="00973052" w:rsidRDefault="00973052" w:rsidP="0097305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67917" w:rsidRPr="008D7064" w:rsidRDefault="00A67917" w:rsidP="00A67917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Com 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15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(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quinze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) votos favoráveis dos 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Conselheiros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Alvino Jara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, 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Claudio Fischer, Carlos Fabiano Santos Pitzer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Helenice Mac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edo do Couto, José Arthur Fell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Oritz Adriano Adams de Campos, Paulo Fernando do Amaral F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ontana, Paulo Ricardo Bregatto, 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Raquel Rhoden Bresolin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Renata Camilo Maraschin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, </w:t>
      </w:r>
      <w:r w:rsidR="008C460F"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Roberto Luiz Decó</w:t>
      </w:r>
      <w:r w:rsidR="008C460F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, 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Rodrigo Spinelli, Rômulo Plentz Giralt, Rui Min</w:t>
      </w:r>
      <w:r w:rsidR="008C460F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eiro e Emilio Merino Dominguez 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e 03 (três) ausências dos Conselheiros Roberta Krahe Edelweiss, Vinícius Vieira de Souza e Bernardo Henrique Gehlen.</w:t>
      </w:r>
    </w:p>
    <w:p w:rsidR="000F2FD5" w:rsidRPr="00445301" w:rsidRDefault="000F2FD5" w:rsidP="00D07BE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012F8" w:rsidRDefault="00E012F8" w:rsidP="00E012F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012F8" w:rsidRDefault="00E012F8" w:rsidP="00E012F8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06310F" w:rsidRPr="00E26E64" w:rsidRDefault="0006310F" w:rsidP="0006310F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06310F" w:rsidRPr="00FB6C18" w:rsidRDefault="0006310F" w:rsidP="0006310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FB6C18">
        <w:rPr>
          <w:rFonts w:ascii="Times New Roman" w:hAnsi="Times New Roman"/>
          <w:sz w:val="22"/>
          <w:szCs w:val="22"/>
        </w:rPr>
        <w:t xml:space="preserve">Porto Alegre – RS, </w:t>
      </w:r>
      <w:r w:rsidR="008C460F">
        <w:rPr>
          <w:rFonts w:ascii="Times New Roman" w:hAnsi="Times New Roman"/>
          <w:sz w:val="22"/>
          <w:szCs w:val="22"/>
        </w:rPr>
        <w:t>13</w:t>
      </w:r>
      <w:r w:rsidRPr="00FB6C18">
        <w:rPr>
          <w:rFonts w:ascii="Times New Roman" w:hAnsi="Times New Roman"/>
          <w:sz w:val="22"/>
          <w:szCs w:val="22"/>
        </w:rPr>
        <w:t xml:space="preserve"> de </w:t>
      </w:r>
      <w:r w:rsidR="007F1526">
        <w:rPr>
          <w:rFonts w:ascii="Times New Roman" w:hAnsi="Times New Roman"/>
          <w:sz w:val="22"/>
          <w:szCs w:val="22"/>
        </w:rPr>
        <w:t xml:space="preserve">dezembro </w:t>
      </w:r>
      <w:r w:rsidRPr="00FB6C18">
        <w:rPr>
          <w:rFonts w:ascii="Times New Roman" w:hAnsi="Times New Roman"/>
          <w:sz w:val="22"/>
          <w:szCs w:val="22"/>
        </w:rPr>
        <w:t>de 201</w:t>
      </w:r>
      <w:r w:rsidR="008C460F">
        <w:rPr>
          <w:rFonts w:ascii="Times New Roman" w:hAnsi="Times New Roman"/>
          <w:sz w:val="22"/>
          <w:szCs w:val="22"/>
        </w:rPr>
        <w:t>9</w:t>
      </w:r>
      <w:r w:rsidRPr="00FB6C18">
        <w:rPr>
          <w:rFonts w:ascii="Times New Roman" w:hAnsi="Times New Roman"/>
          <w:sz w:val="22"/>
          <w:szCs w:val="22"/>
        </w:rPr>
        <w:t>.</w:t>
      </w:r>
    </w:p>
    <w:p w:rsidR="0006310F" w:rsidRPr="00FB6C18" w:rsidRDefault="0006310F" w:rsidP="0006310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6310F" w:rsidRPr="00FB6C18" w:rsidRDefault="0006310F" w:rsidP="0006310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6310F" w:rsidRPr="00FB6C18" w:rsidRDefault="0006310F" w:rsidP="0006310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06310F" w:rsidRPr="00FB6C18" w:rsidRDefault="00827FEC" w:rsidP="0006310F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06310F" w:rsidRPr="00FB6C18" w:rsidRDefault="0006310F" w:rsidP="0006310F">
      <w:pPr>
        <w:tabs>
          <w:tab w:val="left" w:pos="8647"/>
        </w:tabs>
        <w:jc w:val="center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  <w:r w:rsidRPr="00FB6C18">
        <w:rPr>
          <w:rFonts w:ascii="Times New Roman" w:hAnsi="Times New Roman"/>
          <w:bCs/>
          <w:iCs/>
          <w:sz w:val="22"/>
          <w:szCs w:val="22"/>
        </w:rPr>
        <w:t xml:space="preserve">Presidente </w:t>
      </w:r>
      <w:r w:rsidR="00827FEC">
        <w:rPr>
          <w:rFonts w:ascii="Times New Roman" w:hAnsi="Times New Roman"/>
          <w:bCs/>
          <w:iCs/>
          <w:sz w:val="22"/>
          <w:szCs w:val="22"/>
        </w:rPr>
        <w:t>do CAU/RS</w:t>
      </w:r>
    </w:p>
    <w:p w:rsidR="00D677FD" w:rsidRDefault="0006310F" w:rsidP="0006310F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  <w:sectPr w:rsidR="00D677FD" w:rsidSect="002A1B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1134" w:left="1701" w:header="1361" w:footer="227" w:gutter="0"/>
          <w:cols w:space="708"/>
          <w:titlePg/>
          <w:docGrid w:linePitch="326"/>
        </w:sectPr>
      </w:pPr>
      <w:r w:rsidRPr="00FB6C18">
        <w:rPr>
          <w:rFonts w:ascii="Times New Roman" w:hAnsi="Times New Roman"/>
          <w:sz w:val="22"/>
          <w:szCs w:val="22"/>
        </w:rPr>
        <w:br w:type="page"/>
      </w:r>
    </w:p>
    <w:p w:rsidR="008C460F" w:rsidRDefault="008C460F" w:rsidP="008C460F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</w:p>
    <w:p w:rsidR="008C460F" w:rsidRPr="006F3487" w:rsidRDefault="008C460F" w:rsidP="008C460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104</w:t>
      </w: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8C460F" w:rsidRPr="006F3487" w:rsidRDefault="008C460F" w:rsidP="008C460F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8C460F" w:rsidRPr="006F3487" w:rsidRDefault="008C460F" w:rsidP="008C460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8C460F" w:rsidRPr="006F3487" w:rsidRDefault="008C460F" w:rsidP="008C460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8C460F" w:rsidRPr="006F3487" w:rsidTr="00A7319D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0F" w:rsidRPr="006F3487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0F" w:rsidRPr="006F3487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8C460F" w:rsidRPr="006F3487" w:rsidTr="00A7319D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0F" w:rsidRPr="006F3487" w:rsidRDefault="008C460F" w:rsidP="00A7319D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0F" w:rsidRPr="006F3487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0F" w:rsidRPr="006F3487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0F" w:rsidRPr="006F3487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0F" w:rsidRPr="006F3487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8C460F" w:rsidRPr="006F3487" w:rsidTr="00A731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C460F" w:rsidRPr="008D7064" w:rsidRDefault="008C460F" w:rsidP="00A7319D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460F" w:rsidRPr="006F3487" w:rsidTr="00A731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C460F" w:rsidRPr="008D7064" w:rsidRDefault="008C460F" w:rsidP="00A7319D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460F" w:rsidRPr="006F3487" w:rsidTr="00A731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C460F" w:rsidRPr="008D7064" w:rsidRDefault="008C460F" w:rsidP="00A7319D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460F" w:rsidRPr="006F3487" w:rsidTr="00A731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C460F" w:rsidRPr="008D7064" w:rsidRDefault="008C460F" w:rsidP="00A7319D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460F" w:rsidRPr="006F3487" w:rsidTr="00A731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C460F" w:rsidRPr="008D7064" w:rsidRDefault="008C460F" w:rsidP="00A7319D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460F" w:rsidRPr="006F3487" w:rsidTr="00A731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C460F" w:rsidRPr="008D7064" w:rsidRDefault="008C460F" w:rsidP="00A7319D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8C460F" w:rsidRPr="006F3487" w:rsidTr="00A731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C460F" w:rsidRPr="008D7064" w:rsidRDefault="008C460F" w:rsidP="00A7319D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460F" w:rsidRPr="006F3487" w:rsidTr="00A731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C460F" w:rsidRPr="008D7064" w:rsidRDefault="008C460F" w:rsidP="00A7319D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460F" w:rsidRPr="006F3487" w:rsidTr="00A731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C460F" w:rsidRPr="008D7064" w:rsidRDefault="008C460F" w:rsidP="00A7319D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460F" w:rsidRPr="006F3487" w:rsidTr="00A731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C460F" w:rsidRPr="008D7064" w:rsidRDefault="008C460F" w:rsidP="00A7319D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460F" w:rsidRPr="006F3487" w:rsidTr="00A731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C460F" w:rsidRPr="008D7064" w:rsidRDefault="008C460F" w:rsidP="00A7319D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460F" w:rsidRPr="006F3487" w:rsidTr="00A731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C460F" w:rsidRPr="008D7064" w:rsidRDefault="008C460F" w:rsidP="00A7319D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460F" w:rsidRPr="006F3487" w:rsidTr="00A731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C460F" w:rsidRPr="008D7064" w:rsidRDefault="008C460F" w:rsidP="00A7319D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460F" w:rsidRPr="006F3487" w:rsidTr="00A731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C460F" w:rsidRPr="008D7064" w:rsidRDefault="008C460F" w:rsidP="00A7319D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460F" w:rsidRPr="006F3487" w:rsidTr="00A731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C460F" w:rsidRPr="008D7064" w:rsidRDefault="008C460F" w:rsidP="00A7319D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Renata Camilo Maraschin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460F" w:rsidRPr="006F3487" w:rsidTr="00A731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C460F" w:rsidRPr="008D7064" w:rsidRDefault="008C460F" w:rsidP="00A7319D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460F" w:rsidRPr="006F3487" w:rsidTr="00A731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C460F" w:rsidRPr="008D7064" w:rsidRDefault="008C460F" w:rsidP="00A7319D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8C460F" w:rsidRPr="006F3487" w:rsidTr="00A731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C460F" w:rsidRPr="008D7064" w:rsidRDefault="008C460F" w:rsidP="00A7319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Bernardo Henrique Gehlen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C460F" w:rsidRPr="008D7064" w:rsidRDefault="008C460F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</w:tbl>
    <w:p w:rsidR="008C460F" w:rsidRPr="00850DFA" w:rsidRDefault="008C460F" w:rsidP="001C1224">
      <w:pPr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8C460F" w:rsidRPr="00850DFA" w:rsidTr="00A7319D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8C460F" w:rsidRPr="000C67C9" w:rsidRDefault="008C460F" w:rsidP="00F71D63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Histórico da votação: </w:t>
            </w:r>
          </w:p>
        </w:tc>
      </w:tr>
      <w:tr w:rsidR="008C460F" w:rsidRPr="00850DFA" w:rsidTr="00A7319D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71D63" w:rsidRDefault="00F71D63" w:rsidP="00F71D63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8C460F" w:rsidRPr="000C67C9" w:rsidRDefault="008C460F" w:rsidP="00F71D63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Reunião Plenária nº 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>104</w:t>
            </w:r>
          </w:p>
        </w:tc>
      </w:tr>
      <w:tr w:rsidR="008C460F" w:rsidRPr="00850DFA" w:rsidTr="00A7319D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71D63" w:rsidRDefault="00F71D63" w:rsidP="00F71D63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8C460F" w:rsidRPr="00844E59" w:rsidRDefault="008C460F" w:rsidP="00F71D63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Pr="00844E59">
              <w:rPr>
                <w:rFonts w:ascii="Times New Roman" w:hAnsi="Times New Roman"/>
                <w:b/>
                <w:sz w:val="20"/>
                <w:szCs w:val="22"/>
              </w:rPr>
              <w:t>13/12/2019</w:t>
            </w:r>
          </w:p>
          <w:p w:rsidR="00F71D63" w:rsidRDefault="00F71D63" w:rsidP="00F71D63">
            <w:pPr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8C460F" w:rsidRDefault="008C460F" w:rsidP="00F71D63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DPO-RS 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>1116</w:t>
            </w:r>
            <w:r w:rsidRPr="000C67C9">
              <w:rPr>
                <w:rFonts w:ascii="Times New Roman" w:hAnsi="Times New Roman"/>
                <w:b/>
                <w:sz w:val="20"/>
                <w:szCs w:val="22"/>
              </w:rPr>
              <w:t>/201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>9</w:t>
            </w:r>
            <w:r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2"/>
              </w:rPr>
              <w:t>Homologa o Calendário Geral do CAU/RS para 2020</w:t>
            </w:r>
            <w:r w:rsidRPr="000C67C9">
              <w:rPr>
                <w:rFonts w:ascii="Times New Roman" w:hAnsi="Times New Roman"/>
                <w:sz w:val="20"/>
                <w:szCs w:val="22"/>
              </w:rPr>
              <w:t>.</w:t>
            </w:r>
          </w:p>
          <w:p w:rsidR="00F71D63" w:rsidRPr="000C67C9" w:rsidRDefault="00F71D63" w:rsidP="00F71D63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8C460F" w:rsidRPr="00850DFA" w:rsidTr="00A7319D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8C460F" w:rsidRPr="000C67C9" w:rsidRDefault="008C460F" w:rsidP="00F71D63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Sim </w:t>
            </w:r>
            <w:r w:rsidRPr="000C67C9">
              <w:rPr>
                <w:rFonts w:ascii="Times New Roman" w:hAnsi="Times New Roman"/>
                <w:sz w:val="20"/>
                <w:szCs w:val="22"/>
              </w:rPr>
              <w:t>(</w:t>
            </w:r>
            <w:r w:rsidR="00B6444A">
              <w:rPr>
                <w:rFonts w:ascii="Times New Roman" w:hAnsi="Times New Roman"/>
                <w:sz w:val="20"/>
                <w:szCs w:val="22"/>
              </w:rPr>
              <w:t>15</w:t>
            </w:r>
            <w:r w:rsidRPr="000C67C9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Não </w:t>
            </w:r>
            <w:r w:rsidRPr="000C67C9">
              <w:rPr>
                <w:rFonts w:ascii="Times New Roman" w:hAnsi="Times New Roman"/>
                <w:sz w:val="20"/>
                <w:szCs w:val="22"/>
              </w:rPr>
              <w:t xml:space="preserve">() </w:t>
            </w:r>
            <w:r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0C67C9">
              <w:rPr>
                <w:rFonts w:ascii="Times New Roman" w:hAnsi="Times New Roman"/>
                <w:sz w:val="20"/>
                <w:szCs w:val="22"/>
              </w:rPr>
              <w:t xml:space="preserve">() </w:t>
            </w:r>
            <w:r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0C67C9">
              <w:rPr>
                <w:rFonts w:ascii="Times New Roman" w:hAnsi="Times New Roman"/>
                <w:sz w:val="20"/>
                <w:szCs w:val="22"/>
              </w:rPr>
              <w:t>(</w:t>
            </w:r>
            <w:r>
              <w:rPr>
                <w:rFonts w:ascii="Times New Roman" w:hAnsi="Times New Roman"/>
                <w:sz w:val="20"/>
                <w:szCs w:val="22"/>
              </w:rPr>
              <w:t>03</w:t>
            </w:r>
            <w:r w:rsidRPr="000C67C9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0C67C9">
              <w:rPr>
                <w:rFonts w:ascii="Times New Roman" w:hAnsi="Times New Roman"/>
                <w:sz w:val="20"/>
                <w:szCs w:val="22"/>
              </w:rPr>
              <w:t>(</w:t>
            </w:r>
            <w:r>
              <w:rPr>
                <w:rFonts w:ascii="Times New Roman" w:hAnsi="Times New Roman"/>
                <w:sz w:val="20"/>
                <w:szCs w:val="22"/>
              </w:rPr>
              <w:t>18</w:t>
            </w:r>
            <w:r w:rsidRPr="000C67C9">
              <w:rPr>
                <w:rFonts w:ascii="Times New Roman" w:hAnsi="Times New Roman"/>
                <w:sz w:val="20"/>
                <w:szCs w:val="22"/>
              </w:rPr>
              <w:t>)</w:t>
            </w:r>
          </w:p>
        </w:tc>
      </w:tr>
      <w:tr w:rsidR="008C460F" w:rsidRPr="00850DFA" w:rsidTr="00A7319D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71D63" w:rsidRDefault="00F71D63" w:rsidP="00F71D63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8C460F" w:rsidRPr="000C67C9" w:rsidRDefault="008C460F" w:rsidP="00F71D63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844E59">
              <w:rPr>
                <w:rFonts w:ascii="Times New Roman" w:hAnsi="Times New Roman"/>
                <w:sz w:val="20"/>
                <w:szCs w:val="22"/>
              </w:rPr>
              <w:t>Não houve</w:t>
            </w:r>
            <w:r>
              <w:rPr>
                <w:rFonts w:ascii="Times New Roman" w:hAnsi="Times New Roman"/>
                <w:sz w:val="20"/>
                <w:szCs w:val="22"/>
              </w:rPr>
              <w:t>.</w:t>
            </w:r>
          </w:p>
        </w:tc>
      </w:tr>
      <w:tr w:rsidR="008C460F" w:rsidRPr="00850DFA" w:rsidTr="00A7319D">
        <w:trPr>
          <w:trHeight w:val="257"/>
        </w:trPr>
        <w:tc>
          <w:tcPr>
            <w:tcW w:w="4530" w:type="dxa"/>
            <w:shd w:val="clear" w:color="auto" w:fill="D9D9D9"/>
          </w:tcPr>
          <w:p w:rsidR="00F71D63" w:rsidRDefault="00F71D63" w:rsidP="00F71D63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8C460F" w:rsidRPr="000C67C9" w:rsidRDefault="008C460F" w:rsidP="00F71D6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Secretária da Reunião: </w:t>
            </w:r>
            <w:r w:rsidRPr="000C67C9">
              <w:rPr>
                <w:rFonts w:ascii="Times New Roman" w:hAnsi="Times New Roman"/>
                <w:sz w:val="20"/>
                <w:szCs w:val="22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F71D63" w:rsidRDefault="00F71D63" w:rsidP="00F71D63">
            <w:pPr>
              <w:ind w:left="-107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8C460F" w:rsidRPr="000C67C9" w:rsidRDefault="008C460F" w:rsidP="00F71D63">
            <w:pPr>
              <w:ind w:left="-107"/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Presidente da Reunião: </w:t>
            </w:r>
            <w:r w:rsidRPr="000C67C9">
              <w:rPr>
                <w:rFonts w:ascii="Times New Roman" w:hAnsi="Times New Roman"/>
                <w:sz w:val="20"/>
                <w:szCs w:val="22"/>
                <w:lang w:eastAsia="pt-BR"/>
              </w:rPr>
              <w:t xml:space="preserve">Tiago Holzmann da Silva  </w:t>
            </w:r>
          </w:p>
        </w:tc>
      </w:tr>
    </w:tbl>
    <w:p w:rsidR="008C460F" w:rsidRPr="00850DFA" w:rsidRDefault="008C460F" w:rsidP="008C460F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8C460F" w:rsidRDefault="008C460F" w:rsidP="008C460F">
      <w:pPr>
        <w:rPr>
          <w:rFonts w:ascii="Times New Roman" w:hAnsi="Times New Roman"/>
          <w:b/>
          <w:sz w:val="22"/>
          <w:szCs w:val="22"/>
        </w:rPr>
      </w:pPr>
    </w:p>
    <w:p w:rsidR="002912E6" w:rsidRDefault="002912E6" w:rsidP="0006310F">
      <w:pPr>
        <w:jc w:val="center"/>
        <w:rPr>
          <w:rFonts w:ascii="Times New Roman" w:hAnsi="Times New Roman"/>
          <w:sz w:val="22"/>
          <w:szCs w:val="22"/>
        </w:rPr>
      </w:pPr>
    </w:p>
    <w:p w:rsidR="002912E6" w:rsidRDefault="002912E6" w:rsidP="0006310F">
      <w:pPr>
        <w:jc w:val="center"/>
        <w:rPr>
          <w:rFonts w:ascii="Times New Roman" w:hAnsi="Times New Roman"/>
          <w:sz w:val="22"/>
          <w:szCs w:val="22"/>
        </w:rPr>
      </w:pPr>
    </w:p>
    <w:p w:rsidR="00D677FD" w:rsidRDefault="00D677FD" w:rsidP="0006310F">
      <w:pPr>
        <w:jc w:val="center"/>
        <w:rPr>
          <w:rFonts w:ascii="Times New Roman" w:hAnsi="Times New Roman"/>
          <w:sz w:val="22"/>
          <w:szCs w:val="22"/>
        </w:rPr>
        <w:sectPr w:rsidR="00D677FD" w:rsidSect="00D677FD">
          <w:headerReference w:type="first" r:id="rId14"/>
          <w:pgSz w:w="11900" w:h="16840"/>
          <w:pgMar w:top="1701" w:right="851" w:bottom="1134" w:left="1701" w:header="1361" w:footer="227" w:gutter="0"/>
          <w:cols w:space="708"/>
          <w:titlePg/>
          <w:docGrid w:linePitch="326"/>
        </w:sectPr>
      </w:pPr>
    </w:p>
    <w:p w:rsidR="00F847D9" w:rsidRDefault="00C87F93" w:rsidP="00C87F9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br w:type="textWrapping" w:clear="all"/>
      </w:r>
    </w:p>
    <w:p w:rsidR="00F847D9" w:rsidRDefault="00437197" w:rsidP="0006310F">
      <w:pPr>
        <w:jc w:val="center"/>
        <w:rPr>
          <w:rFonts w:ascii="Times New Roman" w:hAnsi="Times New Roman"/>
          <w:sz w:val="22"/>
          <w:szCs w:val="22"/>
        </w:rPr>
      </w:pPr>
      <w:r w:rsidRPr="00437197">
        <w:rPr>
          <w:noProof/>
          <w:lang w:eastAsia="pt-BR"/>
        </w:rPr>
        <w:drawing>
          <wp:inline distT="0" distB="0" distL="0" distR="0">
            <wp:extent cx="9022562" cy="5832199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7514" cy="583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7FD" w:rsidRDefault="00D677FD" w:rsidP="0006310F">
      <w:pPr>
        <w:jc w:val="center"/>
        <w:rPr>
          <w:rFonts w:ascii="Times New Roman" w:hAnsi="Times New Roman"/>
          <w:sz w:val="22"/>
          <w:szCs w:val="22"/>
        </w:rPr>
        <w:sectPr w:rsidR="00D677FD" w:rsidSect="00F847D9">
          <w:headerReference w:type="first" r:id="rId16"/>
          <w:footerReference w:type="first" r:id="rId17"/>
          <w:pgSz w:w="16840" w:h="11900" w:orient="landscape"/>
          <w:pgMar w:top="275" w:right="142" w:bottom="851" w:left="1134" w:header="0" w:footer="0" w:gutter="0"/>
          <w:cols w:space="708"/>
          <w:titlePg/>
          <w:docGrid w:linePitch="326"/>
        </w:sectPr>
      </w:pPr>
    </w:p>
    <w:p w:rsidR="002912E6" w:rsidRPr="00124A49" w:rsidRDefault="00437197" w:rsidP="008C460F">
      <w:pPr>
        <w:rPr>
          <w:rFonts w:ascii="Times New Roman" w:hAnsi="Times New Roman"/>
          <w:sz w:val="22"/>
          <w:szCs w:val="22"/>
        </w:rPr>
      </w:pPr>
      <w:bookmarkStart w:id="0" w:name="_GoBack"/>
      <w:r w:rsidRPr="00437197">
        <w:rPr>
          <w:noProof/>
          <w:lang w:eastAsia="pt-BR"/>
        </w:rPr>
        <w:lastRenderedPageBreak/>
        <w:drawing>
          <wp:inline distT="0" distB="0" distL="0" distR="0">
            <wp:extent cx="8686800" cy="5615162"/>
            <wp:effectExtent l="0" t="0" r="0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203" cy="561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912E6" w:rsidRPr="00124A49" w:rsidSect="00C87F93">
      <w:headerReference w:type="first" r:id="rId19"/>
      <w:pgSz w:w="16840" w:h="11900" w:orient="landscape"/>
      <w:pgMar w:top="1117" w:right="1701" w:bottom="851" w:left="1134" w:header="284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708" w:rsidRDefault="001B6708" w:rsidP="004C3048">
      <w:r>
        <w:separator/>
      </w:r>
    </w:p>
  </w:endnote>
  <w:endnote w:type="continuationSeparator" w:id="0">
    <w:p w:rsidR="001B6708" w:rsidRDefault="001B670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87F93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87F9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7FD" w:rsidRDefault="00D677FD" w:rsidP="00D677FD">
    <w:pPr>
      <w:tabs>
        <w:tab w:val="center" w:pos="4320"/>
        <w:tab w:val="right" w:pos="8640"/>
      </w:tabs>
      <w:spacing w:after="120" w:line="276" w:lineRule="auto"/>
      <w:ind w:left="-1701" w:right="-851"/>
      <w:rPr>
        <w:rFonts w:ascii="DaxCondensed" w:hAnsi="DaxCondensed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708" w:rsidRDefault="001B6708" w:rsidP="004C3048">
      <w:r>
        <w:separator/>
      </w:r>
    </w:p>
  </w:footnote>
  <w:footnote w:type="continuationSeparator" w:id="0">
    <w:p w:rsidR="001B6708" w:rsidRDefault="001B670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496E7E68" wp14:editId="2EF4347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698EC85F" wp14:editId="25A9D55B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7FD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6C4CDD96" wp14:editId="5BDDC079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7FD" w:rsidRDefault="00D677FD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7696" behindDoc="1" locked="0" layoutInCell="1" allowOverlap="1" wp14:anchorId="41CDE243" wp14:editId="126E0E4B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F93" w:rsidRDefault="00C87F93" w:rsidP="00C87F93">
    <w:r>
      <w:rPr>
        <w:noProof/>
        <w:lang w:eastAsia="pt-BR"/>
      </w:rPr>
      <w:drawing>
        <wp:anchor distT="0" distB="0" distL="114300" distR="114300" simplePos="0" relativeHeight="251681792" behindDoc="0" locked="0" layoutInCell="1" allowOverlap="1" wp14:anchorId="4B2EF962" wp14:editId="64220C86">
          <wp:simplePos x="2847975" y="180975"/>
          <wp:positionH relativeFrom="column">
            <wp:posOffset>2853690</wp:posOffset>
          </wp:positionH>
          <wp:positionV relativeFrom="paragraph">
            <wp:align>top</wp:align>
          </wp:positionV>
          <wp:extent cx="5612130" cy="495300"/>
          <wp:effectExtent l="0" t="0" r="7620" b="0"/>
          <wp:wrapSquare wrapText="bothSides"/>
          <wp:docPr id="8" name="Imagem 2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CAU-RS-timbrado-wor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87F93" w:rsidRDefault="00C87F93" w:rsidP="00C87F93">
    <w:pPr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br w:type="textWrapping" w:clear="all"/>
    </w:r>
  </w:p>
  <w:p w:rsidR="00C87F93" w:rsidRDefault="00C87F93" w:rsidP="00C87F93">
    <w:pPr>
      <w:jc w:val="center"/>
      <w:rPr>
        <w:rFonts w:ascii="Times New Roman" w:hAnsi="Times New Roman"/>
        <w:sz w:val="22"/>
        <w:szCs w:val="22"/>
      </w:rPr>
    </w:pPr>
    <w:r w:rsidRPr="00F847D9">
      <w:rPr>
        <w:rFonts w:ascii="Times New Roman" w:hAnsi="Times New Roman"/>
        <w:sz w:val="22"/>
        <w:szCs w:val="22"/>
      </w:rPr>
      <w:t xml:space="preserve">CALENDÁRIO </w:t>
    </w:r>
    <w:r>
      <w:rPr>
        <w:rFonts w:ascii="Times New Roman" w:hAnsi="Times New Roman"/>
        <w:sz w:val="22"/>
        <w:szCs w:val="22"/>
      </w:rPr>
      <w:t xml:space="preserve">GERAL </w:t>
    </w:r>
    <w:r w:rsidRPr="00F847D9">
      <w:rPr>
        <w:rFonts w:ascii="Times New Roman" w:hAnsi="Times New Roman"/>
        <w:sz w:val="22"/>
        <w:szCs w:val="22"/>
      </w:rPr>
      <w:t>CAU/RS 20</w:t>
    </w:r>
    <w:r>
      <w:rPr>
        <w:rFonts w:ascii="Times New Roman" w:hAnsi="Times New Roman"/>
        <w:sz w:val="22"/>
        <w:szCs w:val="22"/>
      </w:rPr>
      <w:t>20 –</w:t>
    </w:r>
    <w:r w:rsidRPr="00F847D9">
      <w:rPr>
        <w:rFonts w:ascii="Times New Roman" w:hAnsi="Times New Roman"/>
        <w:sz w:val="22"/>
        <w:szCs w:val="22"/>
      </w:rPr>
      <w:t xml:space="preserve"> APROVAD</w:t>
    </w:r>
    <w:r>
      <w:rPr>
        <w:rFonts w:ascii="Times New Roman" w:hAnsi="Times New Roman"/>
        <w:sz w:val="22"/>
        <w:szCs w:val="22"/>
      </w:rPr>
      <w:t xml:space="preserve">O </w:t>
    </w:r>
    <w:r w:rsidRPr="00F847D9">
      <w:rPr>
        <w:rFonts w:ascii="Times New Roman" w:hAnsi="Times New Roman"/>
        <w:sz w:val="22"/>
        <w:szCs w:val="22"/>
      </w:rPr>
      <w:t xml:space="preserve">CONFORME DELIBERAÇÃO DPO-RS Nº </w:t>
    </w:r>
    <w:r>
      <w:rPr>
        <w:rFonts w:ascii="Times New Roman" w:hAnsi="Times New Roman"/>
        <w:sz w:val="22"/>
        <w:szCs w:val="22"/>
      </w:rPr>
      <w:t>1116</w:t>
    </w:r>
    <w:r w:rsidRPr="00F847D9">
      <w:rPr>
        <w:rFonts w:ascii="Times New Roman" w:hAnsi="Times New Roman"/>
        <w:sz w:val="22"/>
        <w:szCs w:val="22"/>
      </w:rPr>
      <w:t>/201</w:t>
    </w:r>
    <w:r>
      <w:rPr>
        <w:rFonts w:ascii="Times New Roman" w:hAnsi="Times New Roman"/>
        <w:sz w:val="22"/>
        <w:szCs w:val="22"/>
      </w:rPr>
      <w:t>9</w:t>
    </w:r>
  </w:p>
  <w:p w:rsidR="00D677FD" w:rsidRDefault="00D677FD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F93" w:rsidRDefault="00C87F93" w:rsidP="00C87F93">
    <w:r>
      <w:rPr>
        <w:noProof/>
        <w:lang w:eastAsia="pt-BR"/>
      </w:rPr>
      <w:drawing>
        <wp:anchor distT="0" distB="0" distL="114300" distR="114300" simplePos="0" relativeHeight="251679744" behindDoc="0" locked="0" layoutInCell="1" allowOverlap="1" wp14:anchorId="4B2EF962" wp14:editId="64220C86">
          <wp:simplePos x="2847975" y="180975"/>
          <wp:positionH relativeFrom="column">
            <wp:posOffset>2853690</wp:posOffset>
          </wp:positionH>
          <wp:positionV relativeFrom="paragraph">
            <wp:align>top</wp:align>
          </wp:positionV>
          <wp:extent cx="5612130" cy="495300"/>
          <wp:effectExtent l="0" t="0" r="7620" b="0"/>
          <wp:wrapSquare wrapText="bothSides"/>
          <wp:docPr id="6" name="Imagem 2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CAU-RS-timbrado-wor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87F93" w:rsidRDefault="00C87F93" w:rsidP="00C87F93">
    <w:pPr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br w:type="textWrapping" w:clear="all"/>
    </w:r>
  </w:p>
  <w:p w:rsidR="00C87F93" w:rsidRDefault="00C87F93" w:rsidP="00C87F93">
    <w:pPr>
      <w:jc w:val="center"/>
      <w:rPr>
        <w:rFonts w:ascii="Times New Roman" w:hAnsi="Times New Roman"/>
        <w:sz w:val="22"/>
        <w:szCs w:val="22"/>
      </w:rPr>
    </w:pPr>
    <w:r w:rsidRPr="00F847D9">
      <w:rPr>
        <w:rFonts w:ascii="Times New Roman" w:hAnsi="Times New Roman"/>
        <w:sz w:val="22"/>
        <w:szCs w:val="22"/>
      </w:rPr>
      <w:t xml:space="preserve">CALENDÁRIO </w:t>
    </w:r>
    <w:r>
      <w:rPr>
        <w:rFonts w:ascii="Times New Roman" w:hAnsi="Times New Roman"/>
        <w:sz w:val="22"/>
        <w:szCs w:val="22"/>
      </w:rPr>
      <w:t xml:space="preserve">GERAL </w:t>
    </w:r>
    <w:r w:rsidRPr="00F847D9">
      <w:rPr>
        <w:rFonts w:ascii="Times New Roman" w:hAnsi="Times New Roman"/>
        <w:sz w:val="22"/>
        <w:szCs w:val="22"/>
      </w:rPr>
      <w:t>CAU/RS 20</w:t>
    </w:r>
    <w:r>
      <w:rPr>
        <w:rFonts w:ascii="Times New Roman" w:hAnsi="Times New Roman"/>
        <w:sz w:val="22"/>
        <w:szCs w:val="22"/>
      </w:rPr>
      <w:t>20 –</w:t>
    </w:r>
    <w:r w:rsidRPr="00F847D9">
      <w:rPr>
        <w:rFonts w:ascii="Times New Roman" w:hAnsi="Times New Roman"/>
        <w:sz w:val="22"/>
        <w:szCs w:val="22"/>
      </w:rPr>
      <w:t xml:space="preserve"> APROVAD</w:t>
    </w:r>
    <w:r>
      <w:rPr>
        <w:rFonts w:ascii="Times New Roman" w:hAnsi="Times New Roman"/>
        <w:sz w:val="22"/>
        <w:szCs w:val="22"/>
      </w:rPr>
      <w:t xml:space="preserve">O </w:t>
    </w:r>
    <w:r w:rsidRPr="00F847D9">
      <w:rPr>
        <w:rFonts w:ascii="Times New Roman" w:hAnsi="Times New Roman"/>
        <w:sz w:val="22"/>
        <w:szCs w:val="22"/>
      </w:rPr>
      <w:t xml:space="preserve">CONFORME DELIBERAÇÃO DPO-RS Nº </w:t>
    </w:r>
    <w:r>
      <w:rPr>
        <w:rFonts w:ascii="Times New Roman" w:hAnsi="Times New Roman"/>
        <w:sz w:val="22"/>
        <w:szCs w:val="22"/>
      </w:rPr>
      <w:t>1116</w:t>
    </w:r>
    <w:r w:rsidRPr="00F847D9">
      <w:rPr>
        <w:rFonts w:ascii="Times New Roman" w:hAnsi="Times New Roman"/>
        <w:sz w:val="22"/>
        <w:szCs w:val="22"/>
      </w:rPr>
      <w:t>/201</w:t>
    </w:r>
    <w:r>
      <w:rPr>
        <w:rFonts w:ascii="Times New Roman" w:hAnsi="Times New Roman"/>
        <w:sz w:val="22"/>
        <w:szCs w:val="22"/>
      </w:rPr>
      <w:t>9</w:t>
    </w:r>
  </w:p>
  <w:p w:rsidR="00F847D9" w:rsidRDefault="00F847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310F"/>
    <w:rsid w:val="00065201"/>
    <w:rsid w:val="00067264"/>
    <w:rsid w:val="00077FA2"/>
    <w:rsid w:val="000938CC"/>
    <w:rsid w:val="00094D18"/>
    <w:rsid w:val="000C1A24"/>
    <w:rsid w:val="000C3500"/>
    <w:rsid w:val="000D3E3E"/>
    <w:rsid w:val="000D4C5E"/>
    <w:rsid w:val="000D5BC9"/>
    <w:rsid w:val="000E0909"/>
    <w:rsid w:val="000E2009"/>
    <w:rsid w:val="000E598B"/>
    <w:rsid w:val="000F2FD5"/>
    <w:rsid w:val="000F339D"/>
    <w:rsid w:val="0010374D"/>
    <w:rsid w:val="00117EDD"/>
    <w:rsid w:val="00124A49"/>
    <w:rsid w:val="0012740C"/>
    <w:rsid w:val="00133AD2"/>
    <w:rsid w:val="00135D65"/>
    <w:rsid w:val="0016491B"/>
    <w:rsid w:val="00170CA0"/>
    <w:rsid w:val="00174A5A"/>
    <w:rsid w:val="001778C5"/>
    <w:rsid w:val="00180FB9"/>
    <w:rsid w:val="001B5148"/>
    <w:rsid w:val="001B5F62"/>
    <w:rsid w:val="001B6708"/>
    <w:rsid w:val="001C1224"/>
    <w:rsid w:val="001E56D2"/>
    <w:rsid w:val="001F61E5"/>
    <w:rsid w:val="001F6628"/>
    <w:rsid w:val="00216C06"/>
    <w:rsid w:val="00220A16"/>
    <w:rsid w:val="0025277E"/>
    <w:rsid w:val="0025716D"/>
    <w:rsid w:val="00280F33"/>
    <w:rsid w:val="00285A83"/>
    <w:rsid w:val="002912E6"/>
    <w:rsid w:val="00295FD5"/>
    <w:rsid w:val="002974CF"/>
    <w:rsid w:val="002A1B94"/>
    <w:rsid w:val="002A3A72"/>
    <w:rsid w:val="002A7C5E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F38"/>
    <w:rsid w:val="003945A8"/>
    <w:rsid w:val="003A699B"/>
    <w:rsid w:val="003B4E9A"/>
    <w:rsid w:val="003B7D60"/>
    <w:rsid w:val="003C3C3A"/>
    <w:rsid w:val="003C484E"/>
    <w:rsid w:val="003E37EA"/>
    <w:rsid w:val="003F1946"/>
    <w:rsid w:val="003F5088"/>
    <w:rsid w:val="00410566"/>
    <w:rsid w:val="004123FC"/>
    <w:rsid w:val="00426A82"/>
    <w:rsid w:val="00433DE0"/>
    <w:rsid w:val="004355BD"/>
    <w:rsid w:val="00437197"/>
    <w:rsid w:val="00447C6C"/>
    <w:rsid w:val="00453128"/>
    <w:rsid w:val="00471056"/>
    <w:rsid w:val="00483414"/>
    <w:rsid w:val="004A3A07"/>
    <w:rsid w:val="004B3023"/>
    <w:rsid w:val="004B5A5C"/>
    <w:rsid w:val="004C3048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7783B"/>
    <w:rsid w:val="005B4B10"/>
    <w:rsid w:val="005D2FBE"/>
    <w:rsid w:val="005D3D88"/>
    <w:rsid w:val="005E2D9F"/>
    <w:rsid w:val="005E54BA"/>
    <w:rsid w:val="005E7F37"/>
    <w:rsid w:val="005F2A51"/>
    <w:rsid w:val="005F47CB"/>
    <w:rsid w:val="00601FB6"/>
    <w:rsid w:val="0060634C"/>
    <w:rsid w:val="006130EF"/>
    <w:rsid w:val="00614679"/>
    <w:rsid w:val="00614C87"/>
    <w:rsid w:val="00630879"/>
    <w:rsid w:val="006326C4"/>
    <w:rsid w:val="00633BEB"/>
    <w:rsid w:val="006340C8"/>
    <w:rsid w:val="00637577"/>
    <w:rsid w:val="00654333"/>
    <w:rsid w:val="00661135"/>
    <w:rsid w:val="00662475"/>
    <w:rsid w:val="0066674D"/>
    <w:rsid w:val="00685B38"/>
    <w:rsid w:val="00690C35"/>
    <w:rsid w:val="0069229F"/>
    <w:rsid w:val="006B670F"/>
    <w:rsid w:val="006C14F3"/>
    <w:rsid w:val="006C75E7"/>
    <w:rsid w:val="006D2981"/>
    <w:rsid w:val="006F24E8"/>
    <w:rsid w:val="006F251A"/>
    <w:rsid w:val="006F4E9B"/>
    <w:rsid w:val="006F6327"/>
    <w:rsid w:val="00731BBD"/>
    <w:rsid w:val="00735D6B"/>
    <w:rsid w:val="007375FB"/>
    <w:rsid w:val="00740E14"/>
    <w:rsid w:val="0075194D"/>
    <w:rsid w:val="0076286B"/>
    <w:rsid w:val="00776B7B"/>
    <w:rsid w:val="00786A03"/>
    <w:rsid w:val="007B7B0D"/>
    <w:rsid w:val="007B7BB9"/>
    <w:rsid w:val="007C0FB9"/>
    <w:rsid w:val="007C50BE"/>
    <w:rsid w:val="007F1526"/>
    <w:rsid w:val="00805FC1"/>
    <w:rsid w:val="0081283D"/>
    <w:rsid w:val="00820E28"/>
    <w:rsid w:val="00827FE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6E88"/>
    <w:rsid w:val="008C460F"/>
    <w:rsid w:val="008D4752"/>
    <w:rsid w:val="008E1728"/>
    <w:rsid w:val="008F1276"/>
    <w:rsid w:val="008F159C"/>
    <w:rsid w:val="009073DD"/>
    <w:rsid w:val="009269BD"/>
    <w:rsid w:val="00930D3C"/>
    <w:rsid w:val="0093154B"/>
    <w:rsid w:val="009332E4"/>
    <w:rsid w:val="009347B2"/>
    <w:rsid w:val="0094228C"/>
    <w:rsid w:val="00944127"/>
    <w:rsid w:val="0094772A"/>
    <w:rsid w:val="009643CB"/>
    <w:rsid w:val="00973052"/>
    <w:rsid w:val="00974359"/>
    <w:rsid w:val="009A0B81"/>
    <w:rsid w:val="009B5DB8"/>
    <w:rsid w:val="009B7724"/>
    <w:rsid w:val="009C55B9"/>
    <w:rsid w:val="009C581F"/>
    <w:rsid w:val="009D0886"/>
    <w:rsid w:val="009E3C4D"/>
    <w:rsid w:val="009E4022"/>
    <w:rsid w:val="009F43E0"/>
    <w:rsid w:val="00A050DB"/>
    <w:rsid w:val="00A40ECC"/>
    <w:rsid w:val="00A43C37"/>
    <w:rsid w:val="00A53568"/>
    <w:rsid w:val="00A5515C"/>
    <w:rsid w:val="00A565FE"/>
    <w:rsid w:val="00A570C2"/>
    <w:rsid w:val="00A62383"/>
    <w:rsid w:val="00A67917"/>
    <w:rsid w:val="00A80C65"/>
    <w:rsid w:val="00A83107"/>
    <w:rsid w:val="00A97469"/>
    <w:rsid w:val="00AE2654"/>
    <w:rsid w:val="00AF368E"/>
    <w:rsid w:val="00B04170"/>
    <w:rsid w:val="00B07982"/>
    <w:rsid w:val="00B129F6"/>
    <w:rsid w:val="00B15D4F"/>
    <w:rsid w:val="00B23E93"/>
    <w:rsid w:val="00B309B7"/>
    <w:rsid w:val="00B3272B"/>
    <w:rsid w:val="00B37B9F"/>
    <w:rsid w:val="00B6066A"/>
    <w:rsid w:val="00B63C2E"/>
    <w:rsid w:val="00B6444A"/>
    <w:rsid w:val="00B73A02"/>
    <w:rsid w:val="00B81197"/>
    <w:rsid w:val="00BA22FC"/>
    <w:rsid w:val="00BB5E13"/>
    <w:rsid w:val="00BC73B6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6C60"/>
    <w:rsid w:val="00C646F3"/>
    <w:rsid w:val="00C72981"/>
    <w:rsid w:val="00C72C38"/>
    <w:rsid w:val="00C86244"/>
    <w:rsid w:val="00C87F93"/>
    <w:rsid w:val="00C91E10"/>
    <w:rsid w:val="00CA1D82"/>
    <w:rsid w:val="00CA3EA6"/>
    <w:rsid w:val="00CB4643"/>
    <w:rsid w:val="00CC5EB2"/>
    <w:rsid w:val="00CD0E69"/>
    <w:rsid w:val="00CE156E"/>
    <w:rsid w:val="00CE4E08"/>
    <w:rsid w:val="00CF2FBA"/>
    <w:rsid w:val="00D07BED"/>
    <w:rsid w:val="00D12B4A"/>
    <w:rsid w:val="00D213CD"/>
    <w:rsid w:val="00D24E51"/>
    <w:rsid w:val="00D32E81"/>
    <w:rsid w:val="00D43467"/>
    <w:rsid w:val="00D6201D"/>
    <w:rsid w:val="00D6204D"/>
    <w:rsid w:val="00D62C61"/>
    <w:rsid w:val="00D646D8"/>
    <w:rsid w:val="00D677FD"/>
    <w:rsid w:val="00D67B4E"/>
    <w:rsid w:val="00D7298B"/>
    <w:rsid w:val="00D802D9"/>
    <w:rsid w:val="00D8349F"/>
    <w:rsid w:val="00D84EE0"/>
    <w:rsid w:val="00D9535A"/>
    <w:rsid w:val="00DB0CAD"/>
    <w:rsid w:val="00DB4045"/>
    <w:rsid w:val="00DB4EA6"/>
    <w:rsid w:val="00DC48BD"/>
    <w:rsid w:val="00DD09A6"/>
    <w:rsid w:val="00DD16FB"/>
    <w:rsid w:val="00DE67B2"/>
    <w:rsid w:val="00DF1E00"/>
    <w:rsid w:val="00DF2B5B"/>
    <w:rsid w:val="00E00DCA"/>
    <w:rsid w:val="00E012F8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97520"/>
    <w:rsid w:val="00EA2932"/>
    <w:rsid w:val="00EA593B"/>
    <w:rsid w:val="00EB1D18"/>
    <w:rsid w:val="00EB2B05"/>
    <w:rsid w:val="00EB4AC7"/>
    <w:rsid w:val="00ED2108"/>
    <w:rsid w:val="00ED6C95"/>
    <w:rsid w:val="00EE14F5"/>
    <w:rsid w:val="00EE6DD1"/>
    <w:rsid w:val="00F00BA3"/>
    <w:rsid w:val="00F106E3"/>
    <w:rsid w:val="00F11D97"/>
    <w:rsid w:val="00F2295D"/>
    <w:rsid w:val="00F271D7"/>
    <w:rsid w:val="00F34C54"/>
    <w:rsid w:val="00F4620D"/>
    <w:rsid w:val="00F46AB6"/>
    <w:rsid w:val="00F55E0C"/>
    <w:rsid w:val="00F62212"/>
    <w:rsid w:val="00F71D63"/>
    <w:rsid w:val="00F847D9"/>
    <w:rsid w:val="00FA1A43"/>
    <w:rsid w:val="00FB0609"/>
    <w:rsid w:val="00FB372F"/>
    <w:rsid w:val="00FC41B6"/>
    <w:rsid w:val="00FC4BF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75FB1F1-C692-49E9-9ADB-6430204F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D0D09-F55D-4F61-A0F7-FFE5325FF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468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41</cp:revision>
  <cp:lastPrinted>2019-12-20T19:18:00Z</cp:lastPrinted>
  <dcterms:created xsi:type="dcterms:W3CDTF">2018-03-15T20:36:00Z</dcterms:created>
  <dcterms:modified xsi:type="dcterms:W3CDTF">2019-12-20T19:21:00Z</dcterms:modified>
</cp:coreProperties>
</file>