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1F5BE8">
        <w:trPr>
          <w:cantSplit/>
          <w:trHeight w:val="807"/>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6249F7" w:rsidP="00D604D2">
            <w:pPr>
              <w:widowControl w:val="0"/>
              <w:jc w:val="both"/>
              <w:rPr>
                <w:rFonts w:ascii="Times New Roman" w:hAnsi="Times New Roman"/>
                <w:bCs/>
                <w:sz w:val="22"/>
                <w:szCs w:val="22"/>
                <w:lang w:eastAsia="pt-BR"/>
              </w:rPr>
            </w:pPr>
            <w:r>
              <w:rPr>
                <w:rFonts w:ascii="Times New Roman" w:hAnsi="Times New Roman"/>
                <w:sz w:val="22"/>
                <w:szCs w:val="22"/>
              </w:rPr>
              <w:t xml:space="preserve">Institui e compõe a </w:t>
            </w:r>
            <w:r w:rsidR="00A109CE" w:rsidRPr="001B6FB9">
              <w:rPr>
                <w:rFonts w:ascii="Times New Roman" w:hAnsi="Times New Roman"/>
                <w:sz w:val="22"/>
                <w:szCs w:val="22"/>
                <w:lang w:eastAsia="pt-BR"/>
              </w:rPr>
              <w:t>Comissão Temporária de Seleção para a</w:t>
            </w:r>
            <w:r w:rsidR="00A109CE">
              <w:rPr>
                <w:rFonts w:ascii="Times New Roman" w:hAnsi="Times New Roman"/>
                <w:sz w:val="22"/>
                <w:szCs w:val="22"/>
                <w:lang w:eastAsia="pt-BR"/>
              </w:rPr>
              <w:t xml:space="preserve"> Chamada Pública</w:t>
            </w:r>
            <w:r w:rsidR="00A109CE" w:rsidRPr="001B6FB9">
              <w:rPr>
                <w:rFonts w:ascii="Times New Roman" w:hAnsi="Times New Roman"/>
                <w:sz w:val="22"/>
                <w:szCs w:val="22"/>
                <w:lang w:eastAsia="pt-BR"/>
              </w:rPr>
              <w:t xml:space="preserve"> </w:t>
            </w:r>
            <w:r w:rsidR="00D604D2">
              <w:rPr>
                <w:rFonts w:ascii="Times New Roman" w:hAnsi="Times New Roman"/>
                <w:sz w:val="22"/>
                <w:szCs w:val="22"/>
                <w:lang w:eastAsia="pt-BR"/>
              </w:rPr>
              <w:t>003/2019</w:t>
            </w:r>
            <w:r w:rsidR="00A109CE">
              <w:rPr>
                <w:rFonts w:ascii="Times New Roman" w:hAnsi="Times New Roman"/>
                <w:sz w:val="22"/>
                <w:szCs w:val="22"/>
              </w:rPr>
              <w:t>.</w:t>
            </w:r>
          </w:p>
        </w:tc>
      </w:tr>
    </w:tbl>
    <w:p w:rsidR="00124A49" w:rsidRPr="00044DD9" w:rsidRDefault="00124A49" w:rsidP="00564873">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7374AB">
        <w:rPr>
          <w:rFonts w:ascii="Times New Roman" w:hAnsi="Times New Roman"/>
          <w:sz w:val="22"/>
          <w:szCs w:val="22"/>
          <w:lang w:eastAsia="pt-BR"/>
        </w:rPr>
        <w:t>DELIBERAÇÃO PLENÁRIA DPO</w:t>
      </w:r>
      <w:r w:rsidR="00E56097" w:rsidRPr="007374AB">
        <w:rPr>
          <w:rFonts w:ascii="Times New Roman" w:hAnsi="Times New Roman"/>
          <w:sz w:val="22"/>
          <w:szCs w:val="22"/>
          <w:lang w:eastAsia="pt-BR"/>
        </w:rPr>
        <w:t>/RS</w:t>
      </w:r>
      <w:r w:rsidRPr="007374AB">
        <w:rPr>
          <w:rFonts w:ascii="Times New Roman" w:hAnsi="Times New Roman"/>
          <w:sz w:val="22"/>
          <w:szCs w:val="22"/>
          <w:lang w:eastAsia="pt-BR"/>
        </w:rPr>
        <w:t xml:space="preserve"> Nº </w:t>
      </w:r>
      <w:r w:rsidR="00EC1504">
        <w:rPr>
          <w:rFonts w:ascii="Times New Roman" w:hAnsi="Times New Roman"/>
          <w:sz w:val="22"/>
          <w:szCs w:val="22"/>
          <w:lang w:eastAsia="pt-BR"/>
        </w:rPr>
        <w:t>111</w:t>
      </w:r>
      <w:r w:rsidR="00D604D2">
        <w:rPr>
          <w:rFonts w:ascii="Times New Roman" w:hAnsi="Times New Roman"/>
          <w:sz w:val="22"/>
          <w:szCs w:val="22"/>
          <w:lang w:eastAsia="pt-BR"/>
        </w:rPr>
        <w:t>2</w:t>
      </w:r>
      <w:r w:rsidRPr="007374AB">
        <w:rPr>
          <w:rFonts w:ascii="Times New Roman" w:hAnsi="Times New Roman"/>
          <w:sz w:val="22"/>
          <w:szCs w:val="22"/>
          <w:lang w:eastAsia="pt-BR"/>
        </w:rPr>
        <w:t>/</w:t>
      </w:r>
      <w:r w:rsidR="00FD4628" w:rsidRPr="007374AB">
        <w:rPr>
          <w:rFonts w:ascii="Times New Roman" w:hAnsi="Times New Roman"/>
          <w:sz w:val="22"/>
          <w:szCs w:val="22"/>
          <w:lang w:eastAsia="pt-BR"/>
        </w:rPr>
        <w:t>201</w:t>
      </w:r>
      <w:r w:rsidR="006249F7">
        <w:rPr>
          <w:rFonts w:ascii="Times New Roman" w:hAnsi="Times New Roman"/>
          <w:sz w:val="22"/>
          <w:szCs w:val="22"/>
          <w:lang w:eastAsia="pt-BR"/>
        </w:rPr>
        <w:t>9</w:t>
      </w:r>
    </w:p>
    <w:p w:rsidR="001F5BE8" w:rsidRDefault="001F5BE8" w:rsidP="00287600">
      <w:pPr>
        <w:ind w:left="4536"/>
        <w:jc w:val="both"/>
        <w:rPr>
          <w:rFonts w:ascii="Times New Roman" w:hAnsi="Times New Roman"/>
          <w:sz w:val="22"/>
          <w:szCs w:val="22"/>
        </w:rPr>
      </w:pPr>
    </w:p>
    <w:p w:rsidR="00287600" w:rsidRDefault="00A109CE" w:rsidP="00287600">
      <w:pPr>
        <w:ind w:left="4536"/>
        <w:jc w:val="both"/>
        <w:rPr>
          <w:rFonts w:ascii="Times New Roman" w:hAnsi="Times New Roman"/>
          <w:sz w:val="22"/>
          <w:szCs w:val="22"/>
          <w:lang w:eastAsia="pt-BR"/>
        </w:rPr>
      </w:pPr>
      <w:r>
        <w:rPr>
          <w:rFonts w:ascii="Times New Roman" w:hAnsi="Times New Roman"/>
          <w:sz w:val="22"/>
          <w:szCs w:val="22"/>
        </w:rPr>
        <w:t xml:space="preserve">Institui e compõe a </w:t>
      </w:r>
      <w:r w:rsidRPr="001B6FB9">
        <w:rPr>
          <w:rFonts w:ascii="Times New Roman" w:hAnsi="Times New Roman"/>
          <w:sz w:val="22"/>
          <w:szCs w:val="22"/>
          <w:lang w:eastAsia="pt-BR"/>
        </w:rPr>
        <w:t>Comissão Temporária de Seleção para a</w:t>
      </w:r>
      <w:r>
        <w:rPr>
          <w:rFonts w:ascii="Times New Roman" w:hAnsi="Times New Roman"/>
          <w:sz w:val="22"/>
          <w:szCs w:val="22"/>
          <w:lang w:eastAsia="pt-BR"/>
        </w:rPr>
        <w:t xml:space="preserve"> Chamada Pública</w:t>
      </w:r>
      <w:r w:rsidRPr="001B6FB9">
        <w:rPr>
          <w:rFonts w:ascii="Times New Roman" w:hAnsi="Times New Roman"/>
          <w:sz w:val="22"/>
          <w:szCs w:val="22"/>
          <w:lang w:eastAsia="pt-BR"/>
        </w:rPr>
        <w:t xml:space="preserve"> </w:t>
      </w:r>
      <w:r w:rsidR="00D604D2">
        <w:rPr>
          <w:rFonts w:ascii="Times New Roman" w:hAnsi="Times New Roman"/>
          <w:sz w:val="22"/>
          <w:szCs w:val="22"/>
          <w:lang w:eastAsia="pt-BR"/>
        </w:rPr>
        <w:t>003/2019</w:t>
      </w:r>
      <w:r>
        <w:rPr>
          <w:rFonts w:ascii="Times New Roman" w:hAnsi="Times New Roman"/>
          <w:sz w:val="22"/>
          <w:szCs w:val="22"/>
        </w:rPr>
        <w:t>.</w:t>
      </w:r>
    </w:p>
    <w:p w:rsidR="00287600" w:rsidRPr="00044DD9" w:rsidRDefault="00287600" w:rsidP="00287600">
      <w:pPr>
        <w:ind w:left="4536"/>
        <w:jc w:val="both"/>
        <w:rPr>
          <w:rFonts w:ascii="Times New Roman" w:hAnsi="Times New Roman"/>
          <w:sz w:val="22"/>
          <w:szCs w:val="22"/>
          <w:lang w:eastAsia="pt-BR"/>
        </w:rPr>
      </w:pPr>
    </w:p>
    <w:p w:rsidR="00124A49" w:rsidRPr="000C1CFB" w:rsidRDefault="00124A49" w:rsidP="00EC1504">
      <w:pPr>
        <w:ind w:right="275"/>
        <w:jc w:val="both"/>
        <w:rPr>
          <w:rFonts w:ascii="Times New Roman" w:hAnsi="Times New Roman"/>
          <w:sz w:val="22"/>
          <w:szCs w:val="22"/>
        </w:rPr>
      </w:pPr>
      <w:r w:rsidRPr="000C1CFB">
        <w:rPr>
          <w:rFonts w:ascii="Times New Roman" w:hAnsi="Times New Roman"/>
          <w:sz w:val="22"/>
          <w:szCs w:val="22"/>
          <w:lang w:eastAsia="pt-BR"/>
        </w:rPr>
        <w:t>O PLENÁRIO DO CONSELHO DE ARQUITETURA E URBANISMO DO RIO GRANDE DO SUL – CAU/</w:t>
      </w:r>
      <w:r w:rsidR="0012349B">
        <w:rPr>
          <w:rFonts w:ascii="Times New Roman" w:hAnsi="Times New Roman"/>
          <w:sz w:val="22"/>
          <w:szCs w:val="22"/>
          <w:lang w:eastAsia="pt-BR"/>
        </w:rPr>
        <w:t>RS</w:t>
      </w:r>
      <w:r w:rsidRPr="000C1CFB">
        <w:rPr>
          <w:rFonts w:ascii="Times New Roman" w:hAnsi="Times New Roman"/>
          <w:sz w:val="22"/>
          <w:szCs w:val="22"/>
          <w:lang w:eastAsia="pt-BR"/>
        </w:rPr>
        <w:t>) no exercício das competências e prerr</w:t>
      </w:r>
      <w:r w:rsidR="006C14F3" w:rsidRPr="000C1CFB">
        <w:rPr>
          <w:rFonts w:ascii="Times New Roman" w:hAnsi="Times New Roman"/>
          <w:sz w:val="22"/>
          <w:szCs w:val="22"/>
          <w:lang w:eastAsia="pt-BR"/>
        </w:rPr>
        <w:t>ogativas de que trata o artigo</w:t>
      </w:r>
      <w:r w:rsidRPr="000C1CFB">
        <w:rPr>
          <w:rFonts w:ascii="Times New Roman" w:hAnsi="Times New Roman"/>
          <w:sz w:val="22"/>
          <w:szCs w:val="22"/>
          <w:lang w:eastAsia="pt-BR"/>
        </w:rPr>
        <w:t xml:space="preserve"> </w:t>
      </w:r>
      <w:r w:rsidR="006C14F3" w:rsidRPr="000C1CFB">
        <w:rPr>
          <w:rFonts w:ascii="Times New Roman" w:hAnsi="Times New Roman"/>
          <w:sz w:val="22"/>
          <w:szCs w:val="22"/>
          <w:lang w:eastAsia="pt-BR"/>
        </w:rPr>
        <w:t xml:space="preserve">29, inciso </w:t>
      </w:r>
      <w:r w:rsidR="00560C0D" w:rsidRPr="000C1CFB">
        <w:rPr>
          <w:rFonts w:ascii="Times New Roman" w:hAnsi="Times New Roman"/>
          <w:sz w:val="22"/>
          <w:szCs w:val="22"/>
          <w:lang w:eastAsia="pt-BR"/>
        </w:rPr>
        <w:t>X</w:t>
      </w:r>
      <w:r w:rsidR="000C1CFB" w:rsidRPr="000C1CFB">
        <w:rPr>
          <w:rFonts w:ascii="Times New Roman" w:hAnsi="Times New Roman"/>
          <w:sz w:val="22"/>
          <w:szCs w:val="22"/>
          <w:lang w:eastAsia="pt-BR"/>
        </w:rPr>
        <w:t>VIII</w:t>
      </w:r>
      <w:r w:rsidR="006C14F3" w:rsidRPr="000C1CFB">
        <w:rPr>
          <w:rFonts w:ascii="Times New Roman" w:hAnsi="Times New Roman"/>
          <w:sz w:val="22"/>
          <w:szCs w:val="22"/>
          <w:lang w:eastAsia="pt-BR"/>
        </w:rPr>
        <w:t xml:space="preserve"> </w:t>
      </w:r>
      <w:r w:rsidRPr="000C1CFB">
        <w:rPr>
          <w:rFonts w:ascii="Times New Roman" w:hAnsi="Times New Roman"/>
          <w:sz w:val="22"/>
          <w:szCs w:val="22"/>
          <w:lang w:eastAsia="pt-BR"/>
        </w:rPr>
        <w:t>do Regimento Interno do CAU</w:t>
      </w:r>
      <w:r w:rsidR="00E56097" w:rsidRPr="000C1CFB">
        <w:rPr>
          <w:rFonts w:ascii="Times New Roman" w:hAnsi="Times New Roman"/>
          <w:sz w:val="22"/>
          <w:szCs w:val="22"/>
          <w:lang w:eastAsia="pt-BR"/>
        </w:rPr>
        <w:t>/RS</w:t>
      </w:r>
      <w:r w:rsidRPr="000C1CFB">
        <w:rPr>
          <w:rFonts w:ascii="Times New Roman" w:hAnsi="Times New Roman"/>
          <w:sz w:val="22"/>
          <w:szCs w:val="22"/>
          <w:lang w:eastAsia="pt-BR"/>
        </w:rPr>
        <w:t xml:space="preserve"> reunido </w:t>
      </w:r>
      <w:r w:rsidR="00EC1504" w:rsidRPr="00C32913">
        <w:rPr>
          <w:rFonts w:ascii="Times New Roman" w:hAnsi="Times New Roman"/>
          <w:sz w:val="22"/>
          <w:szCs w:val="22"/>
        </w:rPr>
        <w:t>ordinariamente no Salão de Eventos do Moinho Office, localizado à Av. Dom Joaquim, 1515, no bairro Tres Vendas em Pelotas - RS</w:t>
      </w:r>
      <w:r w:rsidR="00EC1504">
        <w:rPr>
          <w:rFonts w:ascii="Times New Roman" w:hAnsi="Times New Roman"/>
          <w:sz w:val="22"/>
          <w:szCs w:val="22"/>
        </w:rPr>
        <w:t>, no dia 29 de novembro de 2019</w:t>
      </w:r>
      <w:r w:rsidRPr="000C1CFB">
        <w:rPr>
          <w:rFonts w:ascii="Times New Roman" w:hAnsi="Times New Roman"/>
          <w:sz w:val="22"/>
          <w:szCs w:val="22"/>
          <w:lang w:eastAsia="pt-BR"/>
        </w:rPr>
        <w:t>, após análise do assunto em epígrafe, e</w:t>
      </w:r>
    </w:p>
    <w:p w:rsidR="00124A49" w:rsidRPr="000C1CFB" w:rsidRDefault="00124A49" w:rsidP="00767157">
      <w:pPr>
        <w:jc w:val="both"/>
        <w:rPr>
          <w:rFonts w:ascii="Times New Roman" w:hAnsi="Times New Roman"/>
          <w:sz w:val="22"/>
          <w:szCs w:val="22"/>
          <w:lang w:eastAsia="pt-BR"/>
        </w:rPr>
      </w:pPr>
    </w:p>
    <w:p w:rsidR="00A109CE" w:rsidRDefault="00A109CE" w:rsidP="00A109CE">
      <w:pPr>
        <w:jc w:val="both"/>
        <w:rPr>
          <w:rFonts w:ascii="Times New Roman" w:hAnsi="Times New Roman"/>
          <w:sz w:val="22"/>
          <w:szCs w:val="22"/>
          <w:lang w:eastAsia="pt-BR"/>
        </w:rPr>
      </w:pPr>
      <w:r w:rsidRPr="000C1CFB">
        <w:rPr>
          <w:rFonts w:ascii="Times New Roman" w:hAnsi="Times New Roman"/>
          <w:sz w:val="22"/>
          <w:szCs w:val="22"/>
          <w:lang w:eastAsia="pt-BR"/>
        </w:rPr>
        <w:t>Considerando que a análise técnica dos projetos com solicitação de patrocínio será realizada por Comissão de Seleção que, na forma do artigo 2º, inciso X, Lei nº 13.019/2014, é órgão colegiado destinado a processar e julgar chamamentos públicos; e</w:t>
      </w:r>
    </w:p>
    <w:p w:rsidR="00A109CE" w:rsidRPr="000C1CFB" w:rsidRDefault="00A109CE" w:rsidP="00A109CE">
      <w:pPr>
        <w:jc w:val="both"/>
        <w:rPr>
          <w:rFonts w:ascii="Times New Roman" w:hAnsi="Times New Roman"/>
          <w:sz w:val="22"/>
          <w:szCs w:val="22"/>
          <w:lang w:eastAsia="pt-BR"/>
        </w:rPr>
      </w:pPr>
    </w:p>
    <w:p w:rsidR="00A109CE" w:rsidRPr="0007332D" w:rsidRDefault="00A109CE" w:rsidP="00A109CE">
      <w:pPr>
        <w:tabs>
          <w:tab w:val="left" w:pos="1418"/>
        </w:tabs>
        <w:jc w:val="both"/>
        <w:rPr>
          <w:rFonts w:ascii="Times New Roman" w:hAnsi="Times New Roman"/>
          <w:sz w:val="22"/>
          <w:szCs w:val="22"/>
        </w:rPr>
      </w:pPr>
      <w:r w:rsidRPr="0007332D">
        <w:rPr>
          <w:rFonts w:ascii="Times New Roman" w:hAnsi="Times New Roman"/>
          <w:sz w:val="22"/>
          <w:szCs w:val="22"/>
        </w:rPr>
        <w:t>Considerando o disposto na Lei nº 13.019, de 31 de julho de 2014 e suas posteriores alterações e o Decreto nº 8.726, de 27 de abril de 2016, que estabelecem e regulamentam respectivamente o regime jurídico das parcerias entre a administração pública e as organizações da sociedade civil;</w:t>
      </w:r>
    </w:p>
    <w:p w:rsidR="00A109CE" w:rsidRDefault="00A109CE" w:rsidP="00A109CE">
      <w:pPr>
        <w:jc w:val="both"/>
        <w:rPr>
          <w:rFonts w:ascii="Times New Roman" w:hAnsi="Times New Roman"/>
          <w:sz w:val="22"/>
          <w:szCs w:val="22"/>
          <w:lang w:eastAsia="pt-BR"/>
        </w:rPr>
      </w:pPr>
    </w:p>
    <w:p w:rsidR="00A109CE" w:rsidRDefault="00A109CE" w:rsidP="00A109CE">
      <w:pPr>
        <w:jc w:val="both"/>
        <w:rPr>
          <w:rFonts w:ascii="Times New Roman" w:hAnsi="Times New Roman"/>
          <w:sz w:val="22"/>
          <w:szCs w:val="22"/>
          <w:lang w:eastAsia="pt-BR"/>
        </w:rPr>
      </w:pPr>
      <w:r>
        <w:rPr>
          <w:rFonts w:ascii="Times New Roman" w:hAnsi="Times New Roman"/>
          <w:sz w:val="22"/>
          <w:szCs w:val="22"/>
          <w:lang w:eastAsia="pt-BR"/>
        </w:rPr>
        <w:t xml:space="preserve">Considerando que a Comissão de Seleção é </w:t>
      </w:r>
      <w:r w:rsidRPr="00BB7EDB">
        <w:rPr>
          <w:rFonts w:ascii="Times New Roman" w:hAnsi="Times New Roman"/>
          <w:sz w:val="22"/>
          <w:szCs w:val="22"/>
          <w:lang w:eastAsia="pt-BR"/>
        </w:rPr>
        <w:t xml:space="preserve">o órgão destinado a processar e julgar os chamamentos públicos relativos a patrocínio institucional, designada por ato do Plenário do CAU/RS, publicado no sítio do CAU/RS, devendo ser assegurada a participação de, no mínimo, um empregado ocupante de cargo efetivo </w:t>
      </w:r>
      <w:r>
        <w:rPr>
          <w:rFonts w:ascii="Times New Roman" w:hAnsi="Times New Roman"/>
          <w:sz w:val="22"/>
          <w:szCs w:val="22"/>
          <w:lang w:eastAsia="pt-BR"/>
        </w:rPr>
        <w:t>no quadro de pessoal do CAU/RS;</w:t>
      </w:r>
    </w:p>
    <w:p w:rsidR="00A109CE" w:rsidRDefault="00A109CE" w:rsidP="00A109CE">
      <w:pPr>
        <w:jc w:val="both"/>
        <w:rPr>
          <w:rFonts w:ascii="Times New Roman" w:hAnsi="Times New Roman"/>
          <w:sz w:val="22"/>
          <w:szCs w:val="22"/>
          <w:lang w:eastAsia="pt-BR"/>
        </w:rPr>
      </w:pPr>
    </w:p>
    <w:p w:rsidR="00A109CE" w:rsidRDefault="00A109CE" w:rsidP="00A109CE">
      <w:pPr>
        <w:jc w:val="both"/>
        <w:rPr>
          <w:rFonts w:ascii="Times New Roman" w:hAnsi="Times New Roman"/>
          <w:sz w:val="22"/>
          <w:szCs w:val="22"/>
          <w:lang w:eastAsia="pt-BR"/>
        </w:rPr>
      </w:pPr>
      <w:r w:rsidRPr="000C1CFB">
        <w:rPr>
          <w:rFonts w:ascii="Times New Roman" w:hAnsi="Times New Roman"/>
          <w:sz w:val="22"/>
          <w:szCs w:val="22"/>
          <w:lang w:eastAsia="pt-BR"/>
        </w:rPr>
        <w:t>Considerando que a Comissão de Seleção poderá ter de 03 (três) a 5 (cinco) membros, seguindo os critérios estabelecidos na Lei 12.378/2010, Lei nº 13.019/2014, Decreto nº 8.726/2016 e Resolução nº 94 do CAU/RS.</w:t>
      </w:r>
    </w:p>
    <w:p w:rsidR="007D09BD" w:rsidRDefault="007D09BD" w:rsidP="00767157">
      <w:pPr>
        <w:jc w:val="both"/>
        <w:rPr>
          <w:rFonts w:ascii="Times New Roman" w:hAnsi="Times New Roman"/>
          <w:sz w:val="22"/>
          <w:szCs w:val="22"/>
          <w:lang w:eastAsia="pt-BR"/>
        </w:rPr>
      </w:pPr>
    </w:p>
    <w:p w:rsidR="00124A49" w:rsidRPr="000C1CFB" w:rsidRDefault="00124A49" w:rsidP="00767157">
      <w:pPr>
        <w:jc w:val="both"/>
        <w:rPr>
          <w:rFonts w:ascii="Times New Roman" w:hAnsi="Times New Roman"/>
          <w:b/>
          <w:sz w:val="22"/>
          <w:szCs w:val="22"/>
          <w:lang w:eastAsia="pt-BR"/>
        </w:rPr>
      </w:pPr>
      <w:r w:rsidRPr="000C1CFB">
        <w:rPr>
          <w:rFonts w:ascii="Times New Roman" w:hAnsi="Times New Roman"/>
          <w:b/>
          <w:sz w:val="22"/>
          <w:szCs w:val="22"/>
          <w:lang w:eastAsia="pt-BR"/>
        </w:rPr>
        <w:t>DELIBEROU</w:t>
      </w:r>
      <w:r w:rsidR="006249F7">
        <w:rPr>
          <w:rFonts w:ascii="Times New Roman" w:hAnsi="Times New Roman"/>
          <w:b/>
          <w:sz w:val="22"/>
          <w:szCs w:val="22"/>
          <w:lang w:eastAsia="pt-BR"/>
        </w:rPr>
        <w:t xml:space="preserve"> por</w:t>
      </w:r>
      <w:r w:rsidRPr="000C1CFB">
        <w:rPr>
          <w:rFonts w:ascii="Times New Roman" w:hAnsi="Times New Roman"/>
          <w:b/>
          <w:sz w:val="22"/>
          <w:szCs w:val="22"/>
          <w:lang w:eastAsia="pt-BR"/>
        </w:rPr>
        <w:t>:</w:t>
      </w:r>
    </w:p>
    <w:p w:rsidR="007374AB" w:rsidRDefault="004E6A14" w:rsidP="00B20F9D">
      <w:pPr>
        <w:ind w:left="2268"/>
        <w:jc w:val="both"/>
        <w:rPr>
          <w:rFonts w:ascii="Times New Roman" w:hAnsi="Times New Roman"/>
          <w:sz w:val="22"/>
          <w:szCs w:val="22"/>
          <w:lang w:eastAsia="pt-BR"/>
        </w:rPr>
      </w:pPr>
      <w:r>
        <w:rPr>
          <w:rFonts w:ascii="Times New Roman" w:hAnsi="Times New Roman"/>
          <w:sz w:val="22"/>
          <w:szCs w:val="22"/>
          <w:lang w:eastAsia="pt-BR"/>
        </w:rPr>
        <w:tab/>
      </w:r>
    </w:p>
    <w:p w:rsidR="00A109CE" w:rsidRPr="001B6FB9" w:rsidRDefault="00A109CE" w:rsidP="00A109CE">
      <w:pPr>
        <w:pStyle w:val="PargrafodaLista"/>
        <w:numPr>
          <w:ilvl w:val="0"/>
          <w:numId w:val="15"/>
        </w:numPr>
        <w:jc w:val="both"/>
        <w:rPr>
          <w:rFonts w:ascii="Times New Roman" w:hAnsi="Times New Roman"/>
          <w:sz w:val="22"/>
          <w:szCs w:val="22"/>
          <w:lang w:eastAsia="pt-BR"/>
        </w:rPr>
      </w:pPr>
      <w:r w:rsidRPr="001B6FB9">
        <w:rPr>
          <w:rFonts w:ascii="Times New Roman" w:hAnsi="Times New Roman"/>
          <w:sz w:val="22"/>
          <w:szCs w:val="22"/>
        </w:rPr>
        <w:t xml:space="preserve">Instituir a </w:t>
      </w:r>
      <w:r w:rsidRPr="001B6FB9">
        <w:rPr>
          <w:rFonts w:ascii="Times New Roman" w:hAnsi="Times New Roman"/>
          <w:sz w:val="22"/>
          <w:szCs w:val="22"/>
          <w:lang w:eastAsia="pt-BR"/>
        </w:rPr>
        <w:t>Comissão Temporária de Seleção para a</w:t>
      </w:r>
      <w:r>
        <w:rPr>
          <w:rFonts w:ascii="Times New Roman" w:hAnsi="Times New Roman"/>
          <w:sz w:val="22"/>
          <w:szCs w:val="22"/>
          <w:lang w:eastAsia="pt-BR"/>
        </w:rPr>
        <w:t xml:space="preserve"> Chamada Pública</w:t>
      </w:r>
      <w:r w:rsidRPr="001B6FB9">
        <w:rPr>
          <w:rFonts w:ascii="Times New Roman" w:hAnsi="Times New Roman"/>
          <w:sz w:val="22"/>
          <w:szCs w:val="22"/>
          <w:lang w:eastAsia="pt-BR"/>
        </w:rPr>
        <w:t xml:space="preserve"> de Patroc</w:t>
      </w:r>
      <w:r>
        <w:rPr>
          <w:rFonts w:ascii="Times New Roman" w:hAnsi="Times New Roman"/>
          <w:sz w:val="22"/>
          <w:szCs w:val="22"/>
          <w:lang w:eastAsia="pt-BR"/>
        </w:rPr>
        <w:t>í</w:t>
      </w:r>
      <w:r w:rsidRPr="001B6FB9">
        <w:rPr>
          <w:rFonts w:ascii="Times New Roman" w:hAnsi="Times New Roman"/>
          <w:sz w:val="22"/>
          <w:szCs w:val="22"/>
          <w:lang w:eastAsia="pt-BR"/>
        </w:rPr>
        <w:t xml:space="preserve">nio do CAU/RS para </w:t>
      </w:r>
      <w:r>
        <w:rPr>
          <w:rFonts w:ascii="Times New Roman" w:hAnsi="Times New Roman"/>
          <w:sz w:val="22"/>
          <w:szCs w:val="22"/>
          <w:lang w:eastAsia="pt-BR"/>
        </w:rPr>
        <w:t>2020</w:t>
      </w:r>
      <w:r w:rsidRPr="001B6FB9">
        <w:rPr>
          <w:rFonts w:ascii="Times New Roman" w:hAnsi="Times New Roman"/>
          <w:sz w:val="22"/>
          <w:szCs w:val="22"/>
          <w:lang w:eastAsia="pt-BR"/>
        </w:rPr>
        <w:t>, com as seguintes prerrogativas:</w:t>
      </w:r>
    </w:p>
    <w:p w:rsidR="00A109CE" w:rsidRPr="00BB7EDB" w:rsidRDefault="00A109CE" w:rsidP="00A109CE">
      <w:pPr>
        <w:numPr>
          <w:ilvl w:val="1"/>
          <w:numId w:val="15"/>
        </w:numPr>
        <w:jc w:val="both"/>
        <w:rPr>
          <w:rFonts w:ascii="Times New Roman" w:hAnsi="Times New Roman"/>
          <w:sz w:val="22"/>
          <w:szCs w:val="22"/>
          <w:lang w:eastAsia="pt-BR"/>
        </w:rPr>
      </w:pPr>
      <w:r w:rsidRPr="00BB7EDB">
        <w:rPr>
          <w:rFonts w:ascii="Times New Roman" w:hAnsi="Times New Roman"/>
          <w:sz w:val="22"/>
          <w:szCs w:val="22"/>
          <w:lang w:eastAsia="pt-BR"/>
        </w:rPr>
        <w:t>Responder os esclarecimentos acerca do edital;</w:t>
      </w:r>
    </w:p>
    <w:p w:rsidR="00A109CE" w:rsidRPr="00BB7EDB" w:rsidRDefault="00A109CE" w:rsidP="00A109CE">
      <w:pPr>
        <w:numPr>
          <w:ilvl w:val="1"/>
          <w:numId w:val="15"/>
        </w:numPr>
        <w:jc w:val="both"/>
        <w:rPr>
          <w:rFonts w:ascii="Times New Roman" w:hAnsi="Times New Roman"/>
          <w:sz w:val="22"/>
          <w:szCs w:val="22"/>
          <w:lang w:eastAsia="pt-BR"/>
        </w:rPr>
      </w:pPr>
      <w:r w:rsidRPr="00BB7EDB">
        <w:rPr>
          <w:rFonts w:ascii="Times New Roman" w:hAnsi="Times New Roman"/>
          <w:sz w:val="22"/>
          <w:szCs w:val="22"/>
          <w:lang w:eastAsia="pt-BR"/>
        </w:rPr>
        <w:t>Processar e julgar os chamamentos públicos nos termos desta Portaria Normativa;</w:t>
      </w:r>
    </w:p>
    <w:p w:rsidR="00A109CE" w:rsidRPr="00BB7EDB" w:rsidRDefault="00A109CE" w:rsidP="00A109CE">
      <w:pPr>
        <w:numPr>
          <w:ilvl w:val="1"/>
          <w:numId w:val="15"/>
        </w:numPr>
        <w:jc w:val="both"/>
        <w:rPr>
          <w:rFonts w:ascii="Times New Roman" w:hAnsi="Times New Roman"/>
          <w:sz w:val="22"/>
          <w:szCs w:val="22"/>
          <w:lang w:eastAsia="pt-BR"/>
        </w:rPr>
      </w:pPr>
      <w:r w:rsidRPr="00BB7EDB">
        <w:rPr>
          <w:rFonts w:ascii="Times New Roman" w:hAnsi="Times New Roman"/>
          <w:sz w:val="22"/>
          <w:szCs w:val="22"/>
          <w:lang w:eastAsia="pt-BR"/>
        </w:rPr>
        <w:t>Publicar o resultado do julgamento.</w:t>
      </w:r>
    </w:p>
    <w:p w:rsidR="00A109CE" w:rsidRPr="00FD4628" w:rsidRDefault="00A109CE" w:rsidP="00A109CE">
      <w:pPr>
        <w:jc w:val="both"/>
        <w:rPr>
          <w:rFonts w:ascii="Times New Roman" w:hAnsi="Times New Roman"/>
          <w:sz w:val="22"/>
          <w:szCs w:val="22"/>
          <w:lang w:eastAsia="pt-BR"/>
        </w:rPr>
      </w:pPr>
    </w:p>
    <w:p w:rsidR="00A109CE" w:rsidRDefault="00A109CE" w:rsidP="00A109CE">
      <w:pPr>
        <w:pStyle w:val="PargrafodaLista"/>
        <w:numPr>
          <w:ilvl w:val="0"/>
          <w:numId w:val="15"/>
        </w:numPr>
        <w:jc w:val="both"/>
        <w:rPr>
          <w:rFonts w:ascii="Times New Roman" w:hAnsi="Times New Roman"/>
          <w:sz w:val="22"/>
          <w:szCs w:val="22"/>
          <w:lang w:eastAsia="pt-BR"/>
        </w:rPr>
      </w:pPr>
      <w:r>
        <w:rPr>
          <w:rFonts w:ascii="Times New Roman" w:hAnsi="Times New Roman"/>
          <w:sz w:val="22"/>
          <w:szCs w:val="22"/>
          <w:lang w:eastAsia="pt-BR"/>
        </w:rPr>
        <w:t xml:space="preserve">Indicar membros para composição </w:t>
      </w:r>
      <w:r w:rsidRPr="001B6FB9">
        <w:rPr>
          <w:rFonts w:ascii="Times New Roman" w:hAnsi="Times New Roman"/>
          <w:sz w:val="22"/>
          <w:szCs w:val="22"/>
          <w:lang w:eastAsia="pt-BR"/>
        </w:rPr>
        <w:t>Comissão Temporária de Seleção para a</w:t>
      </w:r>
      <w:r>
        <w:rPr>
          <w:rFonts w:ascii="Times New Roman" w:hAnsi="Times New Roman"/>
          <w:sz w:val="22"/>
          <w:szCs w:val="22"/>
          <w:lang w:eastAsia="pt-BR"/>
        </w:rPr>
        <w:t xml:space="preserve"> Chamada Pública</w:t>
      </w:r>
      <w:r w:rsidRPr="001B6FB9">
        <w:rPr>
          <w:rFonts w:ascii="Times New Roman" w:hAnsi="Times New Roman"/>
          <w:sz w:val="22"/>
          <w:szCs w:val="22"/>
          <w:lang w:eastAsia="pt-BR"/>
        </w:rPr>
        <w:t xml:space="preserve"> de Patroc</w:t>
      </w:r>
      <w:r>
        <w:rPr>
          <w:rFonts w:ascii="Times New Roman" w:hAnsi="Times New Roman"/>
          <w:sz w:val="22"/>
          <w:szCs w:val="22"/>
          <w:lang w:eastAsia="pt-BR"/>
        </w:rPr>
        <w:t>í</w:t>
      </w:r>
      <w:r w:rsidRPr="001B6FB9">
        <w:rPr>
          <w:rFonts w:ascii="Times New Roman" w:hAnsi="Times New Roman"/>
          <w:sz w:val="22"/>
          <w:szCs w:val="22"/>
          <w:lang w:eastAsia="pt-BR"/>
        </w:rPr>
        <w:t xml:space="preserve">nio do CAU/RS para </w:t>
      </w:r>
      <w:r>
        <w:rPr>
          <w:rFonts w:ascii="Times New Roman" w:hAnsi="Times New Roman"/>
          <w:sz w:val="22"/>
          <w:szCs w:val="22"/>
          <w:lang w:eastAsia="pt-BR"/>
        </w:rPr>
        <w:t>2020, conforme segue:</w:t>
      </w:r>
    </w:p>
    <w:p w:rsidR="00A109CE" w:rsidRPr="00F45370" w:rsidRDefault="00A109CE" w:rsidP="00DE47F6">
      <w:pPr>
        <w:pStyle w:val="PargrafodaLista"/>
        <w:numPr>
          <w:ilvl w:val="1"/>
          <w:numId w:val="15"/>
        </w:numPr>
        <w:jc w:val="both"/>
        <w:rPr>
          <w:rFonts w:ascii="Times New Roman" w:hAnsi="Times New Roman"/>
          <w:sz w:val="22"/>
          <w:szCs w:val="22"/>
          <w:lang w:eastAsia="pt-BR"/>
        </w:rPr>
      </w:pPr>
      <w:r w:rsidRPr="00F45370">
        <w:rPr>
          <w:rFonts w:ascii="Times New Roman" w:hAnsi="Times New Roman"/>
          <w:sz w:val="22"/>
          <w:szCs w:val="22"/>
          <w:lang w:eastAsia="pt-BR"/>
        </w:rPr>
        <w:t xml:space="preserve">Pela indicação da empregada </w:t>
      </w:r>
      <w:r w:rsidR="00F45370" w:rsidRPr="00F45370">
        <w:rPr>
          <w:rFonts w:ascii="Times New Roman" w:hAnsi="Times New Roman"/>
          <w:sz w:val="22"/>
          <w:szCs w:val="22"/>
          <w:lang w:eastAsia="pt-BR"/>
        </w:rPr>
        <w:t xml:space="preserve">Clarissa Wolf </w:t>
      </w:r>
      <w:proofErr w:type="spellStart"/>
      <w:r w:rsidR="00F45370" w:rsidRPr="00F45370">
        <w:rPr>
          <w:rFonts w:ascii="Times New Roman" w:hAnsi="Times New Roman"/>
          <w:sz w:val="22"/>
          <w:szCs w:val="22"/>
          <w:lang w:eastAsia="pt-BR"/>
        </w:rPr>
        <w:t>Pierry</w:t>
      </w:r>
      <w:bookmarkStart w:id="0" w:name="_GoBack"/>
      <w:bookmarkEnd w:id="0"/>
      <w:proofErr w:type="spellEnd"/>
      <w:r w:rsidRPr="00F45370">
        <w:rPr>
          <w:rFonts w:ascii="Times New Roman" w:hAnsi="Times New Roman"/>
          <w:sz w:val="22"/>
          <w:szCs w:val="22"/>
          <w:lang w:eastAsia="pt-BR"/>
        </w:rPr>
        <w:t xml:space="preserve">, Matrícula </w:t>
      </w:r>
      <w:r w:rsidRPr="001E7A5E">
        <w:rPr>
          <w:rFonts w:ascii="Times New Roman" w:hAnsi="Times New Roman"/>
          <w:sz w:val="22"/>
          <w:szCs w:val="22"/>
          <w:lang w:eastAsia="pt-BR"/>
        </w:rPr>
        <w:t xml:space="preserve">nº </w:t>
      </w:r>
      <w:r w:rsidR="001E7A5E" w:rsidRPr="001E7A5E">
        <w:rPr>
          <w:rFonts w:ascii="Times New Roman" w:hAnsi="Times New Roman"/>
          <w:sz w:val="22"/>
          <w:szCs w:val="22"/>
          <w:lang w:eastAsia="pt-BR"/>
        </w:rPr>
        <w:t>16</w:t>
      </w:r>
      <w:r w:rsidRPr="001E7A5E">
        <w:rPr>
          <w:rFonts w:ascii="Times New Roman" w:hAnsi="Times New Roman"/>
          <w:sz w:val="22"/>
          <w:szCs w:val="22"/>
          <w:lang w:eastAsia="pt-BR"/>
        </w:rPr>
        <w:t>4,</w:t>
      </w:r>
      <w:r w:rsidRPr="00F45370">
        <w:rPr>
          <w:rFonts w:ascii="Times New Roman" w:hAnsi="Times New Roman"/>
          <w:sz w:val="22"/>
          <w:szCs w:val="22"/>
          <w:lang w:eastAsia="pt-BR"/>
        </w:rPr>
        <w:t xml:space="preserve"> como membro da </w:t>
      </w:r>
      <w:r w:rsidRPr="00F45370">
        <w:rPr>
          <w:rFonts w:ascii="Times New Roman" w:hAnsi="Times New Roman"/>
          <w:sz w:val="22"/>
        </w:rPr>
        <w:t xml:space="preserve">Comissão Temporária de Seleção para a </w:t>
      </w:r>
      <w:r w:rsidRPr="00F45370">
        <w:rPr>
          <w:rFonts w:ascii="Times New Roman" w:hAnsi="Times New Roman"/>
          <w:sz w:val="22"/>
          <w:szCs w:val="22"/>
        </w:rPr>
        <w:t xml:space="preserve">Chamadas Públicas de Patrocínio do CAU/RS – </w:t>
      </w:r>
      <w:r w:rsidR="00F45370">
        <w:rPr>
          <w:rFonts w:ascii="Times New Roman" w:hAnsi="Times New Roman"/>
          <w:sz w:val="22"/>
          <w:szCs w:val="22"/>
        </w:rPr>
        <w:t>2020</w:t>
      </w:r>
      <w:r w:rsidRPr="00F45370">
        <w:rPr>
          <w:rFonts w:ascii="Times New Roman" w:hAnsi="Times New Roman"/>
          <w:sz w:val="22"/>
          <w:szCs w:val="22"/>
        </w:rPr>
        <w:t>, tendo em vista a necessidade de cumprimento do Artigo 13 do Decreto nº 8.726/2016, que determina que a comissão deve ter em sua composição, ao menos um servidor ocupante de cargo efetivo ou emprego permanente do quadro de pessoal d</w:t>
      </w:r>
      <w:r w:rsidR="00F45370">
        <w:rPr>
          <w:rFonts w:ascii="Times New Roman" w:hAnsi="Times New Roman"/>
          <w:sz w:val="22"/>
          <w:szCs w:val="22"/>
        </w:rPr>
        <w:t>a administração pública federal;</w:t>
      </w:r>
    </w:p>
    <w:p w:rsidR="00A109CE" w:rsidRPr="004F7247" w:rsidRDefault="00A109CE" w:rsidP="00A109CE">
      <w:pPr>
        <w:pStyle w:val="PargrafodaLista"/>
        <w:rPr>
          <w:rFonts w:ascii="Times New Roman" w:hAnsi="Times New Roman"/>
          <w:sz w:val="22"/>
          <w:szCs w:val="22"/>
          <w:lang w:eastAsia="pt-BR"/>
        </w:rPr>
      </w:pPr>
    </w:p>
    <w:p w:rsidR="00A109CE" w:rsidRPr="004F7247" w:rsidRDefault="00A109CE" w:rsidP="00A109CE">
      <w:pPr>
        <w:pStyle w:val="PargrafodaLista"/>
        <w:numPr>
          <w:ilvl w:val="1"/>
          <w:numId w:val="15"/>
        </w:numPr>
        <w:tabs>
          <w:tab w:val="left" w:pos="1418"/>
        </w:tabs>
        <w:jc w:val="both"/>
        <w:rPr>
          <w:rFonts w:ascii="Times New Roman" w:hAnsi="Times New Roman"/>
          <w:sz w:val="22"/>
          <w:szCs w:val="22"/>
          <w:lang w:eastAsia="pt-BR"/>
        </w:rPr>
      </w:pPr>
      <w:r w:rsidRPr="000C1CFB">
        <w:rPr>
          <w:rFonts w:ascii="Times New Roman" w:hAnsi="Times New Roman"/>
          <w:sz w:val="22"/>
        </w:rPr>
        <w:lastRenderedPageBreak/>
        <w:t>Pela</w:t>
      </w:r>
      <w:r>
        <w:rPr>
          <w:rFonts w:ascii="Times New Roman" w:hAnsi="Times New Roman"/>
          <w:sz w:val="22"/>
        </w:rPr>
        <w:t xml:space="preserve"> indicação de nomes de profissionais arquitetos e urbanistas a serem consultados acerca do interesse e/ou disponibilidade em compor </w:t>
      </w:r>
      <w:r w:rsidRPr="000C1CFB">
        <w:rPr>
          <w:rFonts w:ascii="Times New Roman" w:hAnsi="Times New Roman"/>
          <w:sz w:val="22"/>
        </w:rPr>
        <w:t xml:space="preserve">a Comissão Temporária de Seleção para a </w:t>
      </w:r>
      <w:r>
        <w:rPr>
          <w:rFonts w:ascii="Times New Roman" w:hAnsi="Times New Roman"/>
          <w:sz w:val="22"/>
          <w:szCs w:val="22"/>
        </w:rPr>
        <w:t>Chamadas Públicas de Patrocínio do CAU/RS para 2020</w:t>
      </w:r>
      <w:r w:rsidRPr="000C1CFB">
        <w:rPr>
          <w:rFonts w:ascii="Times New Roman" w:hAnsi="Times New Roman"/>
          <w:sz w:val="22"/>
        </w:rPr>
        <w:t xml:space="preserve">, </w:t>
      </w:r>
      <w:r>
        <w:rPr>
          <w:rFonts w:ascii="Times New Roman" w:hAnsi="Times New Roman"/>
          <w:sz w:val="22"/>
        </w:rPr>
        <w:t>considerando a ordem de indicação abaixo listada</w:t>
      </w:r>
      <w:r w:rsidRPr="000C1CFB">
        <w:rPr>
          <w:rFonts w:ascii="Times New Roman" w:hAnsi="Times New Roman"/>
        </w:rPr>
        <w:t>:</w:t>
      </w:r>
    </w:p>
    <w:p w:rsidR="00F45370" w:rsidRPr="00F45370" w:rsidRDefault="00F45370" w:rsidP="00AE3862">
      <w:pPr>
        <w:pStyle w:val="PargrafodaLista"/>
        <w:numPr>
          <w:ilvl w:val="2"/>
          <w:numId w:val="15"/>
        </w:numPr>
        <w:autoSpaceDE w:val="0"/>
        <w:autoSpaceDN w:val="0"/>
        <w:rPr>
          <w:rFonts w:ascii="Times New Roman" w:hAnsi="Times New Roman"/>
          <w:sz w:val="22"/>
          <w:szCs w:val="22"/>
          <w:lang w:eastAsia="pt-BR"/>
        </w:rPr>
      </w:pPr>
      <w:r w:rsidRPr="00F45370">
        <w:rPr>
          <w:rFonts w:ascii="Times New Roman" w:hAnsi="Times New Roman"/>
          <w:sz w:val="22"/>
          <w:szCs w:val="22"/>
          <w:lang w:eastAsia="pt-BR"/>
        </w:rPr>
        <w:t xml:space="preserve">Daniel Cardoso Leite </w:t>
      </w:r>
    </w:p>
    <w:p w:rsidR="00F45370" w:rsidRPr="00F45370" w:rsidRDefault="00F45370" w:rsidP="00F45370">
      <w:pPr>
        <w:pStyle w:val="PargrafodaLista"/>
        <w:numPr>
          <w:ilvl w:val="2"/>
          <w:numId w:val="15"/>
        </w:numPr>
        <w:autoSpaceDE w:val="0"/>
        <w:autoSpaceDN w:val="0"/>
        <w:rPr>
          <w:rFonts w:ascii="Times New Roman" w:hAnsi="Times New Roman"/>
          <w:sz w:val="22"/>
          <w:szCs w:val="22"/>
          <w:lang w:eastAsia="pt-BR"/>
        </w:rPr>
      </w:pPr>
      <w:r w:rsidRPr="00F45370">
        <w:rPr>
          <w:rFonts w:ascii="Times New Roman" w:hAnsi="Times New Roman"/>
          <w:sz w:val="22"/>
          <w:szCs w:val="22"/>
          <w:lang w:eastAsia="pt-BR"/>
        </w:rPr>
        <w:t xml:space="preserve">Débora Becker </w:t>
      </w:r>
    </w:p>
    <w:p w:rsidR="00F45370" w:rsidRPr="00F45370" w:rsidRDefault="00F45370" w:rsidP="00F45370">
      <w:pPr>
        <w:pStyle w:val="PargrafodaLista"/>
        <w:numPr>
          <w:ilvl w:val="2"/>
          <w:numId w:val="15"/>
        </w:numPr>
        <w:autoSpaceDE w:val="0"/>
        <w:autoSpaceDN w:val="0"/>
        <w:rPr>
          <w:rFonts w:ascii="Times New Roman" w:hAnsi="Times New Roman"/>
          <w:sz w:val="22"/>
          <w:szCs w:val="22"/>
          <w:lang w:eastAsia="pt-BR"/>
        </w:rPr>
      </w:pPr>
      <w:r w:rsidRPr="00F45370">
        <w:rPr>
          <w:rFonts w:ascii="Times New Roman" w:hAnsi="Times New Roman"/>
          <w:sz w:val="22"/>
          <w:szCs w:val="22"/>
          <w:lang w:eastAsia="pt-BR"/>
        </w:rPr>
        <w:t xml:space="preserve">Juliana </w:t>
      </w:r>
      <w:proofErr w:type="spellStart"/>
      <w:r w:rsidRPr="00F45370">
        <w:rPr>
          <w:rFonts w:ascii="Times New Roman" w:hAnsi="Times New Roman"/>
          <w:sz w:val="22"/>
          <w:szCs w:val="22"/>
          <w:lang w:eastAsia="pt-BR"/>
        </w:rPr>
        <w:t>Tassinari</w:t>
      </w:r>
      <w:proofErr w:type="spellEnd"/>
      <w:r w:rsidRPr="00F45370">
        <w:rPr>
          <w:rFonts w:ascii="Times New Roman" w:hAnsi="Times New Roman"/>
          <w:sz w:val="22"/>
          <w:szCs w:val="22"/>
          <w:lang w:eastAsia="pt-BR"/>
        </w:rPr>
        <w:t xml:space="preserve"> Cruz </w:t>
      </w:r>
    </w:p>
    <w:p w:rsidR="00F45370" w:rsidRDefault="00F45370" w:rsidP="00F45370">
      <w:pPr>
        <w:pStyle w:val="PargrafodaLista"/>
        <w:numPr>
          <w:ilvl w:val="2"/>
          <w:numId w:val="15"/>
        </w:numPr>
        <w:autoSpaceDE w:val="0"/>
        <w:autoSpaceDN w:val="0"/>
        <w:rPr>
          <w:lang w:eastAsia="pt-BR"/>
        </w:rPr>
      </w:pPr>
      <w:r w:rsidRPr="00F45370">
        <w:rPr>
          <w:rFonts w:ascii="Times New Roman" w:hAnsi="Times New Roman"/>
          <w:sz w:val="22"/>
          <w:szCs w:val="22"/>
          <w:lang w:eastAsia="pt-BR"/>
        </w:rPr>
        <w:t xml:space="preserve">Luiz Merino de Freitas Xavier </w:t>
      </w:r>
    </w:p>
    <w:p w:rsidR="00A109CE" w:rsidRPr="00C87699" w:rsidRDefault="00A109CE" w:rsidP="00A109CE">
      <w:pPr>
        <w:pStyle w:val="PargrafodaLista"/>
        <w:tabs>
          <w:tab w:val="left" w:pos="1418"/>
        </w:tabs>
        <w:jc w:val="both"/>
        <w:rPr>
          <w:rFonts w:ascii="Times New Roman" w:hAnsi="Times New Roman"/>
          <w:sz w:val="22"/>
          <w:szCs w:val="22"/>
          <w:lang w:eastAsia="pt-BR"/>
        </w:rPr>
      </w:pPr>
    </w:p>
    <w:p w:rsidR="00A109CE" w:rsidRPr="00C87699" w:rsidRDefault="00A109CE" w:rsidP="00A109CE">
      <w:pPr>
        <w:pStyle w:val="PargrafodaLista"/>
        <w:numPr>
          <w:ilvl w:val="1"/>
          <w:numId w:val="15"/>
        </w:numPr>
        <w:tabs>
          <w:tab w:val="left" w:pos="993"/>
        </w:tabs>
        <w:jc w:val="both"/>
        <w:rPr>
          <w:rFonts w:ascii="Times New Roman" w:hAnsi="Times New Roman"/>
          <w:sz w:val="22"/>
          <w:szCs w:val="22"/>
        </w:rPr>
      </w:pPr>
      <w:r w:rsidRPr="00C87699">
        <w:rPr>
          <w:rFonts w:ascii="Times New Roman" w:hAnsi="Times New Roman"/>
          <w:sz w:val="22"/>
          <w:szCs w:val="22"/>
        </w:rPr>
        <w:t>Pela realização de consulta no SICCAU acerca da regularidade do profissional perante o CAU/RS, quanto à adimplência;</w:t>
      </w:r>
    </w:p>
    <w:p w:rsidR="00A109CE" w:rsidRPr="00C87699" w:rsidRDefault="00A109CE" w:rsidP="00A109CE">
      <w:pPr>
        <w:pStyle w:val="PargrafodaLista"/>
        <w:tabs>
          <w:tab w:val="left" w:pos="993"/>
        </w:tabs>
        <w:ind w:left="1276"/>
        <w:contextualSpacing w:val="0"/>
        <w:jc w:val="both"/>
        <w:rPr>
          <w:rFonts w:ascii="Times New Roman" w:hAnsi="Times New Roman"/>
        </w:rPr>
      </w:pPr>
    </w:p>
    <w:p w:rsidR="00A109CE" w:rsidRDefault="00A109CE" w:rsidP="00A109CE">
      <w:pPr>
        <w:pStyle w:val="PargrafodaLista"/>
        <w:numPr>
          <w:ilvl w:val="1"/>
          <w:numId w:val="15"/>
        </w:numPr>
        <w:tabs>
          <w:tab w:val="left" w:pos="1418"/>
        </w:tabs>
        <w:jc w:val="both"/>
        <w:rPr>
          <w:rFonts w:ascii="Times New Roman" w:hAnsi="Times New Roman"/>
          <w:sz w:val="22"/>
          <w:szCs w:val="22"/>
          <w:lang w:eastAsia="pt-BR"/>
        </w:rPr>
      </w:pPr>
      <w:r w:rsidRPr="00060217">
        <w:rPr>
          <w:rFonts w:ascii="Times New Roman" w:hAnsi="Times New Roman"/>
          <w:sz w:val="22"/>
          <w:szCs w:val="22"/>
          <w:lang w:eastAsia="pt-BR"/>
        </w:rPr>
        <w:t>Pel</w:t>
      </w:r>
      <w:r>
        <w:rPr>
          <w:rFonts w:ascii="Times New Roman" w:hAnsi="Times New Roman"/>
          <w:sz w:val="22"/>
          <w:szCs w:val="22"/>
          <w:lang w:eastAsia="pt-BR"/>
        </w:rPr>
        <w:t>o</w:t>
      </w:r>
      <w:r w:rsidRPr="00060217">
        <w:rPr>
          <w:rFonts w:ascii="Times New Roman" w:hAnsi="Times New Roman"/>
          <w:sz w:val="22"/>
          <w:szCs w:val="22"/>
          <w:lang w:eastAsia="pt-BR"/>
        </w:rPr>
        <w:t xml:space="preserve"> </w:t>
      </w:r>
      <w:r>
        <w:rPr>
          <w:rFonts w:ascii="Times New Roman" w:hAnsi="Times New Roman"/>
          <w:sz w:val="22"/>
          <w:szCs w:val="22"/>
          <w:lang w:eastAsia="pt-BR"/>
        </w:rPr>
        <w:t>encaminhamento de informe ao</w:t>
      </w:r>
      <w:r w:rsidRPr="00060217">
        <w:rPr>
          <w:rFonts w:ascii="Times New Roman" w:hAnsi="Times New Roman"/>
          <w:sz w:val="22"/>
          <w:szCs w:val="22"/>
          <w:lang w:eastAsia="pt-BR"/>
        </w:rPr>
        <w:t xml:space="preserve"> plenário, </w:t>
      </w:r>
      <w:r>
        <w:rPr>
          <w:rFonts w:ascii="Times New Roman" w:hAnsi="Times New Roman"/>
          <w:sz w:val="22"/>
          <w:szCs w:val="22"/>
          <w:lang w:eastAsia="pt-BR"/>
        </w:rPr>
        <w:t xml:space="preserve">acerca da </w:t>
      </w:r>
      <w:r w:rsidRPr="00060217">
        <w:rPr>
          <w:rFonts w:ascii="Times New Roman" w:hAnsi="Times New Roman"/>
          <w:sz w:val="22"/>
          <w:szCs w:val="22"/>
          <w:lang w:eastAsia="pt-BR"/>
        </w:rPr>
        <w:t xml:space="preserve">composição final da </w:t>
      </w:r>
      <w:r w:rsidRPr="00060217">
        <w:rPr>
          <w:rFonts w:ascii="Times New Roman" w:hAnsi="Times New Roman"/>
          <w:sz w:val="22"/>
          <w:szCs w:val="22"/>
        </w:rPr>
        <w:t xml:space="preserve">Comissão Temporária de Seleção para a </w:t>
      </w:r>
      <w:r w:rsidRPr="001B6FB9">
        <w:rPr>
          <w:rFonts w:ascii="Times New Roman" w:hAnsi="Times New Roman"/>
          <w:sz w:val="22"/>
          <w:szCs w:val="22"/>
          <w:lang w:eastAsia="pt-BR"/>
        </w:rPr>
        <w:t>Comissão Temporária de Seleção para a</w:t>
      </w:r>
      <w:r>
        <w:rPr>
          <w:rFonts w:ascii="Times New Roman" w:hAnsi="Times New Roman"/>
          <w:sz w:val="22"/>
          <w:szCs w:val="22"/>
          <w:lang w:eastAsia="pt-BR"/>
        </w:rPr>
        <w:t xml:space="preserve"> Chamada Pública</w:t>
      </w:r>
      <w:r w:rsidRPr="001B6FB9">
        <w:rPr>
          <w:rFonts w:ascii="Times New Roman" w:hAnsi="Times New Roman"/>
          <w:sz w:val="22"/>
          <w:szCs w:val="22"/>
          <w:lang w:eastAsia="pt-BR"/>
        </w:rPr>
        <w:t xml:space="preserve"> </w:t>
      </w:r>
      <w:r w:rsidR="00D604D2">
        <w:rPr>
          <w:rFonts w:ascii="Times New Roman" w:hAnsi="Times New Roman"/>
          <w:sz w:val="22"/>
          <w:szCs w:val="22"/>
          <w:lang w:eastAsia="pt-BR"/>
        </w:rPr>
        <w:t>003/2019</w:t>
      </w:r>
      <w:r w:rsidRPr="00060217">
        <w:rPr>
          <w:rFonts w:ascii="Times New Roman" w:hAnsi="Times New Roman"/>
          <w:sz w:val="22"/>
          <w:szCs w:val="22"/>
        </w:rPr>
        <w:t xml:space="preserve">, </w:t>
      </w:r>
      <w:r w:rsidRPr="00060217">
        <w:rPr>
          <w:rFonts w:ascii="Times New Roman" w:hAnsi="Times New Roman"/>
          <w:sz w:val="22"/>
          <w:szCs w:val="22"/>
          <w:lang w:eastAsia="pt-BR"/>
        </w:rPr>
        <w:t>após realizadas as devidas consultas;</w:t>
      </w:r>
    </w:p>
    <w:p w:rsidR="00A109CE" w:rsidRPr="00060217" w:rsidRDefault="00A109CE" w:rsidP="00A109CE">
      <w:pPr>
        <w:pStyle w:val="PargrafodaLista"/>
        <w:rPr>
          <w:rFonts w:ascii="Times New Roman" w:hAnsi="Times New Roman"/>
          <w:sz w:val="22"/>
          <w:szCs w:val="22"/>
          <w:lang w:eastAsia="pt-BR"/>
        </w:rPr>
      </w:pPr>
    </w:p>
    <w:p w:rsidR="00A109CE" w:rsidRPr="00060217" w:rsidRDefault="00A109CE" w:rsidP="00A109CE">
      <w:pPr>
        <w:pStyle w:val="PargrafodaLista"/>
        <w:numPr>
          <w:ilvl w:val="1"/>
          <w:numId w:val="15"/>
        </w:numPr>
        <w:tabs>
          <w:tab w:val="left" w:pos="1418"/>
        </w:tabs>
        <w:jc w:val="both"/>
        <w:rPr>
          <w:rFonts w:ascii="Times New Roman" w:hAnsi="Times New Roman"/>
          <w:sz w:val="22"/>
          <w:szCs w:val="22"/>
          <w:lang w:eastAsia="pt-BR"/>
        </w:rPr>
      </w:pPr>
      <w:r>
        <w:rPr>
          <w:rFonts w:ascii="Times New Roman" w:hAnsi="Times New Roman"/>
          <w:sz w:val="22"/>
          <w:szCs w:val="22"/>
          <w:lang w:eastAsia="pt-BR"/>
        </w:rPr>
        <w:t xml:space="preserve">Pela publicação de ato administrativo para formalização e divulgação da composição da </w:t>
      </w:r>
      <w:r w:rsidRPr="001B6FB9">
        <w:rPr>
          <w:rFonts w:ascii="Times New Roman" w:hAnsi="Times New Roman"/>
          <w:sz w:val="22"/>
          <w:szCs w:val="22"/>
          <w:lang w:eastAsia="pt-BR"/>
        </w:rPr>
        <w:t>Comissão Temporária de Seleção para a</w:t>
      </w:r>
      <w:r>
        <w:rPr>
          <w:rFonts w:ascii="Times New Roman" w:hAnsi="Times New Roman"/>
          <w:sz w:val="22"/>
          <w:szCs w:val="22"/>
          <w:lang w:eastAsia="pt-BR"/>
        </w:rPr>
        <w:t xml:space="preserve"> Chamada Pública</w:t>
      </w:r>
      <w:r w:rsidRPr="001B6FB9">
        <w:rPr>
          <w:rFonts w:ascii="Times New Roman" w:hAnsi="Times New Roman"/>
          <w:sz w:val="22"/>
          <w:szCs w:val="22"/>
          <w:lang w:eastAsia="pt-BR"/>
        </w:rPr>
        <w:t xml:space="preserve"> </w:t>
      </w:r>
      <w:r w:rsidR="00D604D2">
        <w:rPr>
          <w:rFonts w:ascii="Times New Roman" w:hAnsi="Times New Roman"/>
          <w:sz w:val="22"/>
          <w:szCs w:val="22"/>
          <w:lang w:eastAsia="pt-BR"/>
        </w:rPr>
        <w:t>003/2019</w:t>
      </w:r>
      <w:r>
        <w:rPr>
          <w:rFonts w:ascii="Times New Roman" w:hAnsi="Times New Roman"/>
          <w:sz w:val="22"/>
          <w:szCs w:val="22"/>
        </w:rPr>
        <w:t>;</w:t>
      </w:r>
    </w:p>
    <w:p w:rsidR="00A109CE" w:rsidRPr="00C87699" w:rsidRDefault="00A109CE" w:rsidP="00A109CE">
      <w:pPr>
        <w:pStyle w:val="PargrafodaLista"/>
        <w:rPr>
          <w:rFonts w:ascii="Times New Roman" w:hAnsi="Times New Roman"/>
          <w:sz w:val="22"/>
        </w:rPr>
      </w:pPr>
    </w:p>
    <w:p w:rsidR="00A109CE" w:rsidRDefault="00A109CE" w:rsidP="00A109CE">
      <w:pPr>
        <w:numPr>
          <w:ilvl w:val="0"/>
          <w:numId w:val="15"/>
        </w:numPr>
        <w:jc w:val="both"/>
        <w:rPr>
          <w:rFonts w:ascii="Times New Roman" w:hAnsi="Times New Roman"/>
          <w:sz w:val="22"/>
          <w:szCs w:val="22"/>
          <w:lang w:eastAsia="pt-BR"/>
        </w:rPr>
      </w:pPr>
      <w:r>
        <w:rPr>
          <w:rFonts w:ascii="Times New Roman" w:hAnsi="Times New Roman"/>
          <w:sz w:val="22"/>
          <w:szCs w:val="22"/>
          <w:lang w:eastAsia="pt-BR"/>
        </w:rPr>
        <w:t>A coordenação da comissão, será homologada na plenária ordinária posterior à primeira reunião da Comissão;</w:t>
      </w:r>
    </w:p>
    <w:p w:rsidR="00A109CE" w:rsidRDefault="00A109CE" w:rsidP="00A109CE">
      <w:pPr>
        <w:ind w:left="720"/>
        <w:jc w:val="both"/>
        <w:rPr>
          <w:rFonts w:ascii="Times New Roman" w:hAnsi="Times New Roman"/>
          <w:sz w:val="22"/>
          <w:szCs w:val="22"/>
          <w:lang w:eastAsia="pt-BR"/>
        </w:rPr>
      </w:pPr>
      <w:r>
        <w:rPr>
          <w:rFonts w:ascii="Times New Roman" w:hAnsi="Times New Roman"/>
          <w:sz w:val="22"/>
          <w:szCs w:val="22"/>
          <w:lang w:eastAsia="pt-BR"/>
        </w:rPr>
        <w:t xml:space="preserve"> </w:t>
      </w:r>
    </w:p>
    <w:p w:rsidR="00A109CE" w:rsidRDefault="00A109CE" w:rsidP="00A109CE">
      <w:pPr>
        <w:numPr>
          <w:ilvl w:val="0"/>
          <w:numId w:val="15"/>
        </w:numPr>
        <w:jc w:val="both"/>
        <w:rPr>
          <w:rFonts w:ascii="Times New Roman" w:hAnsi="Times New Roman"/>
          <w:sz w:val="22"/>
          <w:szCs w:val="22"/>
          <w:lang w:eastAsia="pt-BR"/>
        </w:rPr>
      </w:pPr>
      <w:r>
        <w:rPr>
          <w:rFonts w:ascii="Times New Roman" w:hAnsi="Times New Roman"/>
          <w:sz w:val="22"/>
          <w:szCs w:val="22"/>
          <w:lang w:eastAsia="pt-BR"/>
        </w:rPr>
        <w:t>O calendário de reuniões da referida comissão, se dará de acordo com as datas do edital e deverá ser aprovado na próxima Plenária Ordinária;</w:t>
      </w:r>
    </w:p>
    <w:p w:rsidR="00A109CE" w:rsidRDefault="00A109CE" w:rsidP="00A109CE">
      <w:pPr>
        <w:jc w:val="both"/>
        <w:rPr>
          <w:rFonts w:ascii="Times New Roman" w:hAnsi="Times New Roman"/>
          <w:sz w:val="22"/>
          <w:szCs w:val="22"/>
          <w:lang w:eastAsia="pt-BR"/>
        </w:rPr>
      </w:pPr>
      <w:r>
        <w:rPr>
          <w:rFonts w:ascii="Times New Roman" w:hAnsi="Times New Roman"/>
          <w:sz w:val="22"/>
          <w:szCs w:val="22"/>
          <w:lang w:eastAsia="pt-BR"/>
        </w:rPr>
        <w:t xml:space="preserve">  </w:t>
      </w:r>
    </w:p>
    <w:p w:rsidR="00A109CE" w:rsidRPr="00A109CE" w:rsidRDefault="00A109CE" w:rsidP="00A109CE">
      <w:pPr>
        <w:pStyle w:val="PargrafodaLista"/>
        <w:numPr>
          <w:ilvl w:val="0"/>
          <w:numId w:val="15"/>
        </w:numPr>
        <w:tabs>
          <w:tab w:val="left" w:pos="1418"/>
        </w:tabs>
        <w:jc w:val="both"/>
        <w:rPr>
          <w:rFonts w:ascii="Times New Roman" w:hAnsi="Times New Roman"/>
          <w:sz w:val="20"/>
          <w:szCs w:val="22"/>
          <w:lang w:eastAsia="pt-BR"/>
        </w:rPr>
      </w:pPr>
      <w:r w:rsidRPr="00C87699">
        <w:rPr>
          <w:rFonts w:ascii="Times New Roman" w:hAnsi="Times New Roman"/>
          <w:sz w:val="22"/>
        </w:rPr>
        <w:t xml:space="preserve">A referida Comissão trata-se de Comissão Temporária, devendo reger-se essencialmente pelas regras dispostas no Regimento Interno do CAU/RS, excetuando-se as hipóteses em que os dispositivos do Regimento Interno colidam com a Lei nº 13.019/2014. </w:t>
      </w:r>
    </w:p>
    <w:p w:rsidR="00A109CE" w:rsidRPr="00A109CE" w:rsidRDefault="00A109CE" w:rsidP="00A109CE">
      <w:pPr>
        <w:tabs>
          <w:tab w:val="left" w:pos="1418"/>
        </w:tabs>
        <w:jc w:val="both"/>
        <w:rPr>
          <w:rFonts w:ascii="Times New Roman" w:hAnsi="Times New Roman"/>
          <w:sz w:val="20"/>
          <w:szCs w:val="22"/>
          <w:lang w:eastAsia="pt-BR"/>
        </w:rPr>
      </w:pPr>
    </w:p>
    <w:p w:rsidR="007374AB" w:rsidRDefault="007374AB" w:rsidP="007374AB">
      <w:pPr>
        <w:pStyle w:val="PargrafodaLista"/>
        <w:numPr>
          <w:ilvl w:val="0"/>
          <w:numId w:val="15"/>
        </w:numPr>
        <w:jc w:val="both"/>
        <w:rPr>
          <w:rFonts w:ascii="Times New Roman" w:hAnsi="Times New Roman"/>
          <w:sz w:val="22"/>
          <w:szCs w:val="22"/>
          <w:lang w:eastAsia="pt-BR"/>
        </w:rPr>
      </w:pPr>
      <w:r w:rsidRPr="00B20F9D">
        <w:rPr>
          <w:rFonts w:ascii="Times New Roman" w:hAnsi="Times New Roman"/>
          <w:sz w:val="22"/>
          <w:szCs w:val="22"/>
          <w:lang w:eastAsia="pt-BR"/>
        </w:rPr>
        <w:t>Encaminhar esta deliberação para publicação no sítio eletrônico do CAU/RS.</w:t>
      </w:r>
    </w:p>
    <w:p w:rsidR="00EC1504" w:rsidRPr="00EC1504" w:rsidRDefault="00EC1504" w:rsidP="00EC1504">
      <w:pPr>
        <w:pStyle w:val="PargrafodaLista"/>
        <w:rPr>
          <w:rFonts w:ascii="Times New Roman" w:hAnsi="Times New Roman"/>
          <w:sz w:val="22"/>
          <w:szCs w:val="22"/>
          <w:lang w:eastAsia="pt-BR"/>
        </w:rPr>
      </w:pPr>
    </w:p>
    <w:p w:rsidR="00EC1504" w:rsidRPr="00C32913" w:rsidRDefault="00EC1504" w:rsidP="00EC1504">
      <w:pPr>
        <w:jc w:val="both"/>
        <w:rPr>
          <w:rFonts w:ascii="Times New Roman" w:hAnsi="Times New Roman"/>
          <w:sz w:val="22"/>
          <w:szCs w:val="22"/>
          <w:u w:val="single"/>
          <w:lang w:eastAsia="pt-BR"/>
        </w:rPr>
      </w:pPr>
      <w:r w:rsidRPr="00C32913">
        <w:rPr>
          <w:rFonts w:ascii="Times New Roman" w:hAnsi="Times New Roman"/>
          <w:sz w:val="22"/>
          <w:szCs w:val="22"/>
          <w:u w:val="single"/>
          <w:lang w:eastAsia="pt-BR"/>
        </w:rPr>
        <w:t xml:space="preserve">Esta deliberação entra em vigor na data de sua publicação. </w:t>
      </w:r>
    </w:p>
    <w:p w:rsidR="007374AB" w:rsidRPr="003E69DA" w:rsidRDefault="007374AB" w:rsidP="003E69DA">
      <w:pPr>
        <w:tabs>
          <w:tab w:val="left" w:pos="1418"/>
        </w:tabs>
        <w:jc w:val="both"/>
        <w:rPr>
          <w:rFonts w:ascii="Times New Roman" w:hAnsi="Times New Roman"/>
          <w:sz w:val="20"/>
          <w:szCs w:val="22"/>
          <w:lang w:eastAsia="pt-BR"/>
        </w:rPr>
      </w:pPr>
    </w:p>
    <w:p w:rsidR="00D604D2" w:rsidRPr="00C64BA2" w:rsidRDefault="00D604D2" w:rsidP="00D604D2">
      <w:pPr>
        <w:ind w:right="133"/>
        <w:jc w:val="both"/>
        <w:rPr>
          <w:rFonts w:ascii="Times New Roman" w:hAnsi="Times New Roman"/>
          <w:sz w:val="22"/>
          <w:szCs w:val="22"/>
        </w:rPr>
      </w:pPr>
      <w:r w:rsidRPr="00C64BA2">
        <w:rPr>
          <w:rFonts w:ascii="Times New Roman" w:hAnsi="Times New Roman"/>
          <w:sz w:val="22"/>
          <w:szCs w:val="22"/>
          <w:lang w:eastAsia="pt-BR"/>
        </w:rPr>
        <w:t xml:space="preserve">Com 13 (treze) votos favoráveis dos conselheiros </w:t>
      </w:r>
      <w:r w:rsidRPr="00C64BA2">
        <w:rPr>
          <w:rFonts w:ascii="Times New Roman" w:hAnsi="Times New Roman"/>
          <w:sz w:val="22"/>
          <w:szCs w:val="22"/>
        </w:rPr>
        <w:t xml:space="preserve">Claudio Fischer, Helenice Macedo do Couto, José Arthur Fell, Matias Revello Vazquez, Roberta Krahe Edelweiss, Oritz Adriano Adams de Campos, Paulo Fernando do Amaral Fontana, Alexandre Couto Giorgi, Priscila Terra Quesada, Marcia Elizabeth Martins, Maurício Zuchetti, Rômulo Plentz Giralt e Rui Mineiro e 05 (cinco) ausências dos Conselheiros Carlos Fabiano Santos Pitzer, Renata Camilo Maraschin, Alvino Jara, Rodrigo Rintzel e Jorge </w:t>
      </w:r>
      <w:proofErr w:type="spellStart"/>
      <w:r w:rsidRPr="00C64BA2">
        <w:rPr>
          <w:rFonts w:ascii="Times New Roman" w:hAnsi="Times New Roman"/>
          <w:sz w:val="22"/>
          <w:szCs w:val="22"/>
        </w:rPr>
        <w:t>Luíz</w:t>
      </w:r>
      <w:proofErr w:type="spellEnd"/>
      <w:r w:rsidRPr="00C64BA2">
        <w:rPr>
          <w:rFonts w:ascii="Times New Roman" w:hAnsi="Times New Roman"/>
          <w:sz w:val="22"/>
          <w:szCs w:val="22"/>
        </w:rPr>
        <w:t xml:space="preserve"> </w:t>
      </w:r>
      <w:proofErr w:type="spellStart"/>
      <w:r w:rsidRPr="00C64BA2">
        <w:rPr>
          <w:rFonts w:ascii="Times New Roman" w:hAnsi="Times New Roman"/>
          <w:sz w:val="22"/>
          <w:szCs w:val="22"/>
        </w:rPr>
        <w:t>Stocker</w:t>
      </w:r>
      <w:proofErr w:type="spellEnd"/>
      <w:r w:rsidRPr="00C64BA2">
        <w:rPr>
          <w:rFonts w:ascii="Times New Roman" w:hAnsi="Times New Roman"/>
          <w:sz w:val="22"/>
          <w:szCs w:val="22"/>
        </w:rPr>
        <w:t xml:space="preserve"> Júnior.</w:t>
      </w:r>
    </w:p>
    <w:p w:rsidR="00BF1FEF" w:rsidRPr="00BF1FEF" w:rsidRDefault="00BF1FEF" w:rsidP="00BF1FEF">
      <w:pPr>
        <w:pStyle w:val="PargrafodaLista"/>
        <w:jc w:val="both"/>
        <w:rPr>
          <w:rFonts w:ascii="Times New Roman" w:hAnsi="Times New Roman"/>
          <w:sz w:val="22"/>
          <w:szCs w:val="22"/>
          <w:lang w:eastAsia="pt-BR"/>
        </w:rPr>
      </w:pPr>
    </w:p>
    <w:p w:rsidR="00BF1FEF" w:rsidRPr="00DF3E44" w:rsidRDefault="00BF1FEF" w:rsidP="00BF1FEF">
      <w:pPr>
        <w:pStyle w:val="PargrafodaLista"/>
        <w:ind w:right="842"/>
        <w:jc w:val="both"/>
        <w:rPr>
          <w:rFonts w:ascii="Times New Roman" w:hAnsi="Times New Roman"/>
          <w:sz w:val="22"/>
        </w:rPr>
      </w:pPr>
    </w:p>
    <w:p w:rsidR="00EC1504" w:rsidRPr="00C32913" w:rsidRDefault="00EC1504" w:rsidP="00EC1504">
      <w:pPr>
        <w:pStyle w:val="PargrafodaLista"/>
        <w:ind w:left="0" w:right="133"/>
        <w:contextualSpacing w:val="0"/>
        <w:jc w:val="center"/>
        <w:rPr>
          <w:rFonts w:ascii="Times New Roman" w:hAnsi="Times New Roman"/>
          <w:sz w:val="22"/>
          <w:szCs w:val="22"/>
        </w:rPr>
      </w:pPr>
      <w:r w:rsidRPr="00C32913">
        <w:rPr>
          <w:rFonts w:ascii="Times New Roman" w:hAnsi="Times New Roman"/>
          <w:sz w:val="22"/>
          <w:szCs w:val="22"/>
        </w:rPr>
        <w:t>Porto Alegre – RS, 29 de novembro de 2019.</w:t>
      </w:r>
    </w:p>
    <w:p w:rsidR="00EC1504" w:rsidRPr="00C32913" w:rsidRDefault="00EC1504" w:rsidP="00EC1504">
      <w:pPr>
        <w:pStyle w:val="PargrafodaLista"/>
        <w:ind w:left="0" w:right="133"/>
        <w:contextualSpacing w:val="0"/>
        <w:jc w:val="center"/>
        <w:rPr>
          <w:rFonts w:ascii="Times New Roman" w:hAnsi="Times New Roman"/>
          <w:sz w:val="22"/>
          <w:szCs w:val="22"/>
        </w:rPr>
      </w:pPr>
    </w:p>
    <w:p w:rsidR="00EC1504" w:rsidRPr="00C32913" w:rsidRDefault="00EC1504" w:rsidP="00EC1504">
      <w:pPr>
        <w:pStyle w:val="PargrafodaLista"/>
        <w:ind w:left="0" w:right="133"/>
        <w:contextualSpacing w:val="0"/>
        <w:jc w:val="center"/>
        <w:rPr>
          <w:rFonts w:ascii="Times New Roman" w:hAnsi="Times New Roman"/>
          <w:sz w:val="22"/>
          <w:szCs w:val="22"/>
        </w:rPr>
      </w:pPr>
    </w:p>
    <w:p w:rsidR="00EC1504" w:rsidRPr="00C32913" w:rsidRDefault="00EC1504" w:rsidP="00EC1504">
      <w:pPr>
        <w:pStyle w:val="PargrafodaLista"/>
        <w:ind w:left="0" w:right="133"/>
        <w:contextualSpacing w:val="0"/>
        <w:jc w:val="center"/>
        <w:rPr>
          <w:rFonts w:ascii="Times New Roman" w:hAnsi="Times New Roman"/>
          <w:sz w:val="22"/>
          <w:szCs w:val="22"/>
        </w:rPr>
      </w:pPr>
      <w:r w:rsidRPr="00C32913">
        <w:rPr>
          <w:rFonts w:ascii="Times New Roman" w:hAnsi="Times New Roman"/>
          <w:sz w:val="22"/>
          <w:szCs w:val="22"/>
        </w:rPr>
        <w:t>TIAGO HOLZMANN DA SILVA</w:t>
      </w:r>
    </w:p>
    <w:p w:rsidR="00EC1504" w:rsidRPr="00C32913" w:rsidRDefault="00EC1504" w:rsidP="00EC1504">
      <w:pPr>
        <w:pStyle w:val="PargrafodaLista"/>
        <w:ind w:left="0" w:right="133"/>
        <w:contextualSpacing w:val="0"/>
        <w:jc w:val="center"/>
        <w:rPr>
          <w:rFonts w:ascii="Times New Roman" w:hAnsi="Times New Roman"/>
          <w:sz w:val="22"/>
          <w:szCs w:val="22"/>
        </w:rPr>
      </w:pPr>
      <w:r w:rsidRPr="00C32913">
        <w:rPr>
          <w:rFonts w:ascii="Times New Roman" w:hAnsi="Times New Roman"/>
          <w:sz w:val="22"/>
          <w:szCs w:val="22"/>
        </w:rPr>
        <w:t>Presidente do CAU/RS</w:t>
      </w:r>
    </w:p>
    <w:p w:rsidR="00EC1504" w:rsidRPr="00C32913" w:rsidRDefault="00EC1504" w:rsidP="00EC1504">
      <w:pPr>
        <w:tabs>
          <w:tab w:val="left" w:pos="1418"/>
        </w:tabs>
        <w:jc w:val="center"/>
        <w:rPr>
          <w:rFonts w:ascii="Times New Roman" w:hAnsi="Times New Roman"/>
          <w:sz w:val="22"/>
        </w:rPr>
      </w:pPr>
      <w:r w:rsidRPr="00C32913">
        <w:rPr>
          <w:rFonts w:ascii="Times New Roman" w:hAnsi="Times New Roman"/>
          <w:sz w:val="22"/>
          <w:szCs w:val="22"/>
        </w:rPr>
        <w:br w:type="page"/>
      </w:r>
    </w:p>
    <w:p w:rsidR="00EC1504" w:rsidRPr="00C32913" w:rsidRDefault="00EC1504" w:rsidP="00EC1504">
      <w:pPr>
        <w:autoSpaceDE w:val="0"/>
        <w:autoSpaceDN w:val="0"/>
        <w:adjustRightInd w:val="0"/>
        <w:jc w:val="center"/>
        <w:rPr>
          <w:rFonts w:ascii="Times New Roman" w:hAnsi="Times New Roman"/>
          <w:b/>
          <w:bCs/>
          <w:sz w:val="22"/>
          <w:szCs w:val="22"/>
          <w:lang w:eastAsia="pt-BR"/>
        </w:rPr>
      </w:pPr>
      <w:r w:rsidRPr="00C32913">
        <w:rPr>
          <w:rFonts w:ascii="Times New Roman" w:hAnsi="Times New Roman"/>
          <w:b/>
          <w:bCs/>
          <w:sz w:val="22"/>
          <w:szCs w:val="22"/>
          <w:lang w:eastAsia="pt-BR"/>
        </w:rPr>
        <w:lastRenderedPageBreak/>
        <w:t>103ª REUNIÃO PLENÁRIA ORDINÁRIA DO CAU/RS</w:t>
      </w:r>
    </w:p>
    <w:p w:rsidR="00EC1504" w:rsidRPr="00C32913" w:rsidRDefault="00EC1504" w:rsidP="00EC1504">
      <w:pPr>
        <w:autoSpaceDE w:val="0"/>
        <w:autoSpaceDN w:val="0"/>
        <w:adjustRightInd w:val="0"/>
        <w:jc w:val="center"/>
        <w:rPr>
          <w:rFonts w:ascii="Times New Roman" w:hAnsi="Times New Roman"/>
          <w:sz w:val="22"/>
          <w:szCs w:val="22"/>
          <w:lang w:eastAsia="pt-BR"/>
        </w:rPr>
      </w:pPr>
    </w:p>
    <w:p w:rsidR="00EC1504" w:rsidRPr="00C32913" w:rsidRDefault="00EC1504" w:rsidP="00EC1504">
      <w:pPr>
        <w:tabs>
          <w:tab w:val="left" w:pos="1418"/>
        </w:tabs>
        <w:jc w:val="center"/>
        <w:rPr>
          <w:rFonts w:ascii="Times New Roman" w:hAnsi="Times New Roman"/>
          <w:b/>
          <w:bCs/>
          <w:sz w:val="22"/>
          <w:szCs w:val="22"/>
          <w:lang w:eastAsia="pt-BR"/>
        </w:rPr>
      </w:pPr>
      <w:r w:rsidRPr="00C32913">
        <w:rPr>
          <w:rFonts w:ascii="Times New Roman" w:hAnsi="Times New Roman"/>
          <w:b/>
          <w:bCs/>
          <w:sz w:val="22"/>
          <w:szCs w:val="22"/>
          <w:lang w:eastAsia="pt-BR"/>
        </w:rPr>
        <w:t xml:space="preserve">Folha de Votação </w:t>
      </w:r>
    </w:p>
    <w:p w:rsidR="00EC1504" w:rsidRPr="00C32913" w:rsidRDefault="00EC1504" w:rsidP="00EC1504">
      <w:pPr>
        <w:tabs>
          <w:tab w:val="left" w:pos="1418"/>
        </w:tabs>
        <w:jc w:val="center"/>
        <w:rPr>
          <w:rFonts w:ascii="Times New Roman" w:hAnsi="Times New Roman"/>
          <w:b/>
          <w:bCs/>
          <w:sz w:val="22"/>
          <w:szCs w:val="22"/>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239"/>
      </w:tblGrid>
      <w:tr w:rsidR="00EC1504" w:rsidRPr="00C32913" w:rsidTr="004B05E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Conselheiro</w:t>
            </w:r>
          </w:p>
        </w:tc>
        <w:tc>
          <w:tcPr>
            <w:tcW w:w="4365" w:type="dxa"/>
            <w:gridSpan w:val="4"/>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Votação</w:t>
            </w:r>
          </w:p>
        </w:tc>
      </w:tr>
      <w:tr w:rsidR="00EC1504" w:rsidRPr="00C32913" w:rsidTr="004B05E6">
        <w:tc>
          <w:tcPr>
            <w:tcW w:w="4815" w:type="dxa"/>
            <w:vMerge/>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Abstenção</w:t>
            </w:r>
          </w:p>
        </w:tc>
        <w:tc>
          <w:tcPr>
            <w:tcW w:w="1239"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Ausência</w:t>
            </w: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r>
      <w:tr w:rsidR="00D604D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04D2" w:rsidRPr="003B7669" w:rsidRDefault="00D604D2" w:rsidP="00D604D2">
            <w:pPr>
              <w:rPr>
                <w:rFonts w:ascii="Times New Roman" w:hAnsi="Times New Roman"/>
                <w:sz w:val="22"/>
                <w:szCs w:val="22"/>
              </w:rPr>
            </w:pPr>
            <w:r w:rsidRPr="003B7669">
              <w:rPr>
                <w:rFonts w:ascii="Times New Roman" w:hAnsi="Times New Roman"/>
                <w:sz w:val="22"/>
                <w:szCs w:val="22"/>
              </w:rPr>
              <w:t xml:space="preserve">Jorge </w:t>
            </w:r>
            <w:proofErr w:type="spellStart"/>
            <w:r w:rsidRPr="003B7669">
              <w:rPr>
                <w:rFonts w:ascii="Times New Roman" w:hAnsi="Times New Roman"/>
                <w:sz w:val="22"/>
                <w:szCs w:val="22"/>
              </w:rPr>
              <w:t>Luíz</w:t>
            </w:r>
            <w:proofErr w:type="spellEnd"/>
            <w:r w:rsidRPr="003B7669">
              <w:rPr>
                <w:rFonts w:ascii="Times New Roman" w:hAnsi="Times New Roman"/>
                <w:sz w:val="22"/>
                <w:szCs w:val="22"/>
              </w:rPr>
              <w:t xml:space="preserve"> </w:t>
            </w:r>
            <w:proofErr w:type="spellStart"/>
            <w:r w:rsidRPr="003B7669">
              <w:rPr>
                <w:rFonts w:ascii="Times New Roman" w:hAnsi="Times New Roman"/>
                <w:sz w:val="22"/>
                <w:szCs w:val="22"/>
              </w:rPr>
              <w:t>Stocker</w:t>
            </w:r>
            <w:proofErr w:type="spellEnd"/>
            <w:r w:rsidRPr="003B7669">
              <w:rPr>
                <w:rFonts w:ascii="Times New Roman" w:hAnsi="Times New Roman"/>
                <w:sz w:val="22"/>
                <w:szCs w:val="22"/>
              </w:rPr>
              <w:t xml:space="preserve">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04D2" w:rsidRPr="006F3487" w:rsidRDefault="00D604D2" w:rsidP="00D604D2">
            <w:pPr>
              <w:tabs>
                <w:tab w:val="left" w:pos="1418"/>
              </w:tabs>
              <w:jc w:val="center"/>
              <w:rPr>
                <w:rFonts w:ascii="Times New Roman" w:hAnsi="Times New Roman"/>
                <w:sz w:val="22"/>
                <w:szCs w:val="22"/>
              </w:rPr>
            </w:pPr>
            <w:r>
              <w:rPr>
                <w:rFonts w:ascii="Times New Roman" w:hAnsi="Times New Roman"/>
                <w:sz w:val="22"/>
                <w:szCs w:val="22"/>
              </w:rPr>
              <w:t>X</w:t>
            </w:r>
          </w:p>
        </w:tc>
      </w:tr>
    </w:tbl>
    <w:p w:rsidR="007C0DEA" w:rsidRPr="008D7E43" w:rsidRDefault="007C0DEA" w:rsidP="007C0DEA">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sidR="00EC1504">
              <w:rPr>
                <w:rFonts w:ascii="Times New Roman" w:hAnsi="Times New Roman"/>
                <w:b/>
                <w:sz w:val="20"/>
                <w:szCs w:val="20"/>
              </w:rPr>
              <w:t>103</w:t>
            </w:r>
          </w:p>
        </w:tc>
      </w:tr>
      <w:tr w:rsidR="007C0DEA" w:rsidRPr="00DC3F32" w:rsidTr="00B102DC">
        <w:trPr>
          <w:trHeight w:val="257"/>
        </w:trPr>
        <w:tc>
          <w:tcPr>
            <w:tcW w:w="9060" w:type="dxa"/>
            <w:gridSpan w:val="2"/>
            <w:shd w:val="clear" w:color="auto" w:fill="D9D9D9"/>
          </w:tcPr>
          <w:p w:rsidR="007C0DEA" w:rsidRPr="00F91FFF" w:rsidRDefault="007C0DEA" w:rsidP="00B102DC">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sidR="00EC1504">
              <w:rPr>
                <w:rFonts w:ascii="Times New Roman" w:hAnsi="Times New Roman"/>
                <w:b/>
                <w:sz w:val="20"/>
                <w:szCs w:val="20"/>
              </w:rPr>
              <w:t>29/11</w:t>
            </w:r>
            <w:r>
              <w:rPr>
                <w:rFonts w:ascii="Times New Roman" w:hAnsi="Times New Roman"/>
                <w:b/>
                <w:sz w:val="20"/>
                <w:szCs w:val="20"/>
              </w:rPr>
              <w:t>/2019</w:t>
            </w:r>
          </w:p>
          <w:p w:rsidR="007C0DEA" w:rsidRDefault="007C0DEA" w:rsidP="00B102DC">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sidR="00A109CE">
              <w:rPr>
                <w:rFonts w:ascii="Times New Roman" w:hAnsi="Times New Roman"/>
                <w:b/>
                <w:sz w:val="20"/>
                <w:szCs w:val="20"/>
              </w:rPr>
              <w:t>111</w:t>
            </w:r>
            <w:r w:rsidR="00D604D2">
              <w:rPr>
                <w:rFonts w:ascii="Times New Roman" w:hAnsi="Times New Roman"/>
                <w:b/>
                <w:sz w:val="20"/>
                <w:szCs w:val="20"/>
              </w:rPr>
              <w:t>2</w:t>
            </w:r>
            <w:r>
              <w:rPr>
                <w:rFonts w:ascii="Times New Roman" w:hAnsi="Times New Roman"/>
                <w:b/>
                <w:sz w:val="20"/>
                <w:szCs w:val="20"/>
              </w:rPr>
              <w:t>/2019</w:t>
            </w:r>
            <w:r w:rsidRPr="009D381F">
              <w:rPr>
                <w:rFonts w:ascii="Times New Roman" w:hAnsi="Times New Roman"/>
                <w:sz w:val="20"/>
                <w:szCs w:val="20"/>
              </w:rPr>
              <w:t xml:space="preserve"> </w:t>
            </w:r>
            <w:r>
              <w:rPr>
                <w:rFonts w:ascii="Times New Roman" w:hAnsi="Times New Roman"/>
                <w:sz w:val="20"/>
                <w:szCs w:val="20"/>
              </w:rPr>
              <w:t xml:space="preserve">- </w:t>
            </w:r>
            <w:r w:rsidRPr="007C0DEA">
              <w:rPr>
                <w:rFonts w:ascii="Times New Roman" w:hAnsi="Times New Roman"/>
                <w:sz w:val="20"/>
                <w:szCs w:val="22"/>
              </w:rPr>
              <w:t xml:space="preserve">Institui e compõe a </w:t>
            </w:r>
            <w:r w:rsidR="00A109CE" w:rsidRPr="00A109CE">
              <w:rPr>
                <w:rFonts w:ascii="Times New Roman" w:hAnsi="Times New Roman"/>
                <w:sz w:val="20"/>
                <w:szCs w:val="22"/>
              </w:rPr>
              <w:t xml:space="preserve">Comissão Temporária de Seleção para a Chamada Pública </w:t>
            </w:r>
            <w:r w:rsidR="00D604D2">
              <w:rPr>
                <w:rFonts w:ascii="Times New Roman" w:hAnsi="Times New Roman"/>
                <w:sz w:val="20"/>
                <w:szCs w:val="22"/>
              </w:rPr>
              <w:t>003/2019</w:t>
            </w:r>
            <w:r w:rsidRPr="00F91FFF">
              <w:rPr>
                <w:rFonts w:ascii="Times New Roman" w:hAnsi="Times New Roman"/>
                <w:sz w:val="20"/>
              </w:rPr>
              <w:t>.</w:t>
            </w:r>
          </w:p>
          <w:p w:rsidR="007C0DEA" w:rsidRPr="00DC3F32" w:rsidRDefault="007C0DEA" w:rsidP="00B102DC">
            <w:pPr>
              <w:tabs>
                <w:tab w:val="left" w:pos="1252"/>
              </w:tabs>
              <w:rPr>
                <w:rFonts w:ascii="Times New Roman" w:hAnsi="Times New Roman"/>
                <w:sz w:val="20"/>
                <w:szCs w:val="20"/>
              </w:rPr>
            </w:pPr>
            <w:r>
              <w:rPr>
                <w:rFonts w:ascii="Times New Roman" w:hAnsi="Times New Roman"/>
                <w:sz w:val="20"/>
                <w:szCs w:val="20"/>
              </w:rPr>
              <w:tab/>
            </w:r>
          </w:p>
        </w:tc>
      </w:tr>
      <w:tr w:rsidR="007C0DEA" w:rsidRPr="00DC3F32" w:rsidTr="00B102DC">
        <w:trPr>
          <w:trHeight w:val="277"/>
        </w:trPr>
        <w:tc>
          <w:tcPr>
            <w:tcW w:w="9060" w:type="dxa"/>
            <w:gridSpan w:val="2"/>
            <w:shd w:val="clear" w:color="auto" w:fill="D9D9D9"/>
          </w:tcPr>
          <w:p w:rsidR="007C0DEA" w:rsidRPr="00DC3F32" w:rsidRDefault="007C0DEA" w:rsidP="00D604D2">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w:t>
            </w:r>
            <w:r w:rsidRPr="00EC1504">
              <w:rPr>
                <w:rFonts w:ascii="Times New Roman" w:hAnsi="Times New Roman"/>
                <w:b/>
                <w:sz w:val="20"/>
                <w:szCs w:val="20"/>
                <w:highlight w:val="yellow"/>
              </w:rPr>
              <w:t xml:space="preserve">Sim </w:t>
            </w:r>
            <w:r w:rsidRPr="00EC1504">
              <w:rPr>
                <w:rFonts w:ascii="Times New Roman" w:hAnsi="Times New Roman"/>
                <w:sz w:val="20"/>
                <w:szCs w:val="20"/>
                <w:highlight w:val="yellow"/>
              </w:rPr>
              <w:t>(</w:t>
            </w:r>
            <w:r w:rsidR="00D604D2">
              <w:rPr>
                <w:rFonts w:ascii="Times New Roman" w:hAnsi="Times New Roman"/>
                <w:sz w:val="20"/>
                <w:szCs w:val="20"/>
                <w:highlight w:val="yellow"/>
              </w:rPr>
              <w:t>13</w:t>
            </w:r>
            <w:r w:rsidRPr="00EC1504">
              <w:rPr>
                <w:rFonts w:ascii="Times New Roman" w:hAnsi="Times New Roman"/>
                <w:sz w:val="20"/>
                <w:szCs w:val="20"/>
                <w:highlight w:val="yellow"/>
              </w:rPr>
              <w:t xml:space="preserve">) </w:t>
            </w:r>
            <w:r w:rsidRPr="00EC1504">
              <w:rPr>
                <w:rFonts w:ascii="Times New Roman" w:hAnsi="Times New Roman"/>
                <w:b/>
                <w:sz w:val="20"/>
                <w:szCs w:val="20"/>
                <w:highlight w:val="yellow"/>
              </w:rPr>
              <w:t xml:space="preserve">Não </w:t>
            </w:r>
            <w:r w:rsidRPr="00EC1504">
              <w:rPr>
                <w:rFonts w:ascii="Times New Roman" w:hAnsi="Times New Roman"/>
                <w:sz w:val="20"/>
                <w:szCs w:val="20"/>
                <w:highlight w:val="yellow"/>
              </w:rPr>
              <w:t xml:space="preserve">() </w:t>
            </w:r>
            <w:r w:rsidRPr="00EC1504">
              <w:rPr>
                <w:rFonts w:ascii="Times New Roman" w:hAnsi="Times New Roman"/>
                <w:b/>
                <w:sz w:val="20"/>
                <w:szCs w:val="20"/>
                <w:highlight w:val="yellow"/>
              </w:rPr>
              <w:t xml:space="preserve">Abstenções </w:t>
            </w:r>
            <w:r w:rsidRPr="00EC1504">
              <w:rPr>
                <w:rFonts w:ascii="Times New Roman" w:hAnsi="Times New Roman"/>
                <w:sz w:val="20"/>
                <w:szCs w:val="20"/>
                <w:highlight w:val="yellow"/>
              </w:rPr>
              <w:t xml:space="preserve">() </w:t>
            </w:r>
            <w:r w:rsidRPr="00EC1504">
              <w:rPr>
                <w:rFonts w:ascii="Times New Roman" w:hAnsi="Times New Roman"/>
                <w:b/>
                <w:sz w:val="20"/>
                <w:szCs w:val="20"/>
                <w:highlight w:val="yellow"/>
              </w:rPr>
              <w:t xml:space="preserve">Ausências </w:t>
            </w:r>
            <w:r w:rsidRPr="00EC1504">
              <w:rPr>
                <w:rFonts w:ascii="Times New Roman" w:hAnsi="Times New Roman"/>
                <w:sz w:val="20"/>
                <w:szCs w:val="20"/>
                <w:highlight w:val="yellow"/>
              </w:rPr>
              <w:t>(</w:t>
            </w:r>
            <w:r w:rsidR="00D604D2">
              <w:rPr>
                <w:rFonts w:ascii="Times New Roman" w:hAnsi="Times New Roman"/>
                <w:sz w:val="20"/>
                <w:szCs w:val="20"/>
                <w:highlight w:val="yellow"/>
              </w:rPr>
              <w:t>05</w:t>
            </w:r>
            <w:r w:rsidRPr="00EC1504">
              <w:rPr>
                <w:rFonts w:ascii="Times New Roman" w:hAnsi="Times New Roman"/>
                <w:sz w:val="20"/>
                <w:szCs w:val="20"/>
                <w:highlight w:val="yellow"/>
              </w:rPr>
              <w:t xml:space="preserve">) </w:t>
            </w:r>
            <w:r w:rsidRPr="00EC1504">
              <w:rPr>
                <w:rFonts w:ascii="Times New Roman" w:hAnsi="Times New Roman"/>
                <w:b/>
                <w:sz w:val="20"/>
                <w:szCs w:val="20"/>
                <w:highlight w:val="yellow"/>
              </w:rPr>
              <w:t xml:space="preserve">Total </w:t>
            </w:r>
            <w:r w:rsidRPr="00EC1504">
              <w:rPr>
                <w:rFonts w:ascii="Times New Roman" w:hAnsi="Times New Roman"/>
                <w:sz w:val="20"/>
                <w:szCs w:val="20"/>
                <w:highlight w:val="yellow"/>
              </w:rPr>
              <w:t>(18)</w:t>
            </w:r>
          </w:p>
        </w:tc>
      </w:tr>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7C0DEA" w:rsidRPr="00DC3F32" w:rsidTr="00B102DC">
        <w:trPr>
          <w:trHeight w:val="257"/>
        </w:trPr>
        <w:tc>
          <w:tcPr>
            <w:tcW w:w="4530" w:type="dxa"/>
            <w:shd w:val="clear" w:color="auto" w:fill="D9D9D9"/>
          </w:tcPr>
          <w:p w:rsidR="007C0DEA" w:rsidRPr="00DC3F32" w:rsidRDefault="007C0DEA" w:rsidP="00B102DC">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7C0DEA" w:rsidRPr="00DC3F32" w:rsidRDefault="007C0DEA" w:rsidP="00B102DC">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7C0DEA" w:rsidRPr="00CF010E" w:rsidRDefault="007C0DEA" w:rsidP="007C0DEA">
      <w:pPr>
        <w:ind w:right="842"/>
        <w:jc w:val="both"/>
        <w:rPr>
          <w:rFonts w:ascii="Times New Roman" w:hAnsi="Times New Roman"/>
          <w:sz w:val="22"/>
        </w:rPr>
      </w:pPr>
    </w:p>
    <w:p w:rsidR="007C0DEA" w:rsidRPr="00C67F40" w:rsidRDefault="007C0DEA" w:rsidP="007C0DEA">
      <w:pPr>
        <w:jc w:val="center"/>
        <w:rPr>
          <w:rFonts w:ascii="Times New Roman" w:hAnsi="Times New Roman"/>
        </w:rPr>
      </w:pPr>
    </w:p>
    <w:p w:rsidR="007C0DEA" w:rsidRPr="00124A49" w:rsidRDefault="007C0DEA" w:rsidP="007C0DEA">
      <w:pPr>
        <w:jc w:val="center"/>
        <w:rPr>
          <w:rFonts w:ascii="Times New Roman" w:hAnsi="Times New Roman"/>
          <w:sz w:val="22"/>
          <w:szCs w:val="22"/>
        </w:rPr>
      </w:pPr>
    </w:p>
    <w:p w:rsidR="00505F2B" w:rsidRPr="00124A49" w:rsidRDefault="00505F2B" w:rsidP="007C0DEA">
      <w:pPr>
        <w:spacing w:after="200" w:line="276" w:lineRule="auto"/>
        <w:jc w:val="center"/>
        <w:rPr>
          <w:rFonts w:ascii="Times New Roman" w:hAnsi="Times New Roman"/>
          <w:sz w:val="22"/>
          <w:szCs w:val="22"/>
        </w:rPr>
      </w:pPr>
    </w:p>
    <w:sectPr w:rsidR="00505F2B"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212" w:rsidRDefault="00FD7212" w:rsidP="004C3048">
      <w:r>
        <w:separator/>
      </w:r>
    </w:p>
  </w:endnote>
  <w:endnote w:type="continuationSeparator" w:id="0">
    <w:p w:rsidR="00FD7212" w:rsidRDefault="00FD721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E7A5E">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E7A5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212" w:rsidRDefault="00FD7212" w:rsidP="004C3048">
      <w:r>
        <w:separator/>
      </w:r>
    </w:p>
  </w:footnote>
  <w:footnote w:type="continuationSeparator" w:id="0">
    <w:p w:rsidR="00FD7212" w:rsidRDefault="00FD721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E4456B"/>
    <w:multiLevelType w:val="hybridMultilevel"/>
    <w:tmpl w:val="2F18FA16"/>
    <w:lvl w:ilvl="0" w:tplc="6A8CF1B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CA63058"/>
    <w:multiLevelType w:val="hybridMultilevel"/>
    <w:tmpl w:val="DE52AA94"/>
    <w:lvl w:ilvl="0" w:tplc="03BCBB7A">
      <w:start w:val="4"/>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8584BB8"/>
    <w:multiLevelType w:val="hybridMultilevel"/>
    <w:tmpl w:val="349231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3"/>
  </w:num>
  <w:num w:numId="5">
    <w:abstractNumId w:val="6"/>
  </w:num>
  <w:num w:numId="6">
    <w:abstractNumId w:val="13"/>
  </w:num>
  <w:num w:numId="7">
    <w:abstractNumId w:val="12"/>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4"/>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32D5D"/>
    <w:rsid w:val="00040A86"/>
    <w:rsid w:val="000425B3"/>
    <w:rsid w:val="000527E4"/>
    <w:rsid w:val="00060217"/>
    <w:rsid w:val="000605F6"/>
    <w:rsid w:val="00062599"/>
    <w:rsid w:val="00065201"/>
    <w:rsid w:val="00067264"/>
    <w:rsid w:val="000677A9"/>
    <w:rsid w:val="00093583"/>
    <w:rsid w:val="00094D18"/>
    <w:rsid w:val="00095702"/>
    <w:rsid w:val="000C1A24"/>
    <w:rsid w:val="000C1CFB"/>
    <w:rsid w:val="000C3500"/>
    <w:rsid w:val="000D3E3E"/>
    <w:rsid w:val="000D4C5E"/>
    <w:rsid w:val="000D5BC9"/>
    <w:rsid w:val="000E0909"/>
    <w:rsid w:val="000E2009"/>
    <w:rsid w:val="000F339D"/>
    <w:rsid w:val="0010374D"/>
    <w:rsid w:val="00117EDD"/>
    <w:rsid w:val="0012349B"/>
    <w:rsid w:val="00124A49"/>
    <w:rsid w:val="0013398B"/>
    <w:rsid w:val="00133AD2"/>
    <w:rsid w:val="00135D65"/>
    <w:rsid w:val="00170CA0"/>
    <w:rsid w:val="00174A5A"/>
    <w:rsid w:val="001778C5"/>
    <w:rsid w:val="00180FB9"/>
    <w:rsid w:val="001B5148"/>
    <w:rsid w:val="001B5F62"/>
    <w:rsid w:val="001B6FB9"/>
    <w:rsid w:val="001D7A29"/>
    <w:rsid w:val="001E56D2"/>
    <w:rsid w:val="001E7A5E"/>
    <w:rsid w:val="001F5BE8"/>
    <w:rsid w:val="001F61E5"/>
    <w:rsid w:val="00216C06"/>
    <w:rsid w:val="00220A16"/>
    <w:rsid w:val="0025277E"/>
    <w:rsid w:val="0025716D"/>
    <w:rsid w:val="00260EC2"/>
    <w:rsid w:val="00264ED8"/>
    <w:rsid w:val="00280F33"/>
    <w:rsid w:val="00285A83"/>
    <w:rsid w:val="00287600"/>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23B1"/>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E6CB5"/>
    <w:rsid w:val="003F1946"/>
    <w:rsid w:val="003F5088"/>
    <w:rsid w:val="00410566"/>
    <w:rsid w:val="004123FC"/>
    <w:rsid w:val="00426A82"/>
    <w:rsid w:val="00433DE0"/>
    <w:rsid w:val="004355BD"/>
    <w:rsid w:val="00447C6C"/>
    <w:rsid w:val="00453128"/>
    <w:rsid w:val="00471056"/>
    <w:rsid w:val="00483414"/>
    <w:rsid w:val="0048359D"/>
    <w:rsid w:val="004A3A07"/>
    <w:rsid w:val="004B3023"/>
    <w:rsid w:val="004B5A5C"/>
    <w:rsid w:val="004C3048"/>
    <w:rsid w:val="004D1039"/>
    <w:rsid w:val="004D75DA"/>
    <w:rsid w:val="004E062B"/>
    <w:rsid w:val="004E6A14"/>
    <w:rsid w:val="004F15C8"/>
    <w:rsid w:val="004F7247"/>
    <w:rsid w:val="00500C6E"/>
    <w:rsid w:val="00505F2B"/>
    <w:rsid w:val="0053240A"/>
    <w:rsid w:val="005461A2"/>
    <w:rsid w:val="00560C0D"/>
    <w:rsid w:val="005615DC"/>
    <w:rsid w:val="00564054"/>
    <w:rsid w:val="00564873"/>
    <w:rsid w:val="00565889"/>
    <w:rsid w:val="005B4B10"/>
    <w:rsid w:val="005D2FBE"/>
    <w:rsid w:val="005D3D88"/>
    <w:rsid w:val="005E2D9F"/>
    <w:rsid w:val="005E54BA"/>
    <w:rsid w:val="005F47CB"/>
    <w:rsid w:val="00601FB6"/>
    <w:rsid w:val="0060634C"/>
    <w:rsid w:val="006130EF"/>
    <w:rsid w:val="00614679"/>
    <w:rsid w:val="00614C87"/>
    <w:rsid w:val="006174FA"/>
    <w:rsid w:val="006249F7"/>
    <w:rsid w:val="006326C4"/>
    <w:rsid w:val="00633BEB"/>
    <w:rsid w:val="006340C8"/>
    <w:rsid w:val="00637577"/>
    <w:rsid w:val="00654333"/>
    <w:rsid w:val="00661135"/>
    <w:rsid w:val="00662475"/>
    <w:rsid w:val="0066674D"/>
    <w:rsid w:val="00690C35"/>
    <w:rsid w:val="0069229F"/>
    <w:rsid w:val="00695335"/>
    <w:rsid w:val="006A0797"/>
    <w:rsid w:val="006B670F"/>
    <w:rsid w:val="006C14F3"/>
    <w:rsid w:val="006C75E7"/>
    <w:rsid w:val="006D2981"/>
    <w:rsid w:val="006F251A"/>
    <w:rsid w:val="006F4E9B"/>
    <w:rsid w:val="006F6327"/>
    <w:rsid w:val="00731BBD"/>
    <w:rsid w:val="007374AB"/>
    <w:rsid w:val="007375FB"/>
    <w:rsid w:val="00740E14"/>
    <w:rsid w:val="00750C46"/>
    <w:rsid w:val="0075194D"/>
    <w:rsid w:val="0076286B"/>
    <w:rsid w:val="00767157"/>
    <w:rsid w:val="00776B7B"/>
    <w:rsid w:val="00786A03"/>
    <w:rsid w:val="007B7B0D"/>
    <w:rsid w:val="007B7BB9"/>
    <w:rsid w:val="007C0DEA"/>
    <w:rsid w:val="007C0FB9"/>
    <w:rsid w:val="007C50BE"/>
    <w:rsid w:val="007D09BD"/>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D4752"/>
    <w:rsid w:val="008E1728"/>
    <w:rsid w:val="008F159C"/>
    <w:rsid w:val="009073DD"/>
    <w:rsid w:val="0091295F"/>
    <w:rsid w:val="009269BD"/>
    <w:rsid w:val="00930D3C"/>
    <w:rsid w:val="0093154B"/>
    <w:rsid w:val="009332E4"/>
    <w:rsid w:val="009347B2"/>
    <w:rsid w:val="009358DD"/>
    <w:rsid w:val="00944127"/>
    <w:rsid w:val="0094772A"/>
    <w:rsid w:val="009643CB"/>
    <w:rsid w:val="00974359"/>
    <w:rsid w:val="009B5DB8"/>
    <w:rsid w:val="009C55B9"/>
    <w:rsid w:val="009C581F"/>
    <w:rsid w:val="009D0886"/>
    <w:rsid w:val="009E3C4D"/>
    <w:rsid w:val="009E4022"/>
    <w:rsid w:val="009F43E0"/>
    <w:rsid w:val="00A050DB"/>
    <w:rsid w:val="00A109CE"/>
    <w:rsid w:val="00A40ECC"/>
    <w:rsid w:val="00A43C37"/>
    <w:rsid w:val="00A5515C"/>
    <w:rsid w:val="00A565FE"/>
    <w:rsid w:val="00A570C2"/>
    <w:rsid w:val="00A62383"/>
    <w:rsid w:val="00A80C65"/>
    <w:rsid w:val="00A83107"/>
    <w:rsid w:val="00AB7131"/>
    <w:rsid w:val="00AE2654"/>
    <w:rsid w:val="00AF368E"/>
    <w:rsid w:val="00B04170"/>
    <w:rsid w:val="00B129F6"/>
    <w:rsid w:val="00B15D4F"/>
    <w:rsid w:val="00B20F9D"/>
    <w:rsid w:val="00B23E93"/>
    <w:rsid w:val="00B309B7"/>
    <w:rsid w:val="00B3272B"/>
    <w:rsid w:val="00B37B9F"/>
    <w:rsid w:val="00B434C2"/>
    <w:rsid w:val="00B55ED7"/>
    <w:rsid w:val="00B6066A"/>
    <w:rsid w:val="00B63C2E"/>
    <w:rsid w:val="00B73A02"/>
    <w:rsid w:val="00B81197"/>
    <w:rsid w:val="00BB5E13"/>
    <w:rsid w:val="00BB7EDB"/>
    <w:rsid w:val="00BC73B6"/>
    <w:rsid w:val="00BF1FEF"/>
    <w:rsid w:val="00C038EA"/>
    <w:rsid w:val="00C15B9D"/>
    <w:rsid w:val="00C301CA"/>
    <w:rsid w:val="00C30C72"/>
    <w:rsid w:val="00C3665F"/>
    <w:rsid w:val="00C37B13"/>
    <w:rsid w:val="00C42605"/>
    <w:rsid w:val="00C45812"/>
    <w:rsid w:val="00C646F3"/>
    <w:rsid w:val="00C72981"/>
    <w:rsid w:val="00C72C38"/>
    <w:rsid w:val="00C86244"/>
    <w:rsid w:val="00C87699"/>
    <w:rsid w:val="00C903C6"/>
    <w:rsid w:val="00C91E10"/>
    <w:rsid w:val="00CA1D82"/>
    <w:rsid w:val="00CA3EA6"/>
    <w:rsid w:val="00CB4643"/>
    <w:rsid w:val="00CC5EB2"/>
    <w:rsid w:val="00CD0E69"/>
    <w:rsid w:val="00CE4E08"/>
    <w:rsid w:val="00CF2FBA"/>
    <w:rsid w:val="00D213CD"/>
    <w:rsid w:val="00D24E51"/>
    <w:rsid w:val="00D32E81"/>
    <w:rsid w:val="00D43467"/>
    <w:rsid w:val="00D44870"/>
    <w:rsid w:val="00D56A62"/>
    <w:rsid w:val="00D604D2"/>
    <w:rsid w:val="00D62C61"/>
    <w:rsid w:val="00D646D8"/>
    <w:rsid w:val="00D67B4E"/>
    <w:rsid w:val="00D802D9"/>
    <w:rsid w:val="00D81122"/>
    <w:rsid w:val="00D8349F"/>
    <w:rsid w:val="00D86AEC"/>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469"/>
    <w:rsid w:val="00E47A74"/>
    <w:rsid w:val="00E56097"/>
    <w:rsid w:val="00E662FF"/>
    <w:rsid w:val="00E663BC"/>
    <w:rsid w:val="00E87EAC"/>
    <w:rsid w:val="00E9324D"/>
    <w:rsid w:val="00EA14BC"/>
    <w:rsid w:val="00EA593B"/>
    <w:rsid w:val="00EB1D18"/>
    <w:rsid w:val="00EB2B05"/>
    <w:rsid w:val="00EB4AC7"/>
    <w:rsid w:val="00EC1504"/>
    <w:rsid w:val="00EC4DE2"/>
    <w:rsid w:val="00ED2108"/>
    <w:rsid w:val="00ED6C95"/>
    <w:rsid w:val="00EE4782"/>
    <w:rsid w:val="00EE6DD1"/>
    <w:rsid w:val="00F00BA3"/>
    <w:rsid w:val="00F106E3"/>
    <w:rsid w:val="00F11D97"/>
    <w:rsid w:val="00F2295D"/>
    <w:rsid w:val="00F271D7"/>
    <w:rsid w:val="00F34C54"/>
    <w:rsid w:val="00F45370"/>
    <w:rsid w:val="00F46AB6"/>
    <w:rsid w:val="00F55DC0"/>
    <w:rsid w:val="00F55E0C"/>
    <w:rsid w:val="00F62212"/>
    <w:rsid w:val="00F73BFC"/>
    <w:rsid w:val="00F81B82"/>
    <w:rsid w:val="00FA1A43"/>
    <w:rsid w:val="00FB0D35"/>
    <w:rsid w:val="00FB372F"/>
    <w:rsid w:val="00FC6A2F"/>
    <w:rsid w:val="00FC73FB"/>
    <w:rsid w:val="00FD4628"/>
    <w:rsid w:val="00FD7212"/>
    <w:rsid w:val="00FE75C7"/>
    <w:rsid w:val="00FF1677"/>
    <w:rsid w:val="00FF2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3072832">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71366203">
      <w:bodyDiv w:val="1"/>
      <w:marLeft w:val="0"/>
      <w:marRight w:val="0"/>
      <w:marTop w:val="0"/>
      <w:marBottom w:val="0"/>
      <w:divBdr>
        <w:top w:val="none" w:sz="0" w:space="0" w:color="auto"/>
        <w:left w:val="none" w:sz="0" w:space="0" w:color="auto"/>
        <w:bottom w:val="none" w:sz="0" w:space="0" w:color="auto"/>
        <w:right w:val="none" w:sz="0" w:space="0" w:color="auto"/>
      </w:divBdr>
    </w:div>
    <w:div w:id="792093446">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6C80-20B2-41B8-B519-1826B187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900</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8</cp:revision>
  <cp:lastPrinted>2019-12-10T18:44:00Z</cp:lastPrinted>
  <dcterms:created xsi:type="dcterms:W3CDTF">2019-04-22T15:35:00Z</dcterms:created>
  <dcterms:modified xsi:type="dcterms:W3CDTF">2019-12-10T18:45:00Z</dcterms:modified>
</cp:coreProperties>
</file>