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  <w:gridCol w:w="25"/>
      </w:tblGrid>
      <w:tr w:rsidR="00A80005" w:rsidRPr="00A80005" w:rsidTr="00FD70BD">
        <w:trPr>
          <w:gridAfter w:val="1"/>
          <w:wAfter w:w="25" w:type="dxa"/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:rsidR="00A80005" w:rsidRPr="00A80005" w:rsidRDefault="00A80005" w:rsidP="00A80005">
            <w:pPr>
              <w:rPr>
                <w:rFonts w:ascii="Times New Roman" w:hAnsi="Times New Roman"/>
                <w:sz w:val="22"/>
                <w:szCs w:val="22"/>
              </w:rPr>
            </w:pPr>
            <w:r w:rsidRPr="00A80005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A80005" w:rsidRPr="00A80005" w:rsidRDefault="000117C1" w:rsidP="00A800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Ensino e Formação do CAU/RS</w:t>
            </w:r>
            <w:bookmarkStart w:id="0" w:name="_GoBack"/>
            <w:bookmarkEnd w:id="0"/>
          </w:p>
        </w:tc>
      </w:tr>
      <w:tr w:rsidR="00A80005" w:rsidRPr="00A80005" w:rsidTr="0051171F">
        <w:trPr>
          <w:gridAfter w:val="1"/>
          <w:wAfter w:w="25" w:type="dxa"/>
          <w:trHeight w:hRule="exact" w:val="86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:rsidR="00A80005" w:rsidRPr="00A80005" w:rsidRDefault="00A80005" w:rsidP="00A80005">
            <w:pPr>
              <w:rPr>
                <w:rFonts w:ascii="Times New Roman" w:hAnsi="Times New Roman"/>
                <w:sz w:val="22"/>
                <w:szCs w:val="22"/>
              </w:rPr>
            </w:pPr>
            <w:r w:rsidRPr="00A8000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A80005" w:rsidRPr="00A80005" w:rsidRDefault="000A6B14" w:rsidP="0051171F">
            <w:pPr>
              <w:rPr>
                <w:rFonts w:ascii="Times New Roman" w:hAnsi="Times New Roman"/>
                <w:sz w:val="22"/>
                <w:szCs w:val="22"/>
              </w:rPr>
            </w:pPr>
            <w:r w:rsidRPr="0051171F">
              <w:rPr>
                <w:rFonts w:ascii="Times New Roman" w:hAnsi="Times New Roman"/>
                <w:sz w:val="22"/>
                <w:szCs w:val="22"/>
              </w:rPr>
              <w:t xml:space="preserve">Homologa </w:t>
            </w:r>
            <w:r w:rsidR="0051171F" w:rsidRPr="0051171F">
              <w:rPr>
                <w:rFonts w:ascii="Times New Roman" w:hAnsi="Times New Roman"/>
                <w:sz w:val="22"/>
                <w:szCs w:val="22"/>
              </w:rPr>
              <w:t>encaminhamento ao CAU/BR, de solicitação de retirada do campo “Portaria de reconhecimento do curso”, dos documentos comprobatórios a serem apresentados no site do SICCAU.</w:t>
            </w:r>
          </w:p>
        </w:tc>
      </w:tr>
      <w:tr w:rsidR="0099031C" w:rsidRPr="006F3487" w:rsidTr="0051171F">
        <w:trPr>
          <w:trHeight w:hRule="exact" w:val="408"/>
        </w:trPr>
        <w:tc>
          <w:tcPr>
            <w:tcW w:w="9464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6F3487" w:rsidRDefault="0099031C" w:rsidP="00547287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DELIBERAÇÃO PLENÁRIA DP</w:t>
            </w:r>
            <w:r w:rsidR="00436D6D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C124BD" w:rsidRPr="006F3487">
              <w:rPr>
                <w:rFonts w:ascii="Times New Roman" w:hAnsi="Times New Roman"/>
                <w:b/>
                <w:sz w:val="22"/>
                <w:szCs w:val="22"/>
              </w:rPr>
              <w:t>/RS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 xml:space="preserve"> Nº</w:t>
            </w:r>
            <w:r w:rsidR="00450CEC">
              <w:rPr>
                <w:rFonts w:ascii="Times New Roman" w:hAnsi="Times New Roman"/>
                <w:b/>
                <w:sz w:val="22"/>
                <w:szCs w:val="22"/>
              </w:rPr>
              <w:t xml:space="preserve"> 110</w:t>
            </w:r>
            <w:r w:rsidR="00547287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7A5EB5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</w:tr>
    </w:tbl>
    <w:p w:rsidR="00CB5759" w:rsidRDefault="00CB5759" w:rsidP="005455AE">
      <w:pPr>
        <w:ind w:right="275"/>
        <w:jc w:val="both"/>
        <w:rPr>
          <w:rFonts w:ascii="Times New Roman" w:hAnsi="Times New Roman"/>
          <w:b/>
        </w:rPr>
      </w:pPr>
    </w:p>
    <w:p w:rsidR="00A80005" w:rsidRPr="00625F75" w:rsidRDefault="0051171F" w:rsidP="00A80005">
      <w:pPr>
        <w:tabs>
          <w:tab w:val="left" w:pos="1418"/>
        </w:tabs>
        <w:ind w:left="4820"/>
        <w:jc w:val="both"/>
        <w:rPr>
          <w:rFonts w:ascii="Times New Roman" w:hAnsi="Times New Roman"/>
          <w:sz w:val="18"/>
          <w:szCs w:val="20"/>
        </w:rPr>
      </w:pPr>
      <w:r w:rsidRPr="0051171F">
        <w:rPr>
          <w:rFonts w:ascii="Times New Roman" w:hAnsi="Times New Roman"/>
          <w:sz w:val="20"/>
          <w:szCs w:val="22"/>
        </w:rPr>
        <w:t>Homologa encaminhamento ao CAU/BR, de solicitação de retirada do campo “Portaria de reconhecimento do curso”, dos documentos comprobatórios a serem</w:t>
      </w:r>
      <w:r>
        <w:rPr>
          <w:rFonts w:ascii="Times New Roman" w:hAnsi="Times New Roman"/>
          <w:sz w:val="20"/>
          <w:szCs w:val="22"/>
        </w:rPr>
        <w:t xml:space="preserve"> apresentados no site do SICCAU</w:t>
      </w:r>
      <w:r w:rsidR="000A6B14" w:rsidRPr="000A6B14">
        <w:rPr>
          <w:rFonts w:ascii="Times New Roman" w:hAnsi="Times New Roman"/>
          <w:sz w:val="20"/>
          <w:szCs w:val="22"/>
        </w:rPr>
        <w:t>.</w:t>
      </w:r>
    </w:p>
    <w:p w:rsidR="00D75010" w:rsidRDefault="00D75010" w:rsidP="005455AE">
      <w:pPr>
        <w:ind w:left="4536" w:right="275"/>
        <w:jc w:val="both"/>
        <w:rPr>
          <w:rFonts w:ascii="Times New Roman" w:hAnsi="Times New Roman"/>
          <w:sz w:val="20"/>
        </w:rPr>
      </w:pPr>
    </w:p>
    <w:p w:rsidR="00D75010" w:rsidRDefault="00D75010" w:rsidP="005455AE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0A6B14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CAU/RS, no exercício das competências e prerrogativas de que trata o artigo </w:t>
      </w:r>
      <w:r w:rsidR="00E4654E" w:rsidRPr="000A6B14">
        <w:rPr>
          <w:rFonts w:ascii="Times New Roman" w:hAnsi="Times New Roman"/>
          <w:sz w:val="22"/>
          <w:szCs w:val="22"/>
        </w:rPr>
        <w:t>29</w:t>
      </w:r>
      <w:r w:rsidRPr="000A6B14">
        <w:rPr>
          <w:rFonts w:ascii="Times New Roman" w:hAnsi="Times New Roman"/>
          <w:sz w:val="22"/>
          <w:szCs w:val="22"/>
        </w:rPr>
        <w:t xml:space="preserve">, Inciso </w:t>
      </w:r>
      <w:r w:rsidR="00E4654E" w:rsidRPr="000A6B14">
        <w:rPr>
          <w:rFonts w:ascii="Times New Roman" w:hAnsi="Times New Roman"/>
          <w:sz w:val="22"/>
          <w:szCs w:val="22"/>
        </w:rPr>
        <w:t>L</w:t>
      </w:r>
      <w:r w:rsidRPr="000A6B14">
        <w:rPr>
          <w:rFonts w:ascii="Times New Roman" w:hAnsi="Times New Roman"/>
          <w:sz w:val="22"/>
          <w:szCs w:val="22"/>
        </w:rPr>
        <w:t>XI</w:t>
      </w:r>
      <w:r w:rsidR="00E4654E" w:rsidRPr="000A6B14">
        <w:rPr>
          <w:rFonts w:ascii="Times New Roman" w:hAnsi="Times New Roman"/>
          <w:sz w:val="22"/>
          <w:szCs w:val="22"/>
        </w:rPr>
        <w:t>V</w:t>
      </w:r>
      <w:r w:rsidRPr="000A6B14">
        <w:rPr>
          <w:rFonts w:ascii="Times New Roman" w:hAnsi="Times New Roman"/>
          <w:sz w:val="22"/>
          <w:szCs w:val="22"/>
        </w:rPr>
        <w:t>, do Regimento Interno do CAU/RS</w:t>
      </w:r>
      <w:r w:rsidR="00450CEC" w:rsidRPr="000A6B14">
        <w:rPr>
          <w:rFonts w:ascii="Times New Roman" w:hAnsi="Times New Roman"/>
          <w:sz w:val="22"/>
          <w:szCs w:val="22"/>
        </w:rPr>
        <w:t xml:space="preserve"> reunido ordinariamente no Salão de Eventos do Moinho Office, localizado à Av. Dom Joaquim, 1515, no bairro Tres Vendas em Pelotas - RS, no dia 29 de novembro de 2019;</w:t>
      </w:r>
    </w:p>
    <w:p w:rsidR="0051171F" w:rsidRPr="000A6B14" w:rsidRDefault="0051171F" w:rsidP="005455AE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51171F" w:rsidRPr="00A97508" w:rsidRDefault="0051171F" w:rsidP="0051171F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 xml:space="preserve">que </w:t>
      </w:r>
      <w:r w:rsidRPr="00BF2CDD">
        <w:rPr>
          <w:rFonts w:ascii="Times New Roman" w:hAnsi="Times New Roman"/>
          <w:sz w:val="22"/>
          <w:szCs w:val="22"/>
        </w:rPr>
        <w:t xml:space="preserve">a Lei nº 12.378/2010, que regulamenta o exercício da Arquitetura e Urbanismo, </w:t>
      </w:r>
      <w:r>
        <w:rPr>
          <w:rFonts w:ascii="Times New Roman" w:hAnsi="Times New Roman"/>
          <w:sz w:val="22"/>
          <w:szCs w:val="22"/>
        </w:rPr>
        <w:t xml:space="preserve">dispõe, </w:t>
      </w:r>
      <w:r w:rsidRPr="00BF2CDD">
        <w:rPr>
          <w:rFonts w:ascii="Times New Roman" w:hAnsi="Times New Roman"/>
          <w:sz w:val="22"/>
          <w:szCs w:val="22"/>
        </w:rPr>
        <w:t xml:space="preserve">em seu art. 4º, que </w:t>
      </w:r>
      <w:r>
        <w:rPr>
          <w:rFonts w:ascii="Times New Roman" w:hAnsi="Times New Roman"/>
          <w:sz w:val="22"/>
          <w:szCs w:val="22"/>
        </w:rPr>
        <w:t>o</w:t>
      </w:r>
      <w:r w:rsidRPr="00A97508">
        <w:rPr>
          <w:rFonts w:ascii="Times New Roman" w:hAnsi="Times New Roman"/>
          <w:iCs/>
          <w:sz w:val="22"/>
          <w:szCs w:val="22"/>
        </w:rPr>
        <w:t xml:space="preserve"> CAU/BR organizará e manterá atualizado cadastro nacional das escolas e faculdades de arquitetura e urbanismo, incluindo o currículo de todos os cursos oferecidos e os projetos </w:t>
      </w:r>
      <w:r>
        <w:rPr>
          <w:rFonts w:ascii="Times New Roman" w:hAnsi="Times New Roman"/>
          <w:iCs/>
          <w:sz w:val="22"/>
          <w:szCs w:val="22"/>
        </w:rPr>
        <w:t>pedagógicos</w:t>
      </w:r>
      <w:r w:rsidRPr="00A97508">
        <w:rPr>
          <w:rFonts w:ascii="Times New Roman" w:hAnsi="Times New Roman"/>
          <w:iCs/>
          <w:sz w:val="22"/>
          <w:szCs w:val="22"/>
        </w:rPr>
        <w:t>;</w:t>
      </w:r>
    </w:p>
    <w:p w:rsidR="0051171F" w:rsidRPr="00A97508" w:rsidRDefault="0051171F" w:rsidP="0051171F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51171F" w:rsidRDefault="0051171F" w:rsidP="0051171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que a</w:t>
      </w:r>
      <w:r w:rsidRPr="00BF2CDD">
        <w:rPr>
          <w:rFonts w:ascii="Times New Roman" w:hAnsi="Times New Roman"/>
          <w:sz w:val="22"/>
          <w:szCs w:val="22"/>
        </w:rPr>
        <w:t xml:space="preserve"> Resolução CAU/BR n° 18</w:t>
      </w:r>
      <w:r>
        <w:rPr>
          <w:rFonts w:ascii="Times New Roman" w:hAnsi="Times New Roman"/>
          <w:sz w:val="22"/>
          <w:szCs w:val="22"/>
        </w:rPr>
        <w:t>/2012</w:t>
      </w:r>
      <w:r w:rsidRPr="00BF2CDD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a qual trata d</w:t>
      </w:r>
      <w:r w:rsidRPr="00BF2CDD">
        <w:rPr>
          <w:rFonts w:ascii="Times New Roman" w:hAnsi="Times New Roman"/>
          <w:sz w:val="22"/>
          <w:szCs w:val="22"/>
        </w:rPr>
        <w:t xml:space="preserve">os registros definitivos e temporários de profissionais no Conselho de Arquitetura e Urbanismo, </w:t>
      </w:r>
      <w:r>
        <w:rPr>
          <w:rFonts w:ascii="Times New Roman" w:hAnsi="Times New Roman"/>
          <w:sz w:val="22"/>
          <w:szCs w:val="22"/>
        </w:rPr>
        <w:t>dispõe em seu artigo</w:t>
      </w:r>
      <w:r w:rsidRPr="00BF2CD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5</w:t>
      </w:r>
      <w:r w:rsidRPr="00BF2CDD">
        <w:rPr>
          <w:rFonts w:ascii="Times New Roman" w:hAnsi="Times New Roman"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>:</w:t>
      </w:r>
    </w:p>
    <w:p w:rsidR="0051171F" w:rsidRDefault="0051171F" w:rsidP="0051171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1171F" w:rsidRPr="001240F2" w:rsidRDefault="0051171F" w:rsidP="0051171F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1240F2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Art. 5° O registro deve ser requerido pelo profissional diplomado no País, brasileiro ou estrangeiro portador de visto permanente, por meio do formulário próprio disponível no SICCAU.</w:t>
      </w:r>
    </w:p>
    <w:p w:rsidR="0051171F" w:rsidRPr="001240F2" w:rsidRDefault="0051171F" w:rsidP="0051171F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1240F2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1° O requerimento de registro deve ser instruído com arquivos digitais dos seguintes documentos:</w:t>
      </w:r>
    </w:p>
    <w:p w:rsidR="0051171F" w:rsidRPr="001240F2" w:rsidRDefault="0051171F" w:rsidP="0051171F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1240F2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a) diploma de graduação ou certificado de conclusão em curso de Arquitetura e Urbanismo, obtido em instituição de ensino superior oficialmente reconhecida pelo poder público;</w:t>
      </w:r>
    </w:p>
    <w:p w:rsidR="0051171F" w:rsidRPr="001240F2" w:rsidRDefault="0051171F" w:rsidP="0051171F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1240F2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b) histórico escolar do curso de graduação em Arquitetura e Urbanismo;</w:t>
      </w:r>
    </w:p>
    <w:p w:rsidR="0051171F" w:rsidRPr="001240F2" w:rsidRDefault="0051171F" w:rsidP="0051171F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1240F2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c) carteira de identidade civil ou cédula de identidade de estrangeiro com indicação da obtenção de visto permanente no País, expedida na forma da lei;</w:t>
      </w:r>
    </w:p>
    <w:p w:rsidR="0051171F" w:rsidRPr="001240F2" w:rsidRDefault="0051171F" w:rsidP="0051171F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1240F2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d) prova de regularidade com a Justiça Eleitoral, quando brasileiro; e</w:t>
      </w:r>
    </w:p>
    <w:p w:rsidR="0051171F" w:rsidRDefault="0051171F" w:rsidP="0051171F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1240F2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e) prova de regularidade com o serviço militar, nos termos da lei, quando brasileiro do sexo masculino.</w:t>
      </w:r>
    </w:p>
    <w:p w:rsidR="0051171F" w:rsidRPr="001240F2" w:rsidRDefault="0051171F" w:rsidP="0051171F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(...)</w:t>
      </w:r>
    </w:p>
    <w:p w:rsidR="0051171F" w:rsidRPr="001240F2" w:rsidRDefault="0051171F" w:rsidP="0051171F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1240F2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4° Os documentos relacionados no § 1° serão apensados, em formato digital, em local específico do SICCAU. (Incluído pela Resolução CAU/BR n° 32, de 2 de agosto de 2012)</w:t>
      </w:r>
    </w:p>
    <w:p w:rsidR="0051171F" w:rsidRDefault="0051171F" w:rsidP="0051171F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51171F" w:rsidRDefault="0051171F" w:rsidP="0051171F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Considerando que o sítio eletrônico </w:t>
      </w:r>
      <w:r w:rsidRPr="001240F2">
        <w:rPr>
          <w:rFonts w:ascii="Times New Roman" w:hAnsi="Times New Roman"/>
          <w:i/>
          <w:sz w:val="22"/>
          <w:szCs w:val="22"/>
        </w:rPr>
        <w:t>https://servicos.caubr.gov.br/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>solicita como documentos comprobatórios para solicitação de registro os seguintes documentos (Anexo I):</w:t>
      </w:r>
    </w:p>
    <w:p w:rsidR="0051171F" w:rsidRDefault="0051171F" w:rsidP="0051171F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51171F" w:rsidRPr="00F4411A" w:rsidRDefault="0051171F" w:rsidP="0051171F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F4411A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Documentos pessoais (capacidade civil) em arquivos digitais:</w:t>
      </w:r>
    </w:p>
    <w:p w:rsidR="0051171F" w:rsidRPr="00F4411A" w:rsidRDefault="0051171F" w:rsidP="0051171F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F4411A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- Carteira de Identidade;</w:t>
      </w:r>
    </w:p>
    <w:p w:rsidR="0051171F" w:rsidRPr="00F4411A" w:rsidRDefault="0051171F" w:rsidP="0051171F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F4411A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- CPF;</w:t>
      </w:r>
    </w:p>
    <w:p w:rsidR="0051171F" w:rsidRPr="00A45988" w:rsidRDefault="0051171F" w:rsidP="0051171F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b/>
          <w:bCs/>
          <w:iCs/>
          <w:color w:val="000000"/>
          <w:sz w:val="22"/>
          <w:szCs w:val="22"/>
          <w:lang w:eastAsia="pt-BR"/>
        </w:rPr>
      </w:pPr>
      <w:r w:rsidRPr="00A45988">
        <w:rPr>
          <w:rFonts w:ascii="Times New Roman" w:eastAsia="Times New Roman" w:hAnsi="Times New Roman"/>
          <w:b/>
          <w:bCs/>
          <w:i/>
          <w:color w:val="000000"/>
          <w:sz w:val="22"/>
          <w:szCs w:val="22"/>
          <w:lang w:eastAsia="pt-BR"/>
        </w:rPr>
        <w:t xml:space="preserve">- Portaria de reconhecimento do curso; </w:t>
      </w:r>
      <w:r w:rsidRPr="00A45988">
        <w:rPr>
          <w:rFonts w:ascii="Times New Roman" w:eastAsia="Times New Roman" w:hAnsi="Times New Roman"/>
          <w:b/>
          <w:bCs/>
          <w:iCs/>
          <w:color w:val="000000"/>
          <w:sz w:val="22"/>
          <w:szCs w:val="22"/>
          <w:lang w:eastAsia="pt-BR"/>
        </w:rPr>
        <w:t>(grifo nosso)</w:t>
      </w:r>
    </w:p>
    <w:p w:rsidR="0051171F" w:rsidRPr="00F4411A" w:rsidRDefault="0051171F" w:rsidP="0051171F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F4411A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- Comprovante de quitação com o Serviço Militar;</w:t>
      </w:r>
    </w:p>
    <w:p w:rsidR="0051171F" w:rsidRPr="00CB0F5A" w:rsidRDefault="0051171F" w:rsidP="0051171F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sz w:val="22"/>
          <w:szCs w:val="22"/>
          <w:lang w:eastAsia="pt-BR"/>
        </w:rPr>
      </w:pPr>
      <w:r w:rsidRPr="00CB0F5A">
        <w:rPr>
          <w:rFonts w:ascii="Times New Roman" w:eastAsia="Times New Roman" w:hAnsi="Times New Roman"/>
          <w:i/>
          <w:sz w:val="22"/>
          <w:szCs w:val="22"/>
          <w:lang w:eastAsia="pt-BR"/>
        </w:rPr>
        <w:lastRenderedPageBreak/>
        <w:t>- Comprovante de residência (água, luz ou telefone);</w:t>
      </w:r>
    </w:p>
    <w:p w:rsidR="0051171F" w:rsidRPr="00F4411A" w:rsidRDefault="0051171F" w:rsidP="0051171F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F4411A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- Prova de regularidade com a Justiça Eleitoral;</w:t>
      </w:r>
    </w:p>
    <w:p w:rsidR="0051171F" w:rsidRPr="00F4411A" w:rsidRDefault="0051171F" w:rsidP="0051171F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F4411A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Documentos escolares:</w:t>
      </w:r>
    </w:p>
    <w:p w:rsidR="0051171F" w:rsidRPr="00F4411A" w:rsidRDefault="0051171F" w:rsidP="0051171F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F4411A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- Histórico escolar do 3º grau;</w:t>
      </w:r>
    </w:p>
    <w:p w:rsidR="0051171F" w:rsidRPr="00F4411A" w:rsidRDefault="0051171F" w:rsidP="0051171F">
      <w:pPr>
        <w:suppressAutoHyphens/>
        <w:autoSpaceDN w:val="0"/>
        <w:ind w:left="2268"/>
        <w:jc w:val="both"/>
        <w:textAlignment w:val="baseline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F4411A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 xml:space="preserve">- Diploma ou certificado de conclusão do curso. </w:t>
      </w:r>
    </w:p>
    <w:p w:rsidR="0051171F" w:rsidRPr="00BF2CDD" w:rsidRDefault="0051171F" w:rsidP="0051171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1171F" w:rsidRDefault="0051171F" w:rsidP="0051171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os CAU-UF possuem fácil acesso aos dados das Instituições de Ensino Superior, em especial, a portaria de reconhecimento do curso, por meio de seus cadastros no ambiente acadêmico do SICCAU, e também através dos dados constantes no e-MEC.</w:t>
      </w:r>
    </w:p>
    <w:p w:rsidR="0051171F" w:rsidRDefault="0051171F" w:rsidP="0051171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01A51" w:rsidRPr="000A6B14" w:rsidRDefault="00101A51" w:rsidP="00A80005">
      <w:pPr>
        <w:autoSpaceDE w:val="0"/>
        <w:autoSpaceDN w:val="0"/>
        <w:spacing w:before="120"/>
        <w:jc w:val="both"/>
        <w:rPr>
          <w:rFonts w:ascii="Times New Roman" w:hAnsi="Times New Roman"/>
          <w:sz w:val="22"/>
          <w:szCs w:val="22"/>
        </w:rPr>
      </w:pPr>
      <w:r w:rsidRPr="000A6B14">
        <w:rPr>
          <w:rFonts w:ascii="Times New Roman" w:hAnsi="Times New Roman"/>
          <w:sz w:val="22"/>
          <w:szCs w:val="22"/>
        </w:rPr>
        <w:t xml:space="preserve">Considerando a Deliberação CED-CAU/RS nº </w:t>
      </w:r>
      <w:r w:rsidR="000A6B14" w:rsidRPr="000A6B14">
        <w:rPr>
          <w:rFonts w:ascii="Times New Roman" w:hAnsi="Times New Roman"/>
          <w:sz w:val="22"/>
          <w:szCs w:val="22"/>
        </w:rPr>
        <w:t>126</w:t>
      </w:r>
      <w:r w:rsidRPr="000A6B14">
        <w:rPr>
          <w:rFonts w:ascii="Times New Roman" w:hAnsi="Times New Roman"/>
          <w:sz w:val="22"/>
          <w:szCs w:val="22"/>
        </w:rPr>
        <w:t xml:space="preserve">/2019, que </w:t>
      </w:r>
      <w:r w:rsidR="000A6B14" w:rsidRPr="000A6B14">
        <w:rPr>
          <w:rFonts w:ascii="Times New Roman" w:hAnsi="Times New Roman"/>
          <w:sz w:val="22"/>
          <w:szCs w:val="22"/>
        </w:rPr>
        <w:t>propôs a definição do termo inicial para contagem dos prazos do processo ético-disciplinar, em atenção à Lei nº 9.784/1999 e à Lei nº 12.378/2010.</w:t>
      </w:r>
    </w:p>
    <w:p w:rsidR="005455AE" w:rsidRPr="000A6B14" w:rsidRDefault="005455AE" w:rsidP="005455AE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0C0AF5" w:rsidRPr="000A6B14" w:rsidRDefault="000C0AF5" w:rsidP="005455AE">
      <w:pPr>
        <w:ind w:right="842"/>
        <w:jc w:val="both"/>
        <w:rPr>
          <w:rFonts w:ascii="Times New Roman" w:hAnsi="Times New Roman"/>
          <w:b/>
          <w:sz w:val="22"/>
          <w:szCs w:val="22"/>
        </w:rPr>
      </w:pPr>
      <w:r w:rsidRPr="000A6B14">
        <w:rPr>
          <w:rFonts w:ascii="Times New Roman" w:hAnsi="Times New Roman"/>
          <w:b/>
          <w:sz w:val="22"/>
          <w:szCs w:val="22"/>
        </w:rPr>
        <w:t>DELIBEROU</w:t>
      </w:r>
      <w:r w:rsidR="00101A51" w:rsidRPr="000A6B14">
        <w:rPr>
          <w:rFonts w:ascii="Times New Roman" w:hAnsi="Times New Roman"/>
          <w:b/>
          <w:sz w:val="22"/>
          <w:szCs w:val="22"/>
        </w:rPr>
        <w:t xml:space="preserve"> por</w:t>
      </w:r>
      <w:r w:rsidRPr="000A6B14">
        <w:rPr>
          <w:rFonts w:ascii="Times New Roman" w:hAnsi="Times New Roman"/>
          <w:b/>
          <w:sz w:val="22"/>
          <w:szCs w:val="22"/>
        </w:rPr>
        <w:t>:</w:t>
      </w:r>
    </w:p>
    <w:p w:rsidR="000C0AF5" w:rsidRPr="000A6B14" w:rsidRDefault="000C0AF5" w:rsidP="005455AE">
      <w:pPr>
        <w:ind w:right="275"/>
        <w:jc w:val="both"/>
        <w:rPr>
          <w:rFonts w:ascii="Times New Roman" w:hAnsi="Times New Roman"/>
          <w:b/>
          <w:sz w:val="22"/>
          <w:szCs w:val="22"/>
        </w:rPr>
      </w:pPr>
    </w:p>
    <w:p w:rsidR="0051171F" w:rsidRPr="0051171F" w:rsidRDefault="0051171F" w:rsidP="0051171F">
      <w:pPr>
        <w:pStyle w:val="PargrafodaLista"/>
        <w:numPr>
          <w:ilvl w:val="0"/>
          <w:numId w:val="5"/>
        </w:numPr>
        <w:ind w:left="0" w:right="275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Homologar o encaminhamento </w:t>
      </w:r>
      <w:r w:rsidR="006C1FBB">
        <w:rPr>
          <w:rFonts w:ascii="Times New Roman" w:hAnsi="Times New Roman"/>
          <w:sz w:val="22"/>
          <w:szCs w:val="22"/>
        </w:rPr>
        <w:t xml:space="preserve">ao CAU/BR, de </w:t>
      </w:r>
      <w:r>
        <w:rPr>
          <w:rFonts w:ascii="Times New Roman" w:hAnsi="Times New Roman"/>
          <w:sz w:val="22"/>
          <w:szCs w:val="22"/>
        </w:rPr>
        <w:t xml:space="preserve">solicitação de retirada do </w:t>
      </w:r>
      <w:r w:rsidRPr="0051171F">
        <w:rPr>
          <w:rFonts w:ascii="Times New Roman" w:hAnsi="Times New Roman"/>
          <w:sz w:val="22"/>
          <w:szCs w:val="22"/>
        </w:rPr>
        <w:t>campo “Portaria de reconhecimento do curso”</w:t>
      </w:r>
      <w:r>
        <w:rPr>
          <w:rFonts w:ascii="Times New Roman" w:hAnsi="Times New Roman"/>
          <w:sz w:val="22"/>
          <w:szCs w:val="22"/>
        </w:rPr>
        <w:t>,</w:t>
      </w:r>
      <w:r w:rsidRPr="0051171F">
        <w:rPr>
          <w:rFonts w:ascii="Times New Roman" w:hAnsi="Times New Roman"/>
          <w:sz w:val="22"/>
          <w:szCs w:val="22"/>
        </w:rPr>
        <w:t xml:space="preserve"> constante no sitio eletrônico </w:t>
      </w:r>
      <w:hyperlink r:id="rId8" w:history="1">
        <w:r w:rsidRPr="001D6A85">
          <w:rPr>
            <w:rStyle w:val="Hyperlink"/>
            <w:rFonts w:ascii="Times New Roman" w:hAnsi="Times New Roman"/>
            <w:sz w:val="22"/>
            <w:szCs w:val="22"/>
          </w:rPr>
          <w:t>https://servicos.caubr.gov.br/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  <w:r w:rsidRPr="0051171F">
        <w:rPr>
          <w:rFonts w:ascii="Times New Roman" w:hAnsi="Times New Roman"/>
          <w:sz w:val="22"/>
          <w:szCs w:val="22"/>
        </w:rPr>
        <w:t>como documento exigido para fins de solicitação de registro de profissional;</w:t>
      </w:r>
    </w:p>
    <w:p w:rsidR="00450CEC" w:rsidRPr="000A6B14" w:rsidRDefault="00450CEC" w:rsidP="00450CEC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0066A8" w:rsidRPr="00305630" w:rsidRDefault="000066A8" w:rsidP="000066A8">
      <w:pPr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305630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0066A8" w:rsidRPr="00E26E64" w:rsidRDefault="000066A8" w:rsidP="000066A8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0066A8" w:rsidRDefault="000066A8" w:rsidP="00034A2F">
      <w:pPr>
        <w:ind w:right="133"/>
        <w:jc w:val="both"/>
        <w:rPr>
          <w:rFonts w:ascii="Times New Roman" w:hAnsi="Times New Roman"/>
          <w:sz w:val="22"/>
          <w:szCs w:val="22"/>
        </w:rPr>
      </w:pPr>
      <w:r w:rsidRPr="009232DE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12</w:t>
      </w:r>
      <w:r w:rsidRPr="009232DE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doze</w:t>
      </w:r>
      <w:r w:rsidRPr="009232DE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="00034A2F" w:rsidRPr="00034A2F">
        <w:rPr>
          <w:rFonts w:ascii="Times New Roman" w:hAnsi="Times New Roman"/>
          <w:sz w:val="22"/>
          <w:szCs w:val="22"/>
        </w:rPr>
        <w:t>Alvino Jara, Claudio Fischer, Helenice Macedo do Couto, José Arthur Fell, Matias Revello Va</w:t>
      </w:r>
      <w:r w:rsidR="00034A2F">
        <w:rPr>
          <w:rFonts w:ascii="Times New Roman" w:hAnsi="Times New Roman"/>
          <w:sz w:val="22"/>
          <w:szCs w:val="22"/>
        </w:rPr>
        <w:t>zquez, Roberta Krahe Edelweiss</w:t>
      </w:r>
      <w:r w:rsidR="00034A2F" w:rsidRPr="00034A2F">
        <w:rPr>
          <w:rFonts w:ascii="Times New Roman" w:hAnsi="Times New Roman"/>
          <w:sz w:val="22"/>
          <w:szCs w:val="22"/>
        </w:rPr>
        <w:t>, Paulo Fernando do Amaral Fontana, Alexandre Couto Giorgi, Priscila Terra Quesada, Marcia Elizabeth Martins</w:t>
      </w:r>
      <w:r w:rsidR="00034A2F">
        <w:rPr>
          <w:rFonts w:ascii="Times New Roman" w:hAnsi="Times New Roman"/>
          <w:sz w:val="22"/>
          <w:szCs w:val="22"/>
        </w:rPr>
        <w:t xml:space="preserve">, </w:t>
      </w:r>
      <w:r w:rsidR="00034A2F" w:rsidRPr="00034A2F">
        <w:rPr>
          <w:rFonts w:ascii="Times New Roman" w:hAnsi="Times New Roman"/>
          <w:sz w:val="22"/>
          <w:szCs w:val="22"/>
        </w:rPr>
        <w:t>Maurício Zuchetti</w:t>
      </w:r>
      <w:r w:rsidR="00034A2F">
        <w:rPr>
          <w:rFonts w:ascii="Times New Roman" w:hAnsi="Times New Roman"/>
          <w:sz w:val="22"/>
          <w:szCs w:val="22"/>
        </w:rPr>
        <w:t xml:space="preserve"> e</w:t>
      </w:r>
      <w:r w:rsidR="00034A2F" w:rsidRPr="00034A2F">
        <w:rPr>
          <w:rFonts w:ascii="Times New Roman" w:hAnsi="Times New Roman"/>
          <w:sz w:val="22"/>
          <w:szCs w:val="22"/>
        </w:rPr>
        <w:t xml:space="preserve"> Rômulo Plentz Giralt e </w:t>
      </w:r>
      <w:r w:rsidR="00034A2F">
        <w:rPr>
          <w:rFonts w:ascii="Times New Roman" w:hAnsi="Times New Roman"/>
          <w:sz w:val="22"/>
          <w:szCs w:val="22"/>
        </w:rPr>
        <w:t>06</w:t>
      </w:r>
      <w:r w:rsidRPr="009232DE">
        <w:rPr>
          <w:rFonts w:ascii="Times New Roman" w:hAnsi="Times New Roman"/>
          <w:sz w:val="22"/>
          <w:szCs w:val="22"/>
        </w:rPr>
        <w:t xml:space="preserve"> (</w:t>
      </w:r>
      <w:r w:rsidR="00034A2F">
        <w:rPr>
          <w:rFonts w:ascii="Times New Roman" w:hAnsi="Times New Roman"/>
          <w:sz w:val="22"/>
          <w:szCs w:val="22"/>
        </w:rPr>
        <w:t>seis</w:t>
      </w:r>
      <w:r w:rsidRPr="009232DE">
        <w:rPr>
          <w:rFonts w:ascii="Times New Roman" w:hAnsi="Times New Roman"/>
          <w:sz w:val="22"/>
          <w:szCs w:val="22"/>
        </w:rPr>
        <w:t xml:space="preserve">) ausências dos Conselheiros </w:t>
      </w:r>
      <w:r w:rsidR="00034A2F" w:rsidRPr="00034A2F">
        <w:rPr>
          <w:rFonts w:ascii="Times New Roman" w:hAnsi="Times New Roman"/>
          <w:sz w:val="22"/>
          <w:szCs w:val="22"/>
        </w:rPr>
        <w:t>Rui Mineiro</w:t>
      </w:r>
      <w:r w:rsidR="00034A2F">
        <w:rPr>
          <w:rFonts w:ascii="Times New Roman" w:hAnsi="Times New Roman"/>
          <w:sz w:val="22"/>
          <w:szCs w:val="22"/>
        </w:rPr>
        <w:t xml:space="preserve">, </w:t>
      </w:r>
      <w:r w:rsidR="00034A2F" w:rsidRPr="00034A2F">
        <w:rPr>
          <w:rFonts w:ascii="Times New Roman" w:hAnsi="Times New Roman"/>
          <w:sz w:val="22"/>
          <w:szCs w:val="22"/>
        </w:rPr>
        <w:t>Oritz Adriano Adams de Campos</w:t>
      </w:r>
      <w:r w:rsidR="00034A2F">
        <w:rPr>
          <w:rFonts w:ascii="Times New Roman" w:hAnsi="Times New Roman"/>
          <w:sz w:val="22"/>
          <w:szCs w:val="22"/>
        </w:rPr>
        <w:t xml:space="preserve">, </w:t>
      </w:r>
      <w:r w:rsidR="00034A2F" w:rsidRPr="00034A2F">
        <w:rPr>
          <w:rFonts w:ascii="Times New Roman" w:hAnsi="Times New Roman"/>
          <w:sz w:val="22"/>
          <w:szCs w:val="22"/>
        </w:rPr>
        <w:t>Carlos Fabiano Santos Pitzer, Renata Camilo Maraschin, , Rodrigo Rintzel e Jorge Luíz Stocker Júnior</w:t>
      </w:r>
      <w:r w:rsidR="00034A2F">
        <w:rPr>
          <w:rFonts w:ascii="Times New Roman" w:hAnsi="Times New Roman"/>
          <w:sz w:val="22"/>
          <w:szCs w:val="22"/>
        </w:rPr>
        <w:t xml:space="preserve"> </w:t>
      </w:r>
    </w:p>
    <w:p w:rsidR="000C0AF5" w:rsidRPr="000A6B14" w:rsidRDefault="000C0AF5" w:rsidP="005455AE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0C3467" w:rsidRPr="000A6B14" w:rsidRDefault="000C3467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A54A64" w:rsidRPr="000A6B14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0A6B14">
        <w:rPr>
          <w:rFonts w:ascii="Times New Roman" w:hAnsi="Times New Roman"/>
          <w:sz w:val="22"/>
          <w:szCs w:val="22"/>
        </w:rPr>
        <w:t xml:space="preserve">Porto Alegre – RS, </w:t>
      </w:r>
      <w:r w:rsidR="00436D6D" w:rsidRPr="000A6B14">
        <w:rPr>
          <w:rFonts w:ascii="Times New Roman" w:hAnsi="Times New Roman"/>
          <w:sz w:val="22"/>
          <w:szCs w:val="22"/>
        </w:rPr>
        <w:t>29</w:t>
      </w:r>
      <w:r w:rsidR="002B2C5D" w:rsidRPr="000A6B14">
        <w:rPr>
          <w:rFonts w:ascii="Times New Roman" w:hAnsi="Times New Roman"/>
          <w:sz w:val="22"/>
          <w:szCs w:val="22"/>
        </w:rPr>
        <w:t xml:space="preserve"> de </w:t>
      </w:r>
      <w:r w:rsidR="00436D6D" w:rsidRPr="000A6B14">
        <w:rPr>
          <w:rFonts w:ascii="Times New Roman" w:hAnsi="Times New Roman"/>
          <w:sz w:val="22"/>
          <w:szCs w:val="22"/>
        </w:rPr>
        <w:t xml:space="preserve">novembro </w:t>
      </w:r>
      <w:r w:rsidR="002B2C5D" w:rsidRPr="000A6B14">
        <w:rPr>
          <w:rFonts w:ascii="Times New Roman" w:hAnsi="Times New Roman"/>
          <w:sz w:val="22"/>
          <w:szCs w:val="22"/>
        </w:rPr>
        <w:t>de 2019.</w:t>
      </w:r>
    </w:p>
    <w:p w:rsidR="00450CEC" w:rsidRPr="000A6B14" w:rsidRDefault="00450CEC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450CEC" w:rsidRPr="000A6B14" w:rsidRDefault="00450CEC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450CEC" w:rsidRPr="000A6B14" w:rsidRDefault="00450CEC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A54A64" w:rsidRPr="000A6B14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A54A64" w:rsidRPr="000066A8" w:rsidRDefault="000C3467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0066A8">
        <w:rPr>
          <w:rFonts w:ascii="Times New Roman" w:hAnsi="Times New Roman"/>
          <w:sz w:val="22"/>
          <w:szCs w:val="22"/>
        </w:rPr>
        <w:t>TIAGO HOLZMANN DA SILVA</w:t>
      </w:r>
    </w:p>
    <w:p w:rsidR="00A54A64" w:rsidRPr="000A6B14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0A6B14">
        <w:rPr>
          <w:rFonts w:ascii="Times New Roman" w:hAnsi="Times New Roman"/>
          <w:sz w:val="22"/>
          <w:szCs w:val="22"/>
        </w:rPr>
        <w:t>Presidente do CAU/RS</w:t>
      </w:r>
    </w:p>
    <w:p w:rsidR="008A7B21" w:rsidRPr="000A6B14" w:rsidRDefault="008A7B21" w:rsidP="005455AE">
      <w:pPr>
        <w:rPr>
          <w:rFonts w:ascii="Times New Roman" w:hAnsi="Times New Roman"/>
          <w:sz w:val="22"/>
          <w:szCs w:val="22"/>
        </w:rPr>
      </w:pPr>
      <w:r w:rsidRPr="000A6B14">
        <w:rPr>
          <w:rFonts w:ascii="Times New Roman" w:hAnsi="Times New Roman"/>
          <w:sz w:val="22"/>
          <w:szCs w:val="22"/>
        </w:rPr>
        <w:br w:type="page"/>
      </w:r>
    </w:p>
    <w:p w:rsidR="00E06B09" w:rsidRDefault="00E06B09" w:rsidP="005455AE">
      <w:pPr>
        <w:ind w:right="842"/>
        <w:jc w:val="both"/>
        <w:rPr>
          <w:rFonts w:ascii="Times New Roman" w:hAnsi="Times New Roman"/>
          <w:sz w:val="22"/>
        </w:rPr>
      </w:pPr>
    </w:p>
    <w:p w:rsidR="00E06B09" w:rsidRPr="006F3487" w:rsidRDefault="00436D6D" w:rsidP="005455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103</w:t>
      </w:r>
      <w:r w:rsidR="00E06B09" w:rsidRPr="006F3487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E06B09" w:rsidRPr="006F3487" w:rsidRDefault="00E06B09" w:rsidP="005455AE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6B09" w:rsidRPr="006F3487" w:rsidRDefault="00E06B09" w:rsidP="005455A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E06B09" w:rsidRPr="006F3487" w:rsidRDefault="00E06B09" w:rsidP="005455A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RPr="006F348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RPr="006F348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034A2F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034A2F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034A2F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034A2F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034A2F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034A2F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034A2F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034A2F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034A2F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034A2F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034A2F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6F3487" w:rsidRDefault="00034A2F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034A2F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034A2F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034A2F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034A2F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Jorge Luíz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034A2F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E06B09" w:rsidRPr="006F3487" w:rsidRDefault="00E06B09" w:rsidP="005455A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A35EDD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  <w:p w:rsidR="003B7669" w:rsidRPr="00A35EDD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A35EDD" w:rsidRDefault="000C3467" w:rsidP="00436D6D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</w:t>
            </w:r>
            <w:r w:rsidR="00436D6D" w:rsidRPr="00A35EDD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rdinária nº </w:t>
            </w:r>
            <w:r w:rsidR="00436D6D" w:rsidRPr="00A35EDD">
              <w:rPr>
                <w:rFonts w:ascii="Times New Roman" w:hAnsi="Times New Roman"/>
                <w:b/>
                <w:sz w:val="20"/>
                <w:szCs w:val="20"/>
              </w:rPr>
              <w:t>103</w:t>
            </w:r>
          </w:p>
          <w:p w:rsidR="003B7669" w:rsidRPr="00A35EDD" w:rsidRDefault="003B7669" w:rsidP="00436D6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A35EDD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436D6D" w:rsidRPr="00A35EDD">
              <w:rPr>
                <w:rFonts w:ascii="Times New Roman" w:hAnsi="Times New Roman"/>
                <w:b/>
                <w:sz w:val="20"/>
                <w:szCs w:val="20"/>
              </w:rPr>
              <w:t>29/11</w:t>
            </w:r>
            <w:r w:rsidR="00487979" w:rsidRPr="00A35EDD"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</w:p>
          <w:p w:rsidR="003B7669" w:rsidRPr="00A35EDD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0C" w:rsidRPr="00A35EDD" w:rsidRDefault="000C3467" w:rsidP="00871D0C">
            <w:pPr>
              <w:rPr>
                <w:rFonts w:ascii="Times New Roman" w:hAnsi="Times New Roman"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3B7669" w:rsidRPr="00A35EDD">
              <w:rPr>
                <w:rFonts w:ascii="Times New Roman" w:hAnsi="Times New Roman"/>
                <w:b/>
                <w:sz w:val="20"/>
                <w:szCs w:val="20"/>
              </w:rPr>
              <w:t>DPO-RS 110</w:t>
            </w:r>
            <w:r w:rsidR="00547287" w:rsidRPr="00A35EDD">
              <w:rPr>
                <w:rFonts w:ascii="Times New Roman" w:hAnsi="Times New Roman"/>
                <w:b/>
                <w:sz w:val="20"/>
                <w:szCs w:val="20"/>
              </w:rPr>
              <w:t>2/</w:t>
            </w:r>
            <w:r w:rsidR="003B7669"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2019 - </w:t>
            </w:r>
            <w:r w:rsidR="00A35EDD" w:rsidRPr="00A35EDD">
              <w:rPr>
                <w:rFonts w:ascii="Times New Roman" w:hAnsi="Times New Roman"/>
                <w:sz w:val="20"/>
                <w:szCs w:val="20"/>
              </w:rPr>
              <w:t>Homologa encaminhamento ao CAU/BR, de solicitação de retirada do campo “Portaria de reconhecimento do curso”, dos documentos comprobatórios a serem apresentados no site do SICCAU.</w:t>
            </w:r>
          </w:p>
          <w:p w:rsidR="000C3467" w:rsidRPr="00A35EDD" w:rsidRDefault="000C3467" w:rsidP="005455AE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6F3487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Pr="00A35EDD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(</w:t>
            </w:r>
            <w:r w:rsidR="006C1FBB">
              <w:rPr>
                <w:rFonts w:ascii="Times New Roman" w:hAnsi="Times New Roman"/>
                <w:sz w:val="20"/>
                <w:szCs w:val="20"/>
              </w:rPr>
              <w:t>12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(</w:t>
            </w:r>
            <w:r w:rsidR="006C1FBB">
              <w:rPr>
                <w:rFonts w:ascii="Times New Roman" w:hAnsi="Times New Roman"/>
                <w:sz w:val="20"/>
                <w:szCs w:val="20"/>
              </w:rPr>
              <w:t>06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(</w:t>
            </w:r>
            <w:r w:rsidR="006C1FBB">
              <w:rPr>
                <w:rFonts w:ascii="Times New Roman" w:hAnsi="Times New Roman"/>
                <w:sz w:val="20"/>
                <w:szCs w:val="20"/>
              </w:rPr>
              <w:t>18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B7669" w:rsidRPr="00A35EDD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A35EDD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  <w:p w:rsidR="003B7669" w:rsidRPr="00A35EDD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6F3487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A35EDD" w:rsidRDefault="000C3467" w:rsidP="005455A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0C3467" w:rsidRPr="00A35EDD" w:rsidRDefault="000C3467" w:rsidP="005455A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A35EDD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E06B09" w:rsidRPr="006F3487" w:rsidRDefault="00E06B09" w:rsidP="005455AE">
      <w:pPr>
        <w:ind w:right="842"/>
        <w:jc w:val="both"/>
        <w:rPr>
          <w:rFonts w:ascii="Times New Roman" w:hAnsi="Times New Roman"/>
          <w:sz w:val="22"/>
          <w:szCs w:val="22"/>
        </w:rPr>
      </w:pPr>
    </w:p>
    <w:sectPr w:rsidR="00E06B09" w:rsidRPr="006F3487" w:rsidSect="00CF010E">
      <w:headerReference w:type="default" r:id="rId9"/>
      <w:footerReference w:type="default" r:id="rId10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F7" w:rsidRDefault="00053AF7">
      <w:r>
        <w:separator/>
      </w:r>
    </w:p>
  </w:endnote>
  <w:endnote w:type="continuationSeparator" w:id="0">
    <w:p w:rsidR="00053AF7" w:rsidRDefault="0005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5544DC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F7" w:rsidRDefault="00053AF7">
      <w:r>
        <w:separator/>
      </w:r>
    </w:p>
  </w:footnote>
  <w:footnote w:type="continuationSeparator" w:id="0">
    <w:p w:rsidR="00053AF7" w:rsidRDefault="0005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066A8"/>
    <w:rsid w:val="000117C1"/>
    <w:rsid w:val="00024C77"/>
    <w:rsid w:val="0002597B"/>
    <w:rsid w:val="00034A2F"/>
    <w:rsid w:val="00044BF8"/>
    <w:rsid w:val="0004768C"/>
    <w:rsid w:val="00053AF7"/>
    <w:rsid w:val="00054A05"/>
    <w:rsid w:val="00066A4C"/>
    <w:rsid w:val="000705A5"/>
    <w:rsid w:val="00074010"/>
    <w:rsid w:val="000A6B14"/>
    <w:rsid w:val="000C0AF5"/>
    <w:rsid w:val="000C3467"/>
    <w:rsid w:val="000C56CE"/>
    <w:rsid w:val="000F689F"/>
    <w:rsid w:val="00101A51"/>
    <w:rsid w:val="0011454F"/>
    <w:rsid w:val="00116921"/>
    <w:rsid w:val="00120B9C"/>
    <w:rsid w:val="00145955"/>
    <w:rsid w:val="00182BA3"/>
    <w:rsid w:val="00185CB7"/>
    <w:rsid w:val="001873ED"/>
    <w:rsid w:val="001A3957"/>
    <w:rsid w:val="001A3AE0"/>
    <w:rsid w:val="001A63E1"/>
    <w:rsid w:val="001C4523"/>
    <w:rsid w:val="001E5766"/>
    <w:rsid w:val="001E7572"/>
    <w:rsid w:val="001F28EB"/>
    <w:rsid w:val="0022485E"/>
    <w:rsid w:val="00235BD5"/>
    <w:rsid w:val="0024743F"/>
    <w:rsid w:val="00274298"/>
    <w:rsid w:val="00274BB4"/>
    <w:rsid w:val="00286EB6"/>
    <w:rsid w:val="002942EE"/>
    <w:rsid w:val="002B0C17"/>
    <w:rsid w:val="002B2C5D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927D8"/>
    <w:rsid w:val="00397CFD"/>
    <w:rsid w:val="003A7CFA"/>
    <w:rsid w:val="003B1803"/>
    <w:rsid w:val="003B7669"/>
    <w:rsid w:val="003C0ADC"/>
    <w:rsid w:val="003D5EB0"/>
    <w:rsid w:val="003E02B1"/>
    <w:rsid w:val="00403143"/>
    <w:rsid w:val="00406458"/>
    <w:rsid w:val="004349D7"/>
    <w:rsid w:val="00436D6D"/>
    <w:rsid w:val="00450CEC"/>
    <w:rsid w:val="00465302"/>
    <w:rsid w:val="004714FB"/>
    <w:rsid w:val="00487979"/>
    <w:rsid w:val="00491AA4"/>
    <w:rsid w:val="00492867"/>
    <w:rsid w:val="004B688D"/>
    <w:rsid w:val="004C2AEE"/>
    <w:rsid w:val="004E5752"/>
    <w:rsid w:val="00510345"/>
    <w:rsid w:val="00510714"/>
    <w:rsid w:val="0051171F"/>
    <w:rsid w:val="005161B0"/>
    <w:rsid w:val="00523473"/>
    <w:rsid w:val="00533582"/>
    <w:rsid w:val="00544F24"/>
    <w:rsid w:val="005455AE"/>
    <w:rsid w:val="00547287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7C3B"/>
    <w:rsid w:val="005F21B1"/>
    <w:rsid w:val="005F2A2D"/>
    <w:rsid w:val="005F7A1F"/>
    <w:rsid w:val="00607A0F"/>
    <w:rsid w:val="006117B1"/>
    <w:rsid w:val="0061637B"/>
    <w:rsid w:val="00672546"/>
    <w:rsid w:val="00685964"/>
    <w:rsid w:val="006861C0"/>
    <w:rsid w:val="00690092"/>
    <w:rsid w:val="006B0F63"/>
    <w:rsid w:val="006C1FBB"/>
    <w:rsid w:val="006E4353"/>
    <w:rsid w:val="006E5F1A"/>
    <w:rsid w:val="006F06A9"/>
    <w:rsid w:val="006F3487"/>
    <w:rsid w:val="006F50BD"/>
    <w:rsid w:val="00701B22"/>
    <w:rsid w:val="00704CBF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EFE"/>
    <w:rsid w:val="00796A95"/>
    <w:rsid w:val="007A5EB5"/>
    <w:rsid w:val="007F5BAC"/>
    <w:rsid w:val="007F757B"/>
    <w:rsid w:val="00805A4C"/>
    <w:rsid w:val="008115D6"/>
    <w:rsid w:val="0084303C"/>
    <w:rsid w:val="00845205"/>
    <w:rsid w:val="0084734D"/>
    <w:rsid w:val="00852EC9"/>
    <w:rsid w:val="00871D0C"/>
    <w:rsid w:val="00887FB0"/>
    <w:rsid w:val="008973EF"/>
    <w:rsid w:val="008A7B21"/>
    <w:rsid w:val="008B147F"/>
    <w:rsid w:val="008C3A72"/>
    <w:rsid w:val="008D4E17"/>
    <w:rsid w:val="008D5C60"/>
    <w:rsid w:val="008E02C7"/>
    <w:rsid w:val="008E10AD"/>
    <w:rsid w:val="008E5E24"/>
    <w:rsid w:val="008F62F9"/>
    <w:rsid w:val="00901807"/>
    <w:rsid w:val="00923054"/>
    <w:rsid w:val="0092393C"/>
    <w:rsid w:val="00964726"/>
    <w:rsid w:val="00985691"/>
    <w:rsid w:val="0099031C"/>
    <w:rsid w:val="009976BE"/>
    <w:rsid w:val="009A77F2"/>
    <w:rsid w:val="009B393D"/>
    <w:rsid w:val="009D1E5F"/>
    <w:rsid w:val="009E2C03"/>
    <w:rsid w:val="00A003CE"/>
    <w:rsid w:val="00A012DF"/>
    <w:rsid w:val="00A10AE9"/>
    <w:rsid w:val="00A30544"/>
    <w:rsid w:val="00A3336E"/>
    <w:rsid w:val="00A35EDD"/>
    <w:rsid w:val="00A41814"/>
    <w:rsid w:val="00A43FB2"/>
    <w:rsid w:val="00A443C9"/>
    <w:rsid w:val="00A50EF4"/>
    <w:rsid w:val="00A54A64"/>
    <w:rsid w:val="00A70DDF"/>
    <w:rsid w:val="00A80005"/>
    <w:rsid w:val="00AA6FA9"/>
    <w:rsid w:val="00AB2D89"/>
    <w:rsid w:val="00AC7399"/>
    <w:rsid w:val="00AF3329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3F9"/>
    <w:rsid w:val="00BE7136"/>
    <w:rsid w:val="00BF1CFA"/>
    <w:rsid w:val="00C06108"/>
    <w:rsid w:val="00C124BD"/>
    <w:rsid w:val="00C32772"/>
    <w:rsid w:val="00C37DE3"/>
    <w:rsid w:val="00C50B47"/>
    <w:rsid w:val="00C7632C"/>
    <w:rsid w:val="00C77139"/>
    <w:rsid w:val="00C92ED9"/>
    <w:rsid w:val="00CA42DC"/>
    <w:rsid w:val="00CA60C6"/>
    <w:rsid w:val="00CB15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75010"/>
    <w:rsid w:val="00D81D9A"/>
    <w:rsid w:val="00D860B1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3682"/>
    <w:rsid w:val="00EA4014"/>
    <w:rsid w:val="00EA7FA8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353C"/>
    <w:rsid w:val="00F568DB"/>
    <w:rsid w:val="00F707B7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117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caubr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EB07E-B0E3-41AD-9441-A76D0E34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3</Pages>
  <Words>858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49</cp:revision>
  <cp:lastPrinted>2019-11-26T20:10:00Z</cp:lastPrinted>
  <dcterms:created xsi:type="dcterms:W3CDTF">2017-09-18T19:12:00Z</dcterms:created>
  <dcterms:modified xsi:type="dcterms:W3CDTF">2019-12-09T17:31:00Z</dcterms:modified>
</cp:coreProperties>
</file>