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Pr="00EC75F6" w:rsidRDefault="008B0AF4">
      <w:pPr>
        <w:rPr>
          <w:rFonts w:ascii="Times New Roman" w:hAnsi="Times New Roman"/>
          <w:sz w:val="22"/>
          <w:szCs w:val="22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EC75F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C75F6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C75F6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C75F6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EC75F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C75F6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C75F6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C75F6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C75F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EC75F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C75F6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C75F6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C75F6" w:rsidRDefault="00C76D67" w:rsidP="00EC75F6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C75F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Homologa o </w:t>
            </w:r>
            <w:r w:rsidRPr="00EC75F6">
              <w:rPr>
                <w:rFonts w:ascii="Times New Roman" w:hAnsi="Times New Roman"/>
                <w:bCs/>
                <w:i/>
                <w:sz w:val="22"/>
                <w:szCs w:val="22"/>
                <w:lang w:eastAsia="pt-BR"/>
              </w:rPr>
              <w:t>Ad Referendum</w:t>
            </w:r>
            <w:r w:rsidRPr="00EC75F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00</w:t>
            </w:r>
            <w:r w:rsidR="00EC75F6" w:rsidRPr="00EC75F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9</w:t>
            </w:r>
            <w:r w:rsidRPr="00EC75F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/2019 e ratifica a </w:t>
            </w:r>
            <w:r w:rsidR="00EC75F6" w:rsidRPr="00EC75F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alteração da composição da Comissão Temporária de Equidade de Gênero do CAU/RS e demais providências</w:t>
            </w:r>
            <w:r w:rsidR="00186A43" w:rsidRPr="00EC75F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</w:tbl>
    <w:p w:rsidR="00124A49" w:rsidRPr="00EC75F6" w:rsidRDefault="00124A49" w:rsidP="00DB38B1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EC75F6">
        <w:rPr>
          <w:rFonts w:ascii="Times New Roman" w:hAnsi="Times New Roman"/>
          <w:sz w:val="22"/>
          <w:szCs w:val="22"/>
          <w:lang w:eastAsia="pt-BR"/>
        </w:rPr>
        <w:t>/RS</w:t>
      </w:r>
      <w:r w:rsidRPr="00EC75F6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995601">
        <w:rPr>
          <w:rFonts w:ascii="Times New Roman" w:hAnsi="Times New Roman"/>
          <w:sz w:val="22"/>
          <w:szCs w:val="22"/>
          <w:lang w:eastAsia="pt-BR"/>
        </w:rPr>
        <w:t>107</w:t>
      </w:r>
      <w:r w:rsidR="002E2F0F">
        <w:rPr>
          <w:rFonts w:ascii="Times New Roman" w:hAnsi="Times New Roman"/>
          <w:sz w:val="22"/>
          <w:szCs w:val="22"/>
          <w:lang w:eastAsia="pt-BR"/>
        </w:rPr>
        <w:t>3-1</w:t>
      </w:r>
      <w:r w:rsidRPr="00EC75F6">
        <w:rPr>
          <w:rFonts w:ascii="Times New Roman" w:hAnsi="Times New Roman"/>
          <w:sz w:val="22"/>
          <w:szCs w:val="22"/>
          <w:lang w:eastAsia="pt-BR"/>
        </w:rPr>
        <w:t>/</w:t>
      </w:r>
      <w:r w:rsidR="0049173E" w:rsidRPr="00EC75F6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Pr="00EC75F6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EC75F6" w:rsidRDefault="00247B43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EC75F6">
        <w:rPr>
          <w:rFonts w:ascii="Times New Roman" w:hAnsi="Times New Roman"/>
          <w:bCs/>
          <w:sz w:val="20"/>
          <w:szCs w:val="22"/>
          <w:lang w:eastAsia="pt-BR"/>
        </w:rPr>
        <w:t xml:space="preserve">Homologa o </w:t>
      </w:r>
      <w:r w:rsidRPr="00EC75F6">
        <w:rPr>
          <w:rFonts w:ascii="Times New Roman" w:hAnsi="Times New Roman"/>
          <w:bCs/>
          <w:i/>
          <w:sz w:val="20"/>
          <w:szCs w:val="22"/>
          <w:lang w:eastAsia="pt-BR"/>
        </w:rPr>
        <w:t>Ad Referendum</w:t>
      </w:r>
      <w:r w:rsidRPr="00EC75F6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49173E" w:rsidRPr="00EC75F6">
        <w:rPr>
          <w:rFonts w:ascii="Times New Roman" w:hAnsi="Times New Roman"/>
          <w:bCs/>
          <w:sz w:val="20"/>
          <w:szCs w:val="22"/>
          <w:lang w:eastAsia="pt-BR"/>
        </w:rPr>
        <w:t>00</w:t>
      </w:r>
      <w:r w:rsidR="00EC75F6" w:rsidRPr="00EC75F6">
        <w:rPr>
          <w:rFonts w:ascii="Times New Roman" w:hAnsi="Times New Roman"/>
          <w:bCs/>
          <w:sz w:val="20"/>
          <w:szCs w:val="22"/>
          <w:lang w:eastAsia="pt-BR"/>
        </w:rPr>
        <w:t>9</w:t>
      </w:r>
      <w:r w:rsidR="0049173E" w:rsidRPr="00EC75F6">
        <w:rPr>
          <w:rFonts w:ascii="Times New Roman" w:hAnsi="Times New Roman"/>
          <w:bCs/>
          <w:sz w:val="20"/>
          <w:szCs w:val="22"/>
          <w:lang w:eastAsia="pt-BR"/>
        </w:rPr>
        <w:t>/2019</w:t>
      </w:r>
      <w:r w:rsidRPr="00EC75F6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633481" w:rsidRPr="00EC75F6">
        <w:rPr>
          <w:rFonts w:ascii="Times New Roman" w:hAnsi="Times New Roman"/>
          <w:bCs/>
          <w:sz w:val="20"/>
          <w:szCs w:val="22"/>
          <w:lang w:eastAsia="pt-BR"/>
        </w:rPr>
        <w:t xml:space="preserve">e </w:t>
      </w:r>
      <w:r w:rsidR="00EC75F6" w:rsidRPr="00EC75F6">
        <w:rPr>
          <w:rFonts w:ascii="Times New Roman" w:hAnsi="Times New Roman"/>
          <w:bCs/>
          <w:sz w:val="20"/>
          <w:szCs w:val="22"/>
          <w:lang w:eastAsia="pt-BR"/>
        </w:rPr>
        <w:t>ratifica a alteração na composição da Comissão Temporária de Equidade de Gênero do CAU/RS e demais providências</w:t>
      </w:r>
      <w:r w:rsidRPr="00EC75F6">
        <w:rPr>
          <w:rFonts w:ascii="Times New Roman" w:hAnsi="Times New Roman"/>
          <w:bCs/>
          <w:sz w:val="20"/>
          <w:szCs w:val="22"/>
          <w:lang w:eastAsia="pt-BR"/>
        </w:rPr>
        <w:t>.</w:t>
      </w:r>
    </w:p>
    <w:p w:rsidR="00124A49" w:rsidRPr="00EC75F6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EC75F6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EC75F6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EC75F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EC75F6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EC75F6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EC75F6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EC75F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EC75F6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EC75F6">
        <w:rPr>
          <w:rFonts w:ascii="Times New Roman" w:hAnsi="Times New Roman"/>
          <w:sz w:val="22"/>
          <w:szCs w:val="22"/>
          <w:lang w:eastAsia="pt-BR"/>
        </w:rPr>
        <w:t>/RS</w:t>
      </w:r>
      <w:r w:rsidRPr="00EC75F6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EC75F6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EC75F6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EC75F6">
        <w:rPr>
          <w:rFonts w:ascii="Times New Roman" w:hAnsi="Times New Roman"/>
          <w:sz w:val="22"/>
          <w:szCs w:val="22"/>
          <w:lang w:eastAsia="pt-BR"/>
        </w:rPr>
        <w:t>S</w:t>
      </w:r>
      <w:r w:rsidRPr="00EC75F6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C75F6" w:rsidRPr="00EC75F6">
        <w:rPr>
          <w:rFonts w:ascii="Times New Roman" w:hAnsi="Times New Roman"/>
          <w:sz w:val="22"/>
          <w:szCs w:val="22"/>
          <w:lang w:eastAsia="pt-BR"/>
        </w:rPr>
        <w:t>27</w:t>
      </w:r>
      <w:r w:rsidR="00FE437C" w:rsidRPr="00EC75F6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C75F6" w:rsidRPr="00EC75F6">
        <w:rPr>
          <w:rFonts w:ascii="Times New Roman" w:hAnsi="Times New Roman"/>
          <w:sz w:val="22"/>
          <w:szCs w:val="22"/>
          <w:lang w:eastAsia="pt-BR"/>
        </w:rPr>
        <w:t xml:space="preserve">setembro </w:t>
      </w:r>
      <w:r w:rsidR="0049173E" w:rsidRPr="00EC75F6">
        <w:rPr>
          <w:rFonts w:ascii="Times New Roman" w:hAnsi="Times New Roman"/>
          <w:sz w:val="22"/>
          <w:szCs w:val="22"/>
          <w:lang w:eastAsia="pt-BR"/>
        </w:rPr>
        <w:t>de</w:t>
      </w:r>
      <w:r w:rsidR="00186A43" w:rsidRPr="00EC75F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9173E" w:rsidRPr="00EC75F6">
        <w:rPr>
          <w:rFonts w:ascii="Times New Roman" w:hAnsi="Times New Roman"/>
          <w:sz w:val="22"/>
          <w:szCs w:val="22"/>
          <w:lang w:eastAsia="pt-BR"/>
        </w:rPr>
        <w:t>2019</w:t>
      </w:r>
      <w:r w:rsidRPr="00EC75F6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  <w:r w:rsidR="00984AC2" w:rsidRPr="00EC75F6">
        <w:rPr>
          <w:rFonts w:ascii="Times New Roman" w:hAnsi="Times New Roman"/>
          <w:sz w:val="22"/>
          <w:szCs w:val="22"/>
          <w:lang w:eastAsia="pt-BR"/>
        </w:rPr>
        <w:tab/>
      </w:r>
    </w:p>
    <w:p w:rsidR="00124A49" w:rsidRPr="00EC75F6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C75F6" w:rsidRPr="00EC75F6" w:rsidRDefault="00EC75F6" w:rsidP="00EC75F6">
      <w:pPr>
        <w:jc w:val="both"/>
        <w:rPr>
          <w:rFonts w:ascii="Times New Roman" w:hAnsi="Times New Roman"/>
          <w:sz w:val="22"/>
          <w:szCs w:val="22"/>
        </w:rPr>
      </w:pPr>
      <w:r w:rsidRPr="00EC75F6">
        <w:rPr>
          <w:rFonts w:ascii="Times New Roman" w:hAnsi="Times New Roman"/>
          <w:sz w:val="22"/>
          <w:szCs w:val="22"/>
        </w:rPr>
        <w:t>Considerando a Deliberação Plenária DPO-RS nº 1070/2019 que instituiu e definiu os membros da Comissão Temporária Equidade de Gênero;</w:t>
      </w:r>
    </w:p>
    <w:p w:rsidR="00EC75F6" w:rsidRPr="00EC75F6" w:rsidRDefault="00EC75F6" w:rsidP="00EC75F6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EC75F6" w:rsidRPr="00EC75F6" w:rsidRDefault="00EC75F6" w:rsidP="00EC75F6">
      <w:pPr>
        <w:jc w:val="both"/>
        <w:rPr>
          <w:rFonts w:ascii="Times New Roman" w:hAnsi="Times New Roman"/>
          <w:sz w:val="22"/>
          <w:szCs w:val="22"/>
        </w:rPr>
      </w:pPr>
      <w:r w:rsidRPr="00EC75F6">
        <w:rPr>
          <w:rFonts w:ascii="Times New Roman" w:hAnsi="Times New Roman"/>
          <w:sz w:val="22"/>
          <w:szCs w:val="22"/>
        </w:rPr>
        <w:t>Considerando a necessidade de nomeação de coordenação da Comissão Temporária Equidade de Gênero, bem como de aprovação do calendário de reuniões;</w:t>
      </w:r>
    </w:p>
    <w:p w:rsidR="00C76D67" w:rsidRPr="00EC75F6" w:rsidRDefault="00C76D67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Pr="00EC75F6" w:rsidRDefault="00C76D67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  <w:lang w:eastAsia="pt-BR"/>
        </w:rPr>
        <w:t xml:space="preserve">Considerando o inteiro teor do </w:t>
      </w:r>
      <w:r w:rsidR="002B71C2" w:rsidRPr="00EC75F6">
        <w:rPr>
          <w:rFonts w:ascii="Times New Roman" w:hAnsi="Times New Roman"/>
          <w:i/>
          <w:sz w:val="22"/>
          <w:szCs w:val="22"/>
          <w:lang w:eastAsia="pt-BR"/>
        </w:rPr>
        <w:t>Ad Referendum</w:t>
      </w:r>
      <w:r w:rsidR="002B71C2" w:rsidRPr="00EC75F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86A43" w:rsidRPr="00EC75F6">
        <w:rPr>
          <w:rFonts w:ascii="Times New Roman" w:hAnsi="Times New Roman"/>
          <w:sz w:val="22"/>
          <w:szCs w:val="22"/>
          <w:lang w:eastAsia="pt-BR"/>
        </w:rPr>
        <w:t xml:space="preserve">nº </w:t>
      </w:r>
      <w:r w:rsidRPr="00EC75F6">
        <w:rPr>
          <w:rFonts w:ascii="Times New Roman" w:hAnsi="Times New Roman"/>
          <w:sz w:val="22"/>
          <w:szCs w:val="22"/>
          <w:lang w:eastAsia="pt-BR"/>
        </w:rPr>
        <w:t>00</w:t>
      </w:r>
      <w:r w:rsidR="00EC75F6" w:rsidRPr="00EC75F6">
        <w:rPr>
          <w:rFonts w:ascii="Times New Roman" w:hAnsi="Times New Roman"/>
          <w:sz w:val="22"/>
          <w:szCs w:val="22"/>
          <w:lang w:eastAsia="pt-BR"/>
        </w:rPr>
        <w:t>9</w:t>
      </w:r>
      <w:r w:rsidR="0049173E" w:rsidRPr="00EC75F6">
        <w:rPr>
          <w:rFonts w:ascii="Times New Roman" w:hAnsi="Times New Roman"/>
          <w:sz w:val="22"/>
          <w:szCs w:val="22"/>
          <w:lang w:eastAsia="pt-BR"/>
        </w:rPr>
        <w:t>/2019</w:t>
      </w:r>
      <w:r w:rsidR="002B71C2" w:rsidRPr="00EC75F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B0AF4" w:rsidRPr="00EC75F6">
        <w:rPr>
          <w:rFonts w:ascii="Times New Roman" w:hAnsi="Times New Roman"/>
          <w:sz w:val="22"/>
          <w:szCs w:val="22"/>
          <w:lang w:eastAsia="pt-BR"/>
        </w:rPr>
        <w:t xml:space="preserve">que dispôs sobre </w:t>
      </w:r>
      <w:r w:rsidR="00EC75F6" w:rsidRPr="00EC75F6">
        <w:rPr>
          <w:rFonts w:ascii="Times New Roman" w:hAnsi="Times New Roman"/>
          <w:bCs/>
          <w:sz w:val="22"/>
          <w:szCs w:val="22"/>
          <w:lang w:eastAsia="pt-BR"/>
        </w:rPr>
        <w:t>alteração na composição da Comissão Temporária de Equidade de Gênero do CAU/RS e demais providências</w:t>
      </w:r>
      <w:r w:rsidR="00247B43" w:rsidRPr="00EC75F6">
        <w:rPr>
          <w:rFonts w:ascii="Times New Roman" w:hAnsi="Times New Roman"/>
          <w:sz w:val="22"/>
          <w:szCs w:val="22"/>
          <w:lang w:eastAsia="pt-BR"/>
        </w:rPr>
        <w:t>.</w:t>
      </w:r>
      <w:r w:rsidR="002B71C2" w:rsidRPr="00EC75F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B71C2" w:rsidRPr="00EC75F6">
        <w:rPr>
          <w:rFonts w:ascii="Times New Roman" w:hAnsi="Times New Roman"/>
          <w:sz w:val="22"/>
          <w:szCs w:val="22"/>
          <w:lang w:eastAsia="pt-BR"/>
        </w:rPr>
        <w:tab/>
      </w:r>
    </w:p>
    <w:p w:rsidR="000C1CFB" w:rsidRPr="00EC75F6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EC75F6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EC75F6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3B71A1" w:rsidRPr="00EC75F6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EC75F6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C75F6" w:rsidRPr="00EC75F6" w:rsidRDefault="00F46AB6" w:rsidP="00EC75F6">
      <w:pPr>
        <w:tabs>
          <w:tab w:val="left" w:pos="1402"/>
        </w:tabs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  <w:lang w:eastAsia="pt-BR"/>
        </w:rPr>
        <w:tab/>
      </w:r>
      <w:r w:rsidR="006C68B5" w:rsidRPr="00EC75F6">
        <w:rPr>
          <w:rFonts w:ascii="Times New Roman" w:hAnsi="Times New Roman"/>
          <w:sz w:val="22"/>
          <w:szCs w:val="22"/>
        </w:rPr>
        <w:t>Homologa</w:t>
      </w:r>
      <w:r w:rsidR="003B71A1" w:rsidRPr="00EC75F6">
        <w:rPr>
          <w:rFonts w:ascii="Times New Roman" w:hAnsi="Times New Roman"/>
          <w:sz w:val="22"/>
          <w:szCs w:val="22"/>
        </w:rPr>
        <w:t>r</w:t>
      </w:r>
      <w:r w:rsidR="006C68B5" w:rsidRPr="00EC75F6">
        <w:rPr>
          <w:rFonts w:ascii="Times New Roman" w:hAnsi="Times New Roman"/>
          <w:sz w:val="22"/>
          <w:szCs w:val="22"/>
        </w:rPr>
        <w:t xml:space="preserve"> o </w:t>
      </w:r>
      <w:r w:rsidR="006C68B5" w:rsidRPr="00EC75F6">
        <w:rPr>
          <w:rFonts w:ascii="Times New Roman" w:hAnsi="Times New Roman"/>
          <w:i/>
          <w:sz w:val="22"/>
          <w:szCs w:val="22"/>
        </w:rPr>
        <w:t>Ad Referendum</w:t>
      </w:r>
      <w:r w:rsidR="006C68B5" w:rsidRPr="00EC75F6">
        <w:rPr>
          <w:rFonts w:ascii="Times New Roman" w:hAnsi="Times New Roman"/>
          <w:sz w:val="22"/>
          <w:szCs w:val="22"/>
        </w:rPr>
        <w:t xml:space="preserve"> nº </w:t>
      </w:r>
      <w:r w:rsidR="0049173E" w:rsidRPr="00EC75F6">
        <w:rPr>
          <w:rFonts w:ascii="Times New Roman" w:hAnsi="Times New Roman"/>
          <w:sz w:val="22"/>
          <w:szCs w:val="22"/>
        </w:rPr>
        <w:t>00</w:t>
      </w:r>
      <w:r w:rsidR="00EC75F6" w:rsidRPr="00EC75F6">
        <w:rPr>
          <w:rFonts w:ascii="Times New Roman" w:hAnsi="Times New Roman"/>
          <w:sz w:val="22"/>
          <w:szCs w:val="22"/>
        </w:rPr>
        <w:t>9</w:t>
      </w:r>
      <w:r w:rsidR="0049173E" w:rsidRPr="00EC75F6">
        <w:rPr>
          <w:rFonts w:ascii="Times New Roman" w:hAnsi="Times New Roman"/>
          <w:sz w:val="22"/>
          <w:szCs w:val="22"/>
        </w:rPr>
        <w:t>/2019</w:t>
      </w:r>
      <w:r w:rsidR="006C68B5" w:rsidRPr="00EC75F6">
        <w:rPr>
          <w:rFonts w:ascii="Times New Roman" w:hAnsi="Times New Roman"/>
          <w:sz w:val="22"/>
          <w:szCs w:val="22"/>
        </w:rPr>
        <w:t xml:space="preserve"> </w:t>
      </w:r>
      <w:r w:rsidR="003B71A1" w:rsidRPr="00EC75F6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186A43" w:rsidRPr="00EC75F6">
        <w:rPr>
          <w:rFonts w:ascii="Times New Roman" w:hAnsi="Times New Roman"/>
          <w:sz w:val="22"/>
          <w:szCs w:val="22"/>
          <w:lang w:eastAsia="pt-BR"/>
        </w:rPr>
        <w:t xml:space="preserve">ratificar </w:t>
      </w:r>
      <w:r w:rsidR="00EC75F6" w:rsidRPr="00EC75F6">
        <w:rPr>
          <w:rFonts w:ascii="Times New Roman" w:hAnsi="Times New Roman"/>
          <w:sz w:val="22"/>
          <w:szCs w:val="22"/>
          <w:lang w:eastAsia="pt-BR"/>
        </w:rPr>
        <w:t>as providências abaixo:</w:t>
      </w:r>
    </w:p>
    <w:p w:rsidR="00EC75F6" w:rsidRPr="00EC75F6" w:rsidRDefault="00EC75F6" w:rsidP="00EC75F6">
      <w:pPr>
        <w:pStyle w:val="PargrafodaLista"/>
        <w:numPr>
          <w:ilvl w:val="1"/>
          <w:numId w:val="15"/>
        </w:num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</w:rPr>
        <w:t>Indicar a Senhora CLÁUDIA FÁVARO, a compor a Comissão Temporária Equidade de Gênero;</w:t>
      </w:r>
    </w:p>
    <w:p w:rsidR="00EC75F6" w:rsidRPr="00EC75F6" w:rsidRDefault="00EC75F6" w:rsidP="00EC75F6">
      <w:pPr>
        <w:pStyle w:val="PargrafodaLista"/>
        <w:numPr>
          <w:ilvl w:val="1"/>
          <w:numId w:val="15"/>
        </w:num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</w:rPr>
        <w:t>Definir a Coordenação da Comissão Temporária de Equidade de Gênero:</w:t>
      </w:r>
    </w:p>
    <w:p w:rsidR="00EC75F6" w:rsidRPr="00EC75F6" w:rsidRDefault="00EC75F6" w:rsidP="00EC75F6">
      <w:pPr>
        <w:pStyle w:val="PargrafodaLista"/>
        <w:numPr>
          <w:ilvl w:val="2"/>
          <w:numId w:val="15"/>
        </w:num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</w:rPr>
        <w:t>Coordenação: Conselheira Roberta Krahe Edelweiss;</w:t>
      </w:r>
    </w:p>
    <w:p w:rsidR="00EC75F6" w:rsidRPr="00EC75F6" w:rsidRDefault="00EC75F6" w:rsidP="00EC75F6">
      <w:pPr>
        <w:pStyle w:val="PargrafodaLista"/>
        <w:numPr>
          <w:ilvl w:val="2"/>
          <w:numId w:val="15"/>
        </w:num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</w:rPr>
        <w:t>Coordenação Adjunta: Arquiteta e Urbanista Paula Motta.</w:t>
      </w:r>
    </w:p>
    <w:p w:rsidR="00EC75F6" w:rsidRPr="00EC75F6" w:rsidRDefault="00EC75F6" w:rsidP="00EC75F6">
      <w:pPr>
        <w:pStyle w:val="PargrafodaLista"/>
        <w:numPr>
          <w:ilvl w:val="1"/>
          <w:numId w:val="15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75F6">
        <w:rPr>
          <w:rFonts w:ascii="Times New Roman" w:hAnsi="Times New Roman"/>
          <w:sz w:val="22"/>
          <w:szCs w:val="22"/>
        </w:rPr>
        <w:t>Definir que as reuniões da Comissão Temporária de Equidade de Gênero, em 2019, ocorrerão nas seguintes datas: 1</w:t>
      </w:r>
      <w:r w:rsidRPr="00EC75F6">
        <w:rPr>
          <w:rFonts w:ascii="Times New Roman" w:eastAsia="MS Mincho" w:hAnsi="Times New Roman"/>
          <w:sz w:val="22"/>
          <w:szCs w:val="22"/>
        </w:rPr>
        <w:t>6/09, 14/10, 28/10, 04/11, 18/11, 02/12, 09/12;</w:t>
      </w:r>
    </w:p>
    <w:p w:rsidR="00C42ACA" w:rsidRPr="00EC75F6" w:rsidRDefault="00C42ACA" w:rsidP="00C42ACA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C42ACA" w:rsidRPr="00EC75F6" w:rsidRDefault="00C42ACA" w:rsidP="00C42ACA">
      <w:pPr>
        <w:pStyle w:val="PargrafodaLista"/>
        <w:ind w:left="1069"/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B71B12" w:rsidRPr="00EC75F6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C75F6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B71B12" w:rsidRPr="00EC75F6" w:rsidRDefault="00B71B12" w:rsidP="00F24F0C">
      <w:pPr>
        <w:jc w:val="both"/>
        <w:rPr>
          <w:rFonts w:ascii="Times New Roman" w:hAnsi="Times New Roman"/>
          <w:sz w:val="22"/>
          <w:szCs w:val="22"/>
        </w:rPr>
      </w:pPr>
    </w:p>
    <w:p w:rsidR="00F24F0C" w:rsidRPr="008F0B91" w:rsidRDefault="00F24F0C" w:rsidP="00F24F0C">
      <w:pPr>
        <w:pStyle w:val="PargrafodaLista"/>
        <w:ind w:left="0" w:right="133"/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11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onze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 xml:space="preserve">Alvino Jara, Claudio Fischer, Carlos Fabiano Santos Pitzer, José Arthur Fell, , Matias Revello Vazquez, </w:t>
      </w:r>
      <w:r>
        <w:rPr>
          <w:rFonts w:ascii="Times New Roman" w:hAnsi="Times New Roman"/>
          <w:sz w:val="22"/>
          <w:szCs w:val="22"/>
        </w:rPr>
        <w:t>Oritz Adriano Adams de Campos,</w:t>
      </w:r>
      <w:r w:rsidRPr="009C5019">
        <w:rPr>
          <w:rFonts w:ascii="Times New Roman" w:hAnsi="Times New Roman"/>
          <w:sz w:val="22"/>
          <w:szCs w:val="22"/>
        </w:rPr>
        <w:t xml:space="preserve"> Paulo Ricardo Bre</w:t>
      </w:r>
      <w:r>
        <w:rPr>
          <w:rFonts w:ascii="Times New Roman" w:hAnsi="Times New Roman"/>
          <w:sz w:val="22"/>
          <w:szCs w:val="22"/>
        </w:rPr>
        <w:t>gatto, Emilio Merino Dominguez,</w:t>
      </w:r>
      <w:r w:rsidRPr="009C5019">
        <w:rPr>
          <w:rFonts w:ascii="Times New Roman" w:hAnsi="Times New Roman"/>
          <w:sz w:val="22"/>
          <w:szCs w:val="22"/>
        </w:rPr>
        <w:t xml:space="preserve">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>, 03 (três) votos contrários dos Conselheiros</w:t>
      </w:r>
      <w:r w:rsidRPr="009C5019">
        <w:rPr>
          <w:rFonts w:ascii="Times New Roman" w:hAnsi="Times New Roman"/>
          <w:sz w:val="22"/>
          <w:szCs w:val="22"/>
        </w:rPr>
        <w:t xml:space="preserve"> Helenice Macedo do Couto</w:t>
      </w:r>
      <w:r>
        <w:rPr>
          <w:rFonts w:ascii="Times New Roman" w:hAnsi="Times New Roman"/>
          <w:sz w:val="22"/>
          <w:szCs w:val="22"/>
        </w:rPr>
        <w:t>,</w:t>
      </w:r>
      <w:r w:rsidRPr="00F24F0C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Fernando do Amaral Fontana</w:t>
      </w:r>
      <w:r w:rsidRPr="00F24F0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9C5019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e 03 (três) ausências dos Conselheiros Roberta Krahe Edelweiss, Maurício Zuchetti e Rodrigo Rintzel.</w:t>
      </w:r>
    </w:p>
    <w:p w:rsidR="00F24F0C" w:rsidRDefault="00F24F0C" w:rsidP="00F24F0C">
      <w:pPr>
        <w:jc w:val="both"/>
      </w:pPr>
    </w:p>
    <w:p w:rsidR="00BF1FEF" w:rsidRPr="00EC75F6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EC75F6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EC75F6">
        <w:rPr>
          <w:rFonts w:ascii="Times New Roman" w:hAnsi="Times New Roman"/>
          <w:sz w:val="22"/>
          <w:szCs w:val="22"/>
        </w:rPr>
        <w:t xml:space="preserve">Porto Alegre – RS, </w:t>
      </w:r>
      <w:r w:rsidR="00EC75F6" w:rsidRPr="00EC75F6">
        <w:rPr>
          <w:rFonts w:ascii="Times New Roman" w:hAnsi="Times New Roman"/>
          <w:sz w:val="22"/>
          <w:szCs w:val="22"/>
        </w:rPr>
        <w:t xml:space="preserve">27 de setembro </w:t>
      </w:r>
      <w:r w:rsidRPr="00EC75F6">
        <w:rPr>
          <w:rFonts w:ascii="Times New Roman" w:hAnsi="Times New Roman"/>
          <w:sz w:val="22"/>
          <w:szCs w:val="22"/>
        </w:rPr>
        <w:t>de 201</w:t>
      </w:r>
      <w:r w:rsidR="003B71A1" w:rsidRPr="00EC75F6">
        <w:rPr>
          <w:rFonts w:ascii="Times New Roman" w:hAnsi="Times New Roman"/>
          <w:sz w:val="22"/>
          <w:szCs w:val="22"/>
        </w:rPr>
        <w:t>9</w:t>
      </w:r>
      <w:r w:rsidRPr="00EC75F6">
        <w:rPr>
          <w:rFonts w:ascii="Times New Roman" w:hAnsi="Times New Roman"/>
          <w:sz w:val="22"/>
          <w:szCs w:val="22"/>
        </w:rPr>
        <w:t>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EC75F6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EC75F6" w:rsidRDefault="00313BFD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RUI MINEIRO </w:t>
      </w:r>
    </w:p>
    <w:p w:rsidR="0019498C" w:rsidRPr="00EC75F6" w:rsidRDefault="002E2F0F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313BFD">
            <w:rPr>
              <w:rFonts w:ascii="Times New Roman" w:hAnsi="Times New Roman"/>
              <w:bCs/>
              <w:iCs/>
              <w:sz w:val="22"/>
              <w:szCs w:val="22"/>
            </w:rPr>
            <w:t>Vice-</w:t>
          </w:r>
          <w:r w:rsidR="0019498C" w:rsidRPr="00EC75F6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EC75F6" w:rsidRDefault="00C76D67" w:rsidP="00EC75F6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EC75F6">
        <w:rPr>
          <w:rFonts w:ascii="Times New Roman" w:hAnsi="Times New Roman"/>
          <w:b/>
          <w:bCs/>
          <w:sz w:val="22"/>
          <w:szCs w:val="22"/>
          <w:lang w:eastAsia="pt-BR"/>
        </w:rPr>
        <w:br w:type="page"/>
      </w:r>
      <w:r w:rsidR="00EC75F6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101</w:t>
      </w:r>
      <w:r w:rsidR="006E4AA0" w:rsidRPr="00EC75F6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EC75F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BF1FEF" w:rsidRPr="00EC75F6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EC75F6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EC75F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EC75F6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EC75F6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EC75F6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EC75F6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EC75F6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EC75F6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EC75F6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EC75F6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EC75F6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EC75F6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C75F6" w:rsidRPr="00EC75F6" w:rsidTr="00E416B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5F6" w:rsidRPr="00EC75F6" w:rsidTr="000C6D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Maurício Zuchetti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C75F6" w:rsidRPr="00EC75F6" w:rsidTr="000C6D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C75F6" w:rsidRPr="00EC75F6" w:rsidRDefault="00EC75F6" w:rsidP="00EC75F6">
            <w:pPr>
              <w:rPr>
                <w:rFonts w:ascii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9A1054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75F6" w:rsidRPr="00EC75F6" w:rsidRDefault="00EC75F6" w:rsidP="00EC75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67" w:rsidRPr="00EC75F6" w:rsidTr="006E0A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EC75F6" w:rsidRDefault="00EC75F6" w:rsidP="00EC75F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75F6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EC75F6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EC75F6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EC75F6" w:rsidRDefault="009A1054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EC75F6" w:rsidRDefault="00C76D67" w:rsidP="00C76D6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EC75F6" w:rsidRDefault="00C76D67" w:rsidP="00C76D6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76D67" w:rsidRPr="00EC75F6" w:rsidRDefault="00C76D67" w:rsidP="00C7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EC75F6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EC75F6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24F0C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  <w:r w:rsidR="00940042"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F1FEF" w:rsidRPr="00EC75F6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24F0C" w:rsidRDefault="00BF1FEF" w:rsidP="00C76D67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Plenária </w:t>
            </w:r>
            <w:r w:rsidR="00950499"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Ordinária 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nº </w:t>
            </w:r>
            <w:r w:rsidR="00EC75F6" w:rsidRPr="00F24F0C"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</w:tr>
      <w:tr w:rsidR="00BF1FEF" w:rsidRPr="00EC75F6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24F0C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EC75F6" w:rsidRPr="00F24F0C">
              <w:rPr>
                <w:rFonts w:ascii="Times New Roman" w:hAnsi="Times New Roman"/>
                <w:sz w:val="20"/>
                <w:szCs w:val="20"/>
              </w:rPr>
              <w:t>27/09</w:t>
            </w:r>
            <w:r w:rsidR="00186A43" w:rsidRPr="00F24F0C">
              <w:rPr>
                <w:rFonts w:ascii="Times New Roman" w:hAnsi="Times New Roman"/>
                <w:sz w:val="20"/>
                <w:szCs w:val="20"/>
              </w:rPr>
              <w:t>/2019</w:t>
            </w:r>
          </w:p>
          <w:p w:rsidR="00BF1FEF" w:rsidRPr="00F24F0C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991486"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DPO-RS </w:t>
            </w:r>
            <w:r w:rsidR="00EC75F6" w:rsidRPr="00F24F0C">
              <w:rPr>
                <w:rFonts w:ascii="Times New Roman" w:hAnsi="Times New Roman"/>
                <w:b/>
                <w:sz w:val="20"/>
                <w:szCs w:val="20"/>
              </w:rPr>
              <w:t>107</w:t>
            </w:r>
            <w:r w:rsidR="002E2F0F">
              <w:rPr>
                <w:rFonts w:ascii="Times New Roman" w:hAnsi="Times New Roman"/>
                <w:b/>
                <w:sz w:val="20"/>
                <w:szCs w:val="20"/>
              </w:rPr>
              <w:t>3-1</w:t>
            </w:r>
            <w:r w:rsidR="003B71A1" w:rsidRPr="00F24F0C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="00991486"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="00EC75F6" w:rsidRPr="00F24F0C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Homologa o </w:t>
            </w:r>
            <w:r w:rsidR="00EC75F6" w:rsidRPr="00F24F0C">
              <w:rPr>
                <w:rFonts w:ascii="Times New Roman" w:hAnsi="Times New Roman"/>
                <w:bCs/>
                <w:i/>
                <w:sz w:val="20"/>
                <w:szCs w:val="20"/>
                <w:lang w:eastAsia="pt-BR"/>
              </w:rPr>
              <w:t>Ad Referendum</w:t>
            </w:r>
            <w:r w:rsidR="00EC75F6" w:rsidRPr="00F24F0C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 009/2019 e ratifica a alteração da composição da Comissão Temporária de Equidade de Gênero do CAU/RS e demais providências.</w:t>
            </w:r>
          </w:p>
          <w:p w:rsidR="00A86EB9" w:rsidRPr="00F24F0C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FEF" w:rsidRPr="00EC75F6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24F0C" w:rsidRDefault="00BF1FEF" w:rsidP="00F24F0C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(</w:t>
            </w:r>
            <w:r w:rsidR="00F24F0C" w:rsidRPr="00F24F0C">
              <w:rPr>
                <w:rFonts w:ascii="Times New Roman" w:hAnsi="Times New Roman"/>
                <w:sz w:val="20"/>
                <w:szCs w:val="20"/>
              </w:rPr>
              <w:t>11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(</w:t>
            </w:r>
            <w:r w:rsidR="00F24F0C" w:rsidRPr="00F24F0C">
              <w:rPr>
                <w:rFonts w:ascii="Times New Roman" w:hAnsi="Times New Roman"/>
                <w:sz w:val="20"/>
                <w:szCs w:val="20"/>
              </w:rPr>
              <w:t>03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(</w:t>
            </w:r>
            <w:r w:rsidR="00F24F0C" w:rsidRPr="00F24F0C">
              <w:rPr>
                <w:rFonts w:ascii="Times New Roman" w:hAnsi="Times New Roman"/>
                <w:sz w:val="20"/>
                <w:szCs w:val="20"/>
              </w:rPr>
              <w:t>03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(</w:t>
            </w:r>
            <w:r w:rsidR="00F24F0C" w:rsidRPr="00F24F0C">
              <w:rPr>
                <w:rFonts w:ascii="Times New Roman" w:hAnsi="Times New Roman"/>
                <w:sz w:val="20"/>
                <w:szCs w:val="20"/>
              </w:rPr>
              <w:t>17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F1FEF" w:rsidRPr="00EC75F6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24F0C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BF1FEF" w:rsidRPr="00EC75F6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24F0C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>Secretária</w:t>
            </w:r>
            <w:r w:rsidR="00BF1FEF"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 da Reunião: </w:t>
            </w:r>
            <w:r w:rsidR="00BF1FEF" w:rsidRPr="00F24F0C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="00BF1FEF" w:rsidRPr="00F24F0C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24F0C" w:rsidRDefault="00633481" w:rsidP="00313BFD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>Presidente</w:t>
            </w:r>
            <w:r w:rsidR="00BF1FEF"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 da Reunião: </w:t>
            </w:r>
            <w:r w:rsidR="00313BFD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Rui Mineiro </w:t>
            </w:r>
            <w:r w:rsidRPr="00F24F0C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6E4AA0" w:rsidRPr="00F24F0C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BF1FEF" w:rsidRPr="00EC75F6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EC75F6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EC75F6" w:rsidSect="00EC7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2F0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2F0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6A185D74"/>
    <w:multiLevelType w:val="hybridMultilevel"/>
    <w:tmpl w:val="4D82ED08"/>
    <w:lvl w:ilvl="0" w:tplc="559E2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4"/>
  </w:num>
  <w:num w:numId="7">
    <w:abstractNumId w:val="13"/>
  </w:num>
  <w:num w:numId="8">
    <w:abstractNumId w:va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6361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86A43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2540C"/>
    <w:rsid w:val="00247B43"/>
    <w:rsid w:val="0025277E"/>
    <w:rsid w:val="0025716D"/>
    <w:rsid w:val="00264ED8"/>
    <w:rsid w:val="00280F33"/>
    <w:rsid w:val="00285A83"/>
    <w:rsid w:val="00293179"/>
    <w:rsid w:val="00295FD5"/>
    <w:rsid w:val="002974CF"/>
    <w:rsid w:val="002A3A72"/>
    <w:rsid w:val="002A7C5E"/>
    <w:rsid w:val="002B71C2"/>
    <w:rsid w:val="002D4361"/>
    <w:rsid w:val="002D776E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411BA"/>
    <w:rsid w:val="00347324"/>
    <w:rsid w:val="003557D1"/>
    <w:rsid w:val="00360A08"/>
    <w:rsid w:val="0036496F"/>
    <w:rsid w:val="00365C77"/>
    <w:rsid w:val="00367DAC"/>
    <w:rsid w:val="00367F06"/>
    <w:rsid w:val="00371CAF"/>
    <w:rsid w:val="0038297D"/>
    <w:rsid w:val="0038359C"/>
    <w:rsid w:val="00383F38"/>
    <w:rsid w:val="003945A8"/>
    <w:rsid w:val="003A699B"/>
    <w:rsid w:val="003B4E9A"/>
    <w:rsid w:val="003B71A1"/>
    <w:rsid w:val="003B7D60"/>
    <w:rsid w:val="003C3C3A"/>
    <w:rsid w:val="003C484E"/>
    <w:rsid w:val="003E1111"/>
    <w:rsid w:val="003E69DA"/>
    <w:rsid w:val="003F1946"/>
    <w:rsid w:val="003F5088"/>
    <w:rsid w:val="00410566"/>
    <w:rsid w:val="00410DE3"/>
    <w:rsid w:val="004123FC"/>
    <w:rsid w:val="00426A82"/>
    <w:rsid w:val="00433DE0"/>
    <w:rsid w:val="004341C9"/>
    <w:rsid w:val="004355BD"/>
    <w:rsid w:val="00447C6C"/>
    <w:rsid w:val="00451CEB"/>
    <w:rsid w:val="00453128"/>
    <w:rsid w:val="00471056"/>
    <w:rsid w:val="00483414"/>
    <w:rsid w:val="0048359D"/>
    <w:rsid w:val="0049173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A4C49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61135"/>
    <w:rsid w:val="00662475"/>
    <w:rsid w:val="0066674D"/>
    <w:rsid w:val="0067212B"/>
    <w:rsid w:val="006866DD"/>
    <w:rsid w:val="00690C35"/>
    <w:rsid w:val="0069229F"/>
    <w:rsid w:val="00695335"/>
    <w:rsid w:val="0069796C"/>
    <w:rsid w:val="006A1B27"/>
    <w:rsid w:val="006B670F"/>
    <w:rsid w:val="006C14F3"/>
    <w:rsid w:val="006C68B5"/>
    <w:rsid w:val="006C75E7"/>
    <w:rsid w:val="006D2981"/>
    <w:rsid w:val="006E4AA0"/>
    <w:rsid w:val="006F251A"/>
    <w:rsid w:val="006F4E9B"/>
    <w:rsid w:val="006F6327"/>
    <w:rsid w:val="0072118C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A218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84380"/>
    <w:rsid w:val="00890C7F"/>
    <w:rsid w:val="008A6E88"/>
    <w:rsid w:val="008B0AF4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74359"/>
    <w:rsid w:val="00984AC2"/>
    <w:rsid w:val="00991486"/>
    <w:rsid w:val="00995601"/>
    <w:rsid w:val="009A1054"/>
    <w:rsid w:val="009A24BA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30AA6"/>
    <w:rsid w:val="00A40ECC"/>
    <w:rsid w:val="00A43C37"/>
    <w:rsid w:val="00A5515C"/>
    <w:rsid w:val="00A565FE"/>
    <w:rsid w:val="00A570C2"/>
    <w:rsid w:val="00A62383"/>
    <w:rsid w:val="00A653C4"/>
    <w:rsid w:val="00A767E2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291C"/>
    <w:rsid w:val="00B37B9F"/>
    <w:rsid w:val="00B6066A"/>
    <w:rsid w:val="00B63C2E"/>
    <w:rsid w:val="00B71B12"/>
    <w:rsid w:val="00B73A02"/>
    <w:rsid w:val="00B81197"/>
    <w:rsid w:val="00B9437B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2ACA"/>
    <w:rsid w:val="00C43918"/>
    <w:rsid w:val="00C45812"/>
    <w:rsid w:val="00C646F3"/>
    <w:rsid w:val="00C72981"/>
    <w:rsid w:val="00C72C38"/>
    <w:rsid w:val="00C76D67"/>
    <w:rsid w:val="00C86244"/>
    <w:rsid w:val="00C87699"/>
    <w:rsid w:val="00C91E10"/>
    <w:rsid w:val="00CA1D82"/>
    <w:rsid w:val="00CA3EA6"/>
    <w:rsid w:val="00CB4643"/>
    <w:rsid w:val="00CC5EB2"/>
    <w:rsid w:val="00CC768B"/>
    <w:rsid w:val="00CD0E69"/>
    <w:rsid w:val="00CE4E08"/>
    <w:rsid w:val="00CF2FBA"/>
    <w:rsid w:val="00D208B5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213A"/>
    <w:rsid w:val="00D8349F"/>
    <w:rsid w:val="00D8757D"/>
    <w:rsid w:val="00D9535A"/>
    <w:rsid w:val="00DB0CAD"/>
    <w:rsid w:val="00DB38B1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76862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C75F6"/>
    <w:rsid w:val="00ED2108"/>
    <w:rsid w:val="00ED6C95"/>
    <w:rsid w:val="00EE6DD1"/>
    <w:rsid w:val="00F00BA3"/>
    <w:rsid w:val="00F01A17"/>
    <w:rsid w:val="00F106E3"/>
    <w:rsid w:val="00F11D97"/>
    <w:rsid w:val="00F2295D"/>
    <w:rsid w:val="00F24F0C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A57988"/>
    <w:rsid w:val="00B57B6F"/>
    <w:rsid w:val="00C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3308-CD15-405D-9B3D-852404D2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51</cp:revision>
  <cp:lastPrinted>2019-09-28T20:15:00Z</cp:lastPrinted>
  <dcterms:created xsi:type="dcterms:W3CDTF">2018-06-27T13:53:00Z</dcterms:created>
  <dcterms:modified xsi:type="dcterms:W3CDTF">2019-09-28T20:17:00Z</dcterms:modified>
</cp:coreProperties>
</file>