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A43E19">
        <w:rPr>
          <w:rFonts w:asciiTheme="minorHAnsi" w:hAnsiTheme="minorHAnsi"/>
          <w:b/>
          <w:sz w:val="22"/>
          <w:szCs w:val="22"/>
        </w:rPr>
        <w:t>4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</w:t>
      </w:r>
      <w:r w:rsidR="002260E1">
        <w:rPr>
          <w:rFonts w:asciiTheme="minorHAnsi" w:hAnsiTheme="minorHAnsi"/>
          <w:b/>
          <w:sz w:val="22"/>
          <w:szCs w:val="22"/>
        </w:rPr>
        <w:t>CIES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5"/>
        <w:gridCol w:w="79"/>
        <w:gridCol w:w="3464"/>
        <w:gridCol w:w="1503"/>
        <w:gridCol w:w="2597"/>
        <w:gridCol w:w="10"/>
      </w:tblGrid>
      <w:tr w:rsidR="000611F9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BE0C4C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A43E19" w:rsidP="00A43E1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junho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FC36F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36F3" w:rsidRPr="00795B5C" w:rsidRDefault="00FC36F3" w:rsidP="00FC36F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36F3" w:rsidRPr="00795B5C" w:rsidRDefault="00FC36F3" w:rsidP="00FC36F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no app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4C518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BE0C4C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260E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  <w:r w:rsidR="00A43E19">
              <w:rPr>
                <w:rFonts w:asciiTheme="minorHAnsi" w:eastAsia="MS Mincho" w:hAnsiTheme="minorHAnsi"/>
                <w:sz w:val="22"/>
                <w:szCs w:val="22"/>
              </w:rPr>
              <w:t xml:space="preserve"> e Coordenador da CT</w:t>
            </w:r>
            <w:r w:rsidR="002260E1">
              <w:rPr>
                <w:rFonts w:asciiTheme="minorHAnsi" w:eastAsia="MS Mincho" w:hAnsiTheme="minorHAnsi"/>
                <w:sz w:val="22"/>
                <w:szCs w:val="22"/>
              </w:rPr>
              <w:t>CIES</w:t>
            </w:r>
            <w:r w:rsidR="00A43E19">
              <w:rPr>
                <w:rFonts w:asciiTheme="minorHAnsi" w:eastAsia="MS Mincho" w:hAnsiTheme="minorHAnsi"/>
                <w:sz w:val="22"/>
                <w:szCs w:val="22"/>
              </w:rPr>
              <w:t>-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CAU/RS</w:t>
            </w: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934AA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Default="00E533F6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8F310C">
              <w:rPr>
                <w:rFonts w:asciiTheme="minorHAnsi" w:eastAsia="MS Mincho" w:hAnsiTheme="minorHAnsi" w:cstheme="minorHAnsi"/>
                <w:sz w:val="22"/>
                <w:szCs w:val="22"/>
              </w:rPr>
              <w:t>Ricardo Bregatto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10C" w:rsidRDefault="008F310C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9805FA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05FA" w:rsidRPr="00E7618E" w:rsidRDefault="009805FA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>Daniel Pitta Fischmann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BE0C4C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F16162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F16162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795B5C" w:rsidRDefault="00BE0C4C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E42E2" w:rsidRPr="00795B5C" w:rsidTr="004A42E7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42E2" w:rsidRDefault="004E42E2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CONVIDADOS(AS)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Default="004E42E2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9D7">
              <w:rPr>
                <w:rFonts w:asciiTheme="minorHAnsi" w:hAnsiTheme="minorHAnsi" w:cstheme="minorHAnsi"/>
                <w:sz w:val="22"/>
                <w:szCs w:val="22"/>
              </w:rPr>
              <w:t>Cleoni Barbosa Fernandes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Default="004E42E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Prof.ª da UFPEL</w:t>
            </w:r>
          </w:p>
        </w:tc>
      </w:tr>
      <w:tr w:rsidR="004E42E2" w:rsidRPr="00795B5C" w:rsidTr="00387592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42E2" w:rsidRDefault="004E42E2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Default="00171768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Mª Isabel</w:t>
            </w:r>
            <w:r w:rsidR="004E42E2" w:rsidRPr="002F29D7">
              <w:rPr>
                <w:rFonts w:asciiTheme="minorHAnsi" w:hAnsiTheme="minorHAnsi" w:cstheme="minorHAnsi"/>
                <w:sz w:val="22"/>
                <w:szCs w:val="22"/>
              </w:rPr>
              <w:t xml:space="preserve"> da Cunha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Default="004E42E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Prof.ª da UNISINOS</w:t>
            </w:r>
          </w:p>
        </w:tc>
      </w:tr>
      <w:tr w:rsidR="004E42E2" w:rsidRPr="00795B5C" w:rsidTr="00387592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42E2" w:rsidRDefault="004E42E2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Pr="002F29D7" w:rsidRDefault="004E42E2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42E2" w:rsidRDefault="004E42E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9D7777" w:rsidRDefault="00D439B6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h, com 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conselheiros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acima nominados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56D97" w:rsidRPr="00795B5C" w:rsidRDefault="00B56D97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56D97" w:rsidRPr="00B56D97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B56D97" w:rsidP="00B56D9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8F310C" w:rsidP="00C553A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BE0C4C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E8498D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ausência</w:t>
            </w:r>
            <w:r w:rsidR="00046F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8F310C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56D97" w:rsidRPr="00795B5C" w:rsidRDefault="00B56D97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56D97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B56D97" w:rsidRDefault="00D439B6" w:rsidP="00D439B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E8498D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63142B" w:rsidRDefault="00582170" w:rsidP="0058217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Fábio informa que, por decisão da presidência, a divulgação dos trabalhos da comissão</w:t>
            </w:r>
            <w:r w:rsidR="00727EF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através 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>da comunicação do CAU/RS, não ocorrer</w:t>
            </w:r>
            <w:r w:rsidR="004E22E2">
              <w:rPr>
                <w:rFonts w:asciiTheme="minorHAnsi" w:eastAsia="MS Mincho" w:hAnsiTheme="minorHAnsi"/>
                <w:sz w:val="22"/>
                <w:szCs w:val="22"/>
              </w:rPr>
              <w:t>á neste momento.</w:t>
            </w: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C106F" w:rsidRPr="00935B33" w:rsidRDefault="00FC106F" w:rsidP="00935B33">
            <w:pPr>
              <w:pStyle w:val="PargrafodaLista"/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35B33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B56D97" w:rsidRDefault="00935B33" w:rsidP="00935B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B33" w:rsidRPr="009D7777" w:rsidRDefault="00935B33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35B33" w:rsidRPr="00795B5C" w:rsidRDefault="00935B33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935B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C106F" w:rsidRDefault="00FC106F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935B33" w:rsidRDefault="00BE0C4C" w:rsidP="00935B33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Conversa com integrantes da equipe do projeto “</w:t>
            </w:r>
            <w:r w:rsidRPr="00FE6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Indicadores de Qualidade para a Educação Superior Brasileira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106F" w:rsidRPr="001208DA" w:rsidRDefault="00A75CD5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106F" w:rsidRPr="001208DA" w:rsidRDefault="00A75CD5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3E97" w:rsidRPr="00831523" w:rsidRDefault="00544B36" w:rsidP="00E533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da as boas vindas e apresenta os membros da comissão às convidadas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Prof.ª da UFPEL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Cleoni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Prof.ª da UNISINOS</w:t>
            </w:r>
            <w:r w:rsidR="00DF4A4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Mª Isabel. Fala sobre os objetivos e propósitos do CAU/RS e da CT</w:t>
            </w:r>
            <w:r w:rsidR="002260E1">
              <w:rPr>
                <w:rFonts w:asciiTheme="minorHAnsi" w:hAnsiTheme="minorHAnsi" w:cstheme="minorHAnsi"/>
                <w:sz w:val="22"/>
                <w:szCs w:val="22"/>
              </w:rPr>
              <w:t>CIES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Faz um breve r</w:t>
            </w:r>
            <w:r w:rsidR="009D20D0">
              <w:rPr>
                <w:rFonts w:asciiTheme="minorHAnsi" w:eastAsia="MS Mincho" w:hAnsiTheme="minorHAnsi" w:cstheme="minorHAnsi"/>
                <w:sz w:val="22"/>
                <w:szCs w:val="22"/>
              </w:rPr>
              <w:t>elat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9D20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9D65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E4186">
              <w:rPr>
                <w:rFonts w:asciiTheme="minorHAnsi" w:eastAsia="MS Mincho" w:hAnsiTheme="minorHAnsi" w:cstheme="minorHAnsi"/>
                <w:sz w:val="22"/>
                <w:szCs w:val="22"/>
              </w:rPr>
              <w:t>pauta,</w:t>
            </w:r>
            <w:r w:rsidR="00BC1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E4186">
              <w:rPr>
                <w:rFonts w:asciiTheme="minorHAnsi" w:eastAsia="MS Mincho" w:hAnsiTheme="minorHAnsi" w:cstheme="minorHAnsi"/>
                <w:sz w:val="22"/>
                <w:szCs w:val="22"/>
              </w:rPr>
              <w:t>“I</w:t>
            </w:r>
            <w:r w:rsidR="009D6565">
              <w:rPr>
                <w:rFonts w:asciiTheme="minorHAnsi" w:eastAsia="MS Mincho" w:hAnsiTheme="minorHAnsi" w:cstheme="minorHAnsi"/>
                <w:sz w:val="22"/>
                <w:szCs w:val="22"/>
              </w:rPr>
              <w:t>ndicadores de qualidade para a educação superior brasileira</w:t>
            </w:r>
            <w:r w:rsidR="00964B45">
              <w:rPr>
                <w:rFonts w:asciiTheme="minorHAnsi" w:eastAsia="MS Mincho" w:hAnsiTheme="minorHAnsi" w:cstheme="minorHAnsi"/>
                <w:sz w:val="22"/>
                <w:szCs w:val="22"/>
              </w:rPr>
              <w:t>”, d</w:t>
            </w:r>
            <w:r w:rsidR="009D20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documentos com os indicadores e critérios de avaliação da Arquitetura e Urbanismo já discutidos nas reuniões anteriores. </w:t>
            </w:r>
            <w:r w:rsidR="003346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16162">
              <w:rPr>
                <w:rFonts w:asciiTheme="minorHAnsi" w:eastAsia="MS Mincho" w:hAnsiTheme="minorHAnsi" w:cstheme="minorHAnsi"/>
                <w:sz w:val="22"/>
                <w:szCs w:val="22"/>
              </w:rPr>
              <w:t>Prof.ª</w:t>
            </w:r>
            <w:r w:rsidR="00DF4A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Cleoni cumprimenta os membros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 xml:space="preserve"> e relata que apontará fatores que considera importantes. Fala sobre a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 xml:space="preserve">história 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 xml:space="preserve">instrumental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consciência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 xml:space="preserve">reestruturação da escola pública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 xml:space="preserve">para o resgate da 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>máquina da democracia e d</w:t>
            </w:r>
            <w:r w:rsidR="00A2210A">
              <w:rPr>
                <w:rFonts w:asciiTheme="minorHAnsi" w:hAnsiTheme="minorHAnsi" w:cstheme="minorHAnsi"/>
                <w:sz w:val="22"/>
                <w:szCs w:val="22"/>
              </w:rPr>
              <w:t>o desmonte</w:t>
            </w:r>
            <w:r w:rsidR="003E4186">
              <w:rPr>
                <w:rFonts w:asciiTheme="minorHAnsi" w:hAnsiTheme="minorHAnsi" w:cstheme="minorHAnsi"/>
                <w:sz w:val="22"/>
                <w:szCs w:val="22"/>
              </w:rPr>
              <w:t xml:space="preserve"> da estrutura ética de qualquer produção. </w:t>
            </w:r>
            <w:r w:rsidR="00A2210A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ala</w:t>
            </w:r>
            <w:r w:rsidR="00A2210A">
              <w:rPr>
                <w:rFonts w:asciiTheme="minorHAnsi" w:hAnsiTheme="minorHAnsi" w:cstheme="minorHAnsi"/>
                <w:sz w:val="22"/>
                <w:szCs w:val="22"/>
              </w:rPr>
              <w:t xml:space="preserve"> sobre valores da base filosófica. Fala sobre a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construção pedagógica de conhecime</w:t>
            </w:r>
            <w:r w:rsidR="00F94BF5">
              <w:rPr>
                <w:rFonts w:asciiTheme="minorHAnsi" w:hAnsiTheme="minorHAnsi" w:cstheme="minorHAnsi"/>
                <w:sz w:val="22"/>
                <w:szCs w:val="22"/>
              </w:rPr>
              <w:t xml:space="preserve">nto estruturado e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da arquitetura dos prédios histór</w:t>
            </w:r>
            <w:r w:rsidR="00F94BF5">
              <w:rPr>
                <w:rFonts w:asciiTheme="minorHAnsi" w:hAnsiTheme="minorHAnsi" w:cstheme="minorHAnsi"/>
                <w:sz w:val="22"/>
                <w:szCs w:val="22"/>
              </w:rPr>
              <w:t>icos de Pelotas</w:t>
            </w:r>
            <w:r w:rsidR="00A904E5">
              <w:rPr>
                <w:rFonts w:asciiTheme="minorHAnsi" w:hAnsiTheme="minorHAnsi" w:cstheme="minorHAnsi"/>
                <w:sz w:val="22"/>
                <w:szCs w:val="22"/>
              </w:rPr>
              <w:t xml:space="preserve">. Fala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em forta</w:t>
            </w:r>
            <w:r w:rsidR="00A904E5">
              <w:rPr>
                <w:rFonts w:asciiTheme="minorHAnsi" w:hAnsiTheme="minorHAnsi" w:cstheme="minorHAnsi"/>
                <w:sz w:val="22"/>
                <w:szCs w:val="22"/>
              </w:rPr>
              <w:t>lecer um sentimento de pertence a uma categoria social e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 xml:space="preserve"> a tecnologia na formação</w:t>
            </w:r>
            <w:r w:rsidR="009C7205">
              <w:rPr>
                <w:rFonts w:asciiTheme="minorHAnsi" w:hAnsiTheme="minorHAnsi" w:cstheme="minorHAnsi"/>
                <w:sz w:val="22"/>
                <w:szCs w:val="22"/>
              </w:rPr>
              <w:t>. Continua sua f</w:t>
            </w:r>
            <w:r w:rsidR="00A904E5">
              <w:rPr>
                <w:rFonts w:asciiTheme="minorHAnsi" w:hAnsiTheme="minorHAnsi" w:cstheme="minorHAnsi"/>
                <w:sz w:val="22"/>
                <w:szCs w:val="22"/>
              </w:rPr>
              <w:t xml:space="preserve">ala sobre </w:t>
            </w:r>
            <w:r w:rsidR="00334635">
              <w:rPr>
                <w:rFonts w:asciiTheme="minorHAnsi" w:hAnsiTheme="minorHAnsi" w:cstheme="minorHAnsi"/>
                <w:sz w:val="22"/>
                <w:szCs w:val="22"/>
              </w:rPr>
              <w:t>“a quem nós queremos servir”, a interdisciplinaridade</w:t>
            </w:r>
            <w:r w:rsidR="00A904E5">
              <w:rPr>
                <w:rFonts w:asciiTheme="minorHAnsi" w:hAnsiTheme="minorHAnsi" w:cstheme="minorHAnsi"/>
                <w:sz w:val="22"/>
                <w:szCs w:val="22"/>
              </w:rPr>
              <w:t xml:space="preserve">, o campo científico disciplinar, a construção coletiva da sociedade. Fala sobre a direção do processo que 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>é dado pelo professor, d</w:t>
            </w:r>
            <w:r w:rsidR="00052AAC">
              <w:rPr>
                <w:rFonts w:asciiTheme="minorHAnsi" w:hAnsiTheme="minorHAnsi" w:cstheme="minorHAnsi"/>
                <w:sz w:val="22"/>
                <w:szCs w:val="22"/>
              </w:rPr>
              <w:t xml:space="preserve">os materiais utilizados na arquitetura, na </w:t>
            </w:r>
            <w:r w:rsidR="00A904E5">
              <w:rPr>
                <w:rFonts w:asciiTheme="minorHAnsi" w:hAnsiTheme="minorHAnsi" w:cstheme="minorHAnsi"/>
                <w:sz w:val="22"/>
                <w:szCs w:val="22"/>
              </w:rPr>
              <w:t xml:space="preserve">dimensão 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>estética</w:t>
            </w:r>
            <w:r w:rsidR="00C120F0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 xml:space="preserve"> no rigor epistemológico. Fala </w:t>
            </w:r>
            <w:r w:rsidR="00052AAC">
              <w:rPr>
                <w:rFonts w:asciiTheme="minorHAnsi" w:hAnsiTheme="minorHAnsi" w:cstheme="minorHAnsi"/>
                <w:sz w:val="22"/>
                <w:szCs w:val="22"/>
              </w:rPr>
              <w:t xml:space="preserve">da dimensão e da obrigação ética, 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052AAC">
              <w:rPr>
                <w:rFonts w:asciiTheme="minorHAnsi" w:hAnsiTheme="minorHAnsi" w:cstheme="minorHAnsi"/>
                <w:sz w:val="22"/>
                <w:szCs w:val="22"/>
              </w:rPr>
              <w:t>qualidade social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 xml:space="preserve"> e das</w:t>
            </w:r>
            <w:r w:rsidR="00052AAC">
              <w:rPr>
                <w:rFonts w:asciiTheme="minorHAnsi" w:hAnsiTheme="minorHAnsi" w:cstheme="minorHAnsi"/>
                <w:sz w:val="22"/>
                <w:szCs w:val="22"/>
              </w:rPr>
              <w:t xml:space="preserve"> dimensões e sínteses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200B">
              <w:rPr>
                <w:rFonts w:asciiTheme="minorHAnsi" w:hAnsiTheme="minorHAnsi" w:cstheme="minorHAnsi"/>
                <w:sz w:val="22"/>
                <w:szCs w:val="22"/>
              </w:rPr>
              <w:t>das relações pedagógicas</w:t>
            </w:r>
            <w:r w:rsidR="00052A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97C7D">
              <w:rPr>
                <w:rFonts w:asciiTheme="minorHAnsi" w:hAnsiTheme="minorHAnsi" w:cstheme="minorHAnsi"/>
                <w:sz w:val="22"/>
                <w:szCs w:val="22"/>
              </w:rPr>
              <w:t xml:space="preserve"> Cita algumas obras com referência a </w:t>
            </w:r>
            <w:r w:rsidR="002A3E97">
              <w:rPr>
                <w:rFonts w:asciiTheme="minorHAnsi" w:hAnsiTheme="minorHAnsi" w:cstheme="minorHAnsi"/>
                <w:sz w:val="22"/>
                <w:szCs w:val="22"/>
              </w:rPr>
              <w:t xml:space="preserve">Revolução Francesa, a </w:t>
            </w:r>
            <w:r w:rsidR="00497C7D">
              <w:rPr>
                <w:rFonts w:asciiTheme="minorHAnsi" w:hAnsiTheme="minorHAnsi" w:cstheme="minorHAnsi"/>
                <w:sz w:val="22"/>
                <w:szCs w:val="22"/>
              </w:rPr>
              <w:t xml:space="preserve">democracia e a filosofia como base para a moral e a ética. </w:t>
            </w:r>
            <w:r w:rsidR="00E7200B">
              <w:rPr>
                <w:rFonts w:asciiTheme="minorHAnsi" w:hAnsiTheme="minorHAnsi" w:cstheme="minorHAnsi"/>
                <w:sz w:val="22"/>
                <w:szCs w:val="22"/>
              </w:rPr>
              <w:t xml:space="preserve">Informa que enviará a escrita que produziu para sua fala à comissão. </w:t>
            </w:r>
            <w:r w:rsidR="00F65556">
              <w:rPr>
                <w:rFonts w:asciiTheme="minorHAnsi" w:hAnsiTheme="minorHAnsi" w:cstheme="minorHAnsi"/>
                <w:sz w:val="22"/>
                <w:szCs w:val="22"/>
              </w:rPr>
              <w:t>O conselheiro Fá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>bio agradece a fa</w:t>
            </w:r>
            <w:r w:rsidR="00C120F0">
              <w:rPr>
                <w:rFonts w:asciiTheme="minorHAnsi" w:hAnsiTheme="minorHAnsi" w:cstheme="minorHAnsi"/>
                <w:sz w:val="22"/>
                <w:szCs w:val="22"/>
              </w:rPr>
              <w:t xml:space="preserve">la da Prof.ª Cleoni, fala que as questões colocadas serão muito úteis para o trabalho da comissão. 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 xml:space="preserve">Os membros fazem comentários sobre a fala da professora. 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 xml:space="preserve">O arquiteto Bregatto 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 xml:space="preserve">cita a questão 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>do desmonte e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 xml:space="preserve"> precarização do ensino. O conselheiro Pedone relata que fez anotações para o levantamento das </w:t>
            </w:r>
            <w:r w:rsidR="005D38FE">
              <w:rPr>
                <w:rFonts w:asciiTheme="minorHAnsi" w:hAnsiTheme="minorHAnsi" w:cstheme="minorHAnsi"/>
                <w:sz w:val="22"/>
                <w:szCs w:val="22"/>
              </w:rPr>
              <w:t xml:space="preserve">ideias da Prof.ª 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 xml:space="preserve">Cleoni na comissão. O arquiteto Pitta cita 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>a anotação “o r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>igor não é a mesma coisa que rigidez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4524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3E97">
              <w:rPr>
                <w:rFonts w:asciiTheme="minorHAnsi" w:hAnsiTheme="minorHAnsi" w:cstheme="minorHAnsi"/>
                <w:sz w:val="22"/>
                <w:szCs w:val="22"/>
              </w:rPr>
              <w:t xml:space="preserve">A Prof.ª Cleoni cita o escritor Paulo Freire e </w:t>
            </w:r>
            <w:r w:rsidR="00775352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2A3E97">
              <w:rPr>
                <w:rFonts w:asciiTheme="minorHAnsi" w:hAnsiTheme="minorHAnsi" w:cstheme="minorHAnsi"/>
                <w:sz w:val="22"/>
                <w:szCs w:val="22"/>
              </w:rPr>
              <w:t>livro sobre a Revolução Russa.</w:t>
            </w:r>
            <w:r w:rsidR="00F32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21F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16162">
              <w:rPr>
                <w:rFonts w:asciiTheme="minorHAnsi" w:eastAsia="MS Mincho" w:hAnsiTheme="minorHAnsi" w:cstheme="minorHAnsi"/>
                <w:sz w:val="22"/>
                <w:szCs w:val="22"/>
              </w:rPr>
              <w:t>Prof.ª</w:t>
            </w:r>
            <w:r w:rsidR="00DF4A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B458A">
              <w:rPr>
                <w:rFonts w:asciiTheme="minorHAnsi" w:hAnsiTheme="minorHAnsi" w:cstheme="minorHAnsi"/>
                <w:sz w:val="22"/>
                <w:szCs w:val="22"/>
              </w:rPr>
              <w:t>Mª Isabel</w:t>
            </w:r>
            <w:r w:rsidR="00593538">
              <w:rPr>
                <w:rFonts w:asciiTheme="minorHAnsi" w:hAnsiTheme="minorHAnsi" w:cstheme="minorHAnsi"/>
                <w:sz w:val="22"/>
                <w:szCs w:val="22"/>
              </w:rPr>
              <w:t xml:space="preserve"> agradece </w:t>
            </w:r>
            <w:r w:rsidR="00775352">
              <w:rPr>
                <w:rFonts w:asciiTheme="minorHAnsi" w:hAnsiTheme="minorHAnsi" w:cstheme="minorHAnsi"/>
                <w:sz w:val="22"/>
                <w:szCs w:val="22"/>
              </w:rPr>
              <w:t xml:space="preserve">o convite 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 xml:space="preserve">e relata um trabalho de estudo </w:t>
            </w:r>
            <w:r w:rsidR="00775352">
              <w:rPr>
                <w:rFonts w:asciiTheme="minorHAnsi" w:hAnsiTheme="minorHAnsi" w:cstheme="minorHAnsi"/>
                <w:sz w:val="22"/>
                <w:szCs w:val="22"/>
              </w:rPr>
              <w:t>e pesquisa</w:t>
            </w:r>
            <w:r w:rsidR="007A35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5BE3">
              <w:rPr>
                <w:rFonts w:asciiTheme="minorHAnsi" w:hAnsiTheme="minorHAnsi" w:cstheme="minorHAnsi"/>
                <w:sz w:val="22"/>
                <w:szCs w:val="22"/>
              </w:rPr>
              <w:t>de sua autoria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A35A0">
              <w:rPr>
                <w:rFonts w:asciiTheme="minorHAnsi" w:hAnsiTheme="minorHAnsi" w:cstheme="minorHAnsi"/>
                <w:sz w:val="22"/>
                <w:szCs w:val="22"/>
              </w:rPr>
              <w:t xml:space="preserve">produzido no ano de 2014, </w:t>
            </w:r>
            <w:r w:rsidR="00F32ECA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32ECA">
              <w:rPr>
                <w:rFonts w:asciiTheme="minorHAnsi" w:hAnsiTheme="minorHAnsi" w:cstheme="minorHAnsi"/>
                <w:sz w:val="22"/>
                <w:szCs w:val="22"/>
              </w:rPr>
              <w:t xml:space="preserve">título </w:t>
            </w:r>
            <w:r w:rsidR="00593538">
              <w:rPr>
                <w:rFonts w:asciiTheme="minorHAnsi" w:hAnsiTheme="minorHAnsi" w:cstheme="minorHAnsi"/>
                <w:sz w:val="22"/>
                <w:szCs w:val="22"/>
              </w:rPr>
              <w:t xml:space="preserve">“A qualidade e ensino de graduação e o complexo exercício de propor indicadores: é possível obter 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>avanços? “</w:t>
            </w:r>
            <w:r w:rsidR="007753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65BE3">
              <w:rPr>
                <w:rFonts w:asciiTheme="minorHAnsi" w:hAnsiTheme="minorHAnsi" w:cstheme="minorHAnsi"/>
                <w:sz w:val="22"/>
                <w:szCs w:val="22"/>
              </w:rPr>
              <w:t xml:space="preserve"> Faz a leitura e comentários sobre os itens</w:t>
            </w:r>
            <w:r w:rsidR="00E533F6">
              <w:rPr>
                <w:rFonts w:asciiTheme="minorHAnsi" w:hAnsiTheme="minorHAnsi" w:cstheme="minorHAnsi"/>
                <w:sz w:val="22"/>
                <w:szCs w:val="22"/>
              </w:rPr>
              <w:t xml:space="preserve"> do tex</w:t>
            </w:r>
            <w:r w:rsidR="00DF4A4D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565BE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75352">
              <w:rPr>
                <w:rFonts w:asciiTheme="minorHAnsi" w:hAnsiTheme="minorHAnsi" w:cstheme="minorHAnsi"/>
                <w:sz w:val="22"/>
                <w:szCs w:val="22"/>
              </w:rPr>
              <w:t>Como olhar a qualidade de ensino de graduação?</w:t>
            </w:r>
            <w:r w:rsidR="0017176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565BE3">
              <w:rPr>
                <w:rFonts w:asciiTheme="minorHAnsi" w:hAnsiTheme="minorHAnsi" w:cstheme="minorHAnsi"/>
                <w:sz w:val="22"/>
                <w:szCs w:val="22"/>
              </w:rPr>
              <w:t xml:space="preserve">Uma educação de qualidade? Qual qualidade?; Qualidade é </w:t>
            </w:r>
            <w:r w:rsidR="005D38FE">
              <w:rPr>
                <w:rFonts w:asciiTheme="minorHAnsi" w:hAnsiTheme="minorHAnsi" w:cstheme="minorHAnsi"/>
                <w:sz w:val="22"/>
                <w:szCs w:val="22"/>
              </w:rPr>
              <w:t>auto referenciada</w:t>
            </w:r>
            <w:r w:rsidR="00565BE3">
              <w:rPr>
                <w:rFonts w:asciiTheme="minorHAnsi" w:hAnsiTheme="minorHAnsi" w:cstheme="minorHAnsi"/>
                <w:sz w:val="22"/>
                <w:szCs w:val="22"/>
              </w:rPr>
              <w:t>; a LDB e a garantia do padrão de qualidade</w:t>
            </w:r>
            <w:r w:rsidR="005D38FE">
              <w:rPr>
                <w:rFonts w:asciiTheme="minorHAnsi" w:hAnsiTheme="minorHAnsi" w:cstheme="minorHAnsi"/>
                <w:sz w:val="22"/>
                <w:szCs w:val="22"/>
              </w:rPr>
              <w:t xml:space="preserve">; O que se </w:t>
            </w:r>
            <w:r w:rsidR="00E533F6">
              <w:rPr>
                <w:rFonts w:asciiTheme="minorHAnsi" w:hAnsiTheme="minorHAnsi" w:cstheme="minorHAnsi"/>
                <w:sz w:val="22"/>
                <w:szCs w:val="22"/>
              </w:rPr>
              <w:t>depreende</w:t>
            </w:r>
            <w:r w:rsidR="005D38FE">
              <w:rPr>
                <w:rFonts w:asciiTheme="minorHAnsi" w:hAnsiTheme="minorHAnsi" w:cstheme="minorHAnsi"/>
                <w:sz w:val="22"/>
                <w:szCs w:val="22"/>
              </w:rPr>
              <w:t xml:space="preserve"> dessas proposições?; A qualidade do ensino de graduação: a indissociabilidade do ensino, pesquisa e extensã</w:t>
            </w:r>
            <w:r w:rsidR="00E541D8">
              <w:rPr>
                <w:rFonts w:asciiTheme="minorHAnsi" w:hAnsiTheme="minorHAnsi" w:cstheme="minorHAnsi"/>
                <w:sz w:val="22"/>
                <w:szCs w:val="22"/>
              </w:rPr>
              <w:t>o. F</w:t>
            </w:r>
            <w:r w:rsidR="001555B8">
              <w:rPr>
                <w:rFonts w:asciiTheme="minorHAnsi" w:hAnsiTheme="minorHAnsi" w:cstheme="minorHAnsi"/>
                <w:sz w:val="22"/>
                <w:szCs w:val="22"/>
              </w:rPr>
              <w:t xml:space="preserve">az a leitura dos indicadores: </w:t>
            </w:r>
            <w:r w:rsidR="00E541D8">
              <w:rPr>
                <w:rFonts w:asciiTheme="minorHAnsi" w:hAnsiTheme="minorHAnsi" w:cstheme="minorHAnsi"/>
                <w:sz w:val="22"/>
                <w:szCs w:val="22"/>
              </w:rPr>
              <w:t>Quadro 1 – Quando a qualid</w:t>
            </w:r>
            <w:r w:rsidR="001555B8">
              <w:rPr>
                <w:rFonts w:asciiTheme="minorHAnsi" w:hAnsiTheme="minorHAnsi" w:cstheme="minorHAnsi"/>
                <w:sz w:val="22"/>
                <w:szCs w:val="22"/>
              </w:rPr>
              <w:t xml:space="preserve">ade é referenciada em produtos, e do </w:t>
            </w:r>
            <w:r w:rsidR="00E541D8">
              <w:rPr>
                <w:rFonts w:asciiTheme="minorHAnsi" w:hAnsiTheme="minorHAnsi" w:cstheme="minorHAnsi"/>
                <w:sz w:val="22"/>
                <w:szCs w:val="22"/>
              </w:rPr>
              <w:t>Quadro 2 – Quando a qualid</w:t>
            </w:r>
            <w:r w:rsidR="001555B8">
              <w:rPr>
                <w:rFonts w:asciiTheme="minorHAnsi" w:hAnsiTheme="minorHAnsi" w:cstheme="minorHAnsi"/>
                <w:sz w:val="22"/>
                <w:szCs w:val="22"/>
              </w:rPr>
              <w:t>ade é referenciada em processos</w:t>
            </w:r>
            <w:r w:rsidR="00E541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C5FC1">
              <w:rPr>
                <w:rFonts w:asciiTheme="minorHAnsi" w:hAnsiTheme="minorHAnsi" w:cstheme="minorHAnsi"/>
                <w:sz w:val="22"/>
                <w:szCs w:val="22"/>
              </w:rPr>
              <w:t>O conselheiro Fábio agradece a fala da Prof.ª Mª Is</w:t>
            </w:r>
            <w:r w:rsidR="00E533F6">
              <w:rPr>
                <w:rFonts w:asciiTheme="minorHAnsi" w:hAnsiTheme="minorHAnsi" w:cstheme="minorHAnsi"/>
                <w:sz w:val="22"/>
                <w:szCs w:val="22"/>
              </w:rPr>
              <w:t>abel e questiona sua opinião sobre as</w:t>
            </w:r>
            <w:r w:rsidR="00FC5FC1">
              <w:rPr>
                <w:rFonts w:asciiTheme="minorHAnsi" w:hAnsiTheme="minorHAnsi" w:cstheme="minorHAnsi"/>
                <w:sz w:val="22"/>
                <w:szCs w:val="22"/>
              </w:rPr>
              <w:t xml:space="preserve"> expectativas com o trabalho de qualidade de ensino que está sendo realizado na comissão e a </w:t>
            </w:r>
            <w:r w:rsidR="00171768">
              <w:rPr>
                <w:rFonts w:asciiTheme="minorHAnsi" w:hAnsiTheme="minorHAnsi" w:cstheme="minorHAnsi"/>
                <w:sz w:val="22"/>
                <w:szCs w:val="22"/>
              </w:rPr>
              <w:t>Prof.ª</w:t>
            </w:r>
            <w:r w:rsidR="00FC5FC1">
              <w:rPr>
                <w:rFonts w:asciiTheme="minorHAnsi" w:hAnsiTheme="minorHAnsi" w:cstheme="minorHAnsi"/>
                <w:sz w:val="22"/>
                <w:szCs w:val="22"/>
              </w:rPr>
              <w:t xml:space="preserve"> Mª Isabel relata sua resposta.</w:t>
            </w:r>
            <w:r w:rsidR="009031F4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as falas da</w:t>
            </w:r>
            <w:r w:rsidR="000C1943">
              <w:rPr>
                <w:rFonts w:asciiTheme="minorHAnsi" w:hAnsiTheme="minorHAnsi" w:cstheme="minorHAnsi"/>
                <w:sz w:val="22"/>
                <w:szCs w:val="22"/>
              </w:rPr>
              <w:t>s convidadas e o tema da pauta.</w:t>
            </w:r>
            <w:r w:rsidR="00294DCD">
              <w:rPr>
                <w:rFonts w:asciiTheme="minorHAnsi" w:hAnsiTheme="minorHAnsi" w:cstheme="minorHAnsi"/>
                <w:sz w:val="22"/>
                <w:szCs w:val="22"/>
              </w:rPr>
              <w:t xml:space="preserve"> O presidente do CAU/R</w:t>
            </w:r>
            <w:r w:rsidR="00CB1F81">
              <w:rPr>
                <w:rFonts w:asciiTheme="minorHAnsi" w:hAnsiTheme="minorHAnsi" w:cstheme="minorHAnsi"/>
                <w:sz w:val="22"/>
                <w:szCs w:val="22"/>
              </w:rPr>
              <w:t>S, Tiago, participa do final</w:t>
            </w:r>
            <w:r w:rsidR="00294DCD">
              <w:rPr>
                <w:rFonts w:asciiTheme="minorHAnsi" w:hAnsiTheme="minorHAnsi" w:cstheme="minorHAnsi"/>
                <w:sz w:val="22"/>
                <w:szCs w:val="22"/>
              </w:rPr>
              <w:t xml:space="preserve"> da reunião</w:t>
            </w:r>
            <w:r w:rsidR="00CB1F81">
              <w:rPr>
                <w:rFonts w:asciiTheme="minorHAnsi" w:hAnsiTheme="minorHAnsi" w:cstheme="minorHAnsi"/>
                <w:sz w:val="22"/>
                <w:szCs w:val="22"/>
              </w:rPr>
              <w:t xml:space="preserve">, fala que participará da próxima reunião e acompanhará as finalizações dos trabalhos da comissão. O conselheiro Fábio fala do andamento dos trabalhos da comissão, dos materiais que estão sendo analisados e separados para a montagem dos indicadores de qualidade. 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1646E9" w:rsidRDefault="006F1932" w:rsidP="00FC106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para a próxima reunião.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35B33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935B33" w:rsidRDefault="00BE0C4C" w:rsidP="002260E1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Proposta de Divulgação sobre a CT</w:t>
            </w:r>
            <w:r w:rsidR="002260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nas mídias sociais do CAU/RS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B33" w:rsidRPr="001208DA" w:rsidRDefault="00A75CD5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B33" w:rsidRPr="001208DA" w:rsidRDefault="00A75CD5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  <w:r w:rsidR="000237AE">
              <w:rPr>
                <w:rFonts w:asciiTheme="minorHAnsi" w:eastAsia="MS Mincho" w:hAnsiTheme="minorHAnsi"/>
                <w:sz w:val="22"/>
                <w:szCs w:val="22"/>
              </w:rPr>
              <w:t xml:space="preserve"> e Luciano Antunes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44DE" w:rsidRPr="00831523" w:rsidRDefault="006F1932" w:rsidP="006F1932">
            <w:pPr>
              <w:tabs>
                <w:tab w:val="left" w:pos="1342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 suspensa pela presidência. 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B33" w:rsidRPr="001646E9" w:rsidRDefault="00935B33" w:rsidP="008872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591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6E5913" w:rsidRPr="00795B5C" w:rsidRDefault="006E5913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5913" w:rsidRPr="006E5913" w:rsidTr="009D58BF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5913" w:rsidRPr="006E5913" w:rsidRDefault="006E5913" w:rsidP="006E591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6E5913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5913" w:rsidRPr="00795B5C" w:rsidRDefault="006E5913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5913" w:rsidRPr="004E22E2" w:rsidRDefault="006F1932" w:rsidP="009D58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22E2">
              <w:rPr>
                <w:rFonts w:asciiTheme="minorHAnsi" w:eastAsia="MS Mincho" w:hAnsiTheme="minorHAnsi"/>
                <w:b/>
                <w:sz w:val="22"/>
                <w:szCs w:val="22"/>
              </w:rPr>
              <w:t>Conversa com integrantes da equipe do projeto “Indicadores de Qualidade para a Educação Superior Brasileira”</w:t>
            </w:r>
          </w:p>
        </w:tc>
      </w:tr>
      <w:tr w:rsidR="006E5913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5913" w:rsidRPr="00795B5C" w:rsidRDefault="006E5913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5913" w:rsidRPr="001646E9" w:rsidRDefault="006F1932" w:rsidP="006F1932">
            <w:pPr>
              <w:tabs>
                <w:tab w:val="left" w:pos="4244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  <w:r w:rsidR="008C5C48">
              <w:rPr>
                <w:rFonts w:asciiTheme="minorHAnsi" w:eastAsia="MS Mincho" w:hAnsiTheme="minorHAnsi"/>
                <w:sz w:val="22"/>
                <w:szCs w:val="22"/>
              </w:rPr>
              <w:t xml:space="preserve"> e Presidente do CAU/RS, Tiago. </w:t>
            </w:r>
          </w:p>
        </w:tc>
      </w:tr>
      <w:tr w:rsidR="006F1932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932" w:rsidRPr="00795B5C" w:rsidRDefault="006F1932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1932" w:rsidRPr="004E22E2" w:rsidRDefault="006F1932" w:rsidP="006F1932">
            <w:pPr>
              <w:tabs>
                <w:tab w:val="left" w:pos="4244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22E2">
              <w:rPr>
                <w:rFonts w:asciiTheme="minorHAnsi" w:eastAsia="MS Mincho" w:hAnsiTheme="minorHAnsi"/>
                <w:b/>
                <w:sz w:val="22"/>
                <w:szCs w:val="22"/>
              </w:rPr>
              <w:t>Análise e discussão sobre o projeto piloto de Acreditação de cursos do CAU/BR</w:t>
            </w:r>
          </w:p>
        </w:tc>
      </w:tr>
      <w:tr w:rsidR="006F1932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932" w:rsidRPr="00795B5C" w:rsidRDefault="006F1932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1932" w:rsidRDefault="006F1932" w:rsidP="006F1932">
            <w:pPr>
              <w:tabs>
                <w:tab w:val="left" w:pos="4244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4E22E2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22E2" w:rsidRPr="00795B5C" w:rsidRDefault="004E22E2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22E2" w:rsidRPr="004E22E2" w:rsidRDefault="004E22E2" w:rsidP="006F1932">
            <w:pPr>
              <w:tabs>
                <w:tab w:val="left" w:pos="4244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22E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Questionário </w:t>
            </w:r>
            <w:r w:rsidR="008C5C4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sobre indicadores e critérios de qualidade de ensino </w:t>
            </w:r>
            <w:r w:rsidRPr="004E22E2">
              <w:rPr>
                <w:rFonts w:asciiTheme="minorHAnsi" w:eastAsia="MS Mincho" w:hAnsiTheme="minorHAnsi"/>
                <w:b/>
                <w:sz w:val="22"/>
                <w:szCs w:val="22"/>
              </w:rPr>
              <w:t>aos coordenadores de curso de IES</w:t>
            </w:r>
            <w:r w:rsidR="008C5C48">
              <w:rPr>
                <w:rFonts w:asciiTheme="minorHAnsi" w:eastAsia="MS Mincho" w:hAnsiTheme="minorHAnsi"/>
                <w:b/>
                <w:sz w:val="22"/>
                <w:szCs w:val="22"/>
              </w:rPr>
              <w:t>.</w:t>
            </w:r>
          </w:p>
        </w:tc>
      </w:tr>
      <w:tr w:rsidR="004E22E2" w:rsidRPr="00795B5C" w:rsidTr="009D58BF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22E2" w:rsidRPr="00795B5C" w:rsidRDefault="004E22E2" w:rsidP="009D58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22E2" w:rsidRDefault="004E22E2" w:rsidP="006F1932">
            <w:pPr>
              <w:tabs>
                <w:tab w:val="left" w:pos="4244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C366F0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C366F0" w:rsidRPr="00795B5C" w:rsidRDefault="00C366F0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C4A" w:rsidRPr="000E2E95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508" w:type="dxa"/>
            <w:gridSpan w:val="7"/>
            <w:shd w:val="clear" w:color="auto" w:fill="F2F2F2" w:themeFill="background1" w:themeFillShade="F2"/>
          </w:tcPr>
          <w:p w:rsidR="00885C4A" w:rsidRPr="000E2E95" w:rsidRDefault="00F447A9" w:rsidP="000E2E9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Verificação de quórum - </w:t>
            </w:r>
            <w:r w:rsidR="00BC0551" w:rsidRPr="000E2E9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gridSpan w:val="4"/>
          </w:tcPr>
          <w:p w:rsidR="00885C4A" w:rsidRPr="00AC44FA" w:rsidRDefault="000E7D63" w:rsidP="004B1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B1B9B">
              <w:rPr>
                <w:rFonts w:asciiTheme="minorHAnsi" w:hAnsiTheme="minorHAnsi" w:cstheme="minorHAnsi"/>
                <w:sz w:val="22"/>
                <w:szCs w:val="22"/>
              </w:rPr>
              <w:t xml:space="preserve">2h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5F1C72" w:rsidRDefault="005F1C72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4B1B9B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1C72" w:rsidRDefault="005F1C7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1C72" w:rsidRDefault="005F1C7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D270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932437" w:rsidRDefault="00D270C6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B934AA">
        <w:rPr>
          <w:rFonts w:asciiTheme="minorHAnsi" w:hAnsiTheme="minorHAnsi"/>
          <w:sz w:val="22"/>
          <w:szCs w:val="22"/>
        </w:rPr>
        <w:t xml:space="preserve"> da CT</w:t>
      </w:r>
      <w:r w:rsidR="00A43E19">
        <w:rPr>
          <w:rFonts w:asciiTheme="minorHAnsi" w:hAnsiTheme="minorHAnsi"/>
          <w:sz w:val="22"/>
          <w:szCs w:val="22"/>
        </w:rPr>
        <w:t>QE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2B" w:rsidRDefault="0092632B" w:rsidP="004C3048">
      <w:r>
        <w:separator/>
      </w:r>
    </w:p>
  </w:endnote>
  <w:endnote w:type="continuationSeparator" w:id="0">
    <w:p w:rsidR="0092632B" w:rsidRDefault="009263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E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7EF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2B" w:rsidRDefault="0092632B" w:rsidP="004C3048">
      <w:r>
        <w:separator/>
      </w:r>
    </w:p>
  </w:footnote>
  <w:footnote w:type="continuationSeparator" w:id="0">
    <w:p w:rsidR="0092632B" w:rsidRDefault="009263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7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0F31FE6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6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6C83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3"/>
  </w:num>
  <w:num w:numId="5">
    <w:abstractNumId w:val="10"/>
  </w:num>
  <w:num w:numId="6">
    <w:abstractNumId w:val="17"/>
  </w:num>
  <w:num w:numId="7">
    <w:abstractNumId w:val="26"/>
  </w:num>
  <w:num w:numId="8">
    <w:abstractNumId w:val="21"/>
  </w:num>
  <w:num w:numId="9">
    <w:abstractNumId w:val="29"/>
  </w:num>
  <w:num w:numId="10">
    <w:abstractNumId w:val="27"/>
  </w:num>
  <w:num w:numId="11">
    <w:abstractNumId w:val="5"/>
  </w:num>
  <w:num w:numId="12">
    <w:abstractNumId w:val="4"/>
  </w:num>
  <w:num w:numId="13">
    <w:abstractNumId w:val="7"/>
  </w:num>
  <w:num w:numId="14">
    <w:abstractNumId w:val="18"/>
  </w:num>
  <w:num w:numId="15">
    <w:abstractNumId w:val="19"/>
  </w:num>
  <w:num w:numId="16">
    <w:abstractNumId w:val="15"/>
  </w:num>
  <w:num w:numId="17">
    <w:abstractNumId w:val="20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1"/>
  </w:num>
  <w:num w:numId="23">
    <w:abstractNumId w:val="14"/>
  </w:num>
  <w:num w:numId="24">
    <w:abstractNumId w:val="1"/>
  </w:num>
  <w:num w:numId="25">
    <w:abstractNumId w:val="12"/>
  </w:num>
  <w:num w:numId="26">
    <w:abstractNumId w:val="25"/>
  </w:num>
  <w:num w:numId="27">
    <w:abstractNumId w:val="22"/>
  </w:num>
  <w:num w:numId="28">
    <w:abstractNumId w:val="6"/>
  </w:num>
  <w:num w:numId="29">
    <w:abstractNumId w:val="0"/>
  </w:num>
  <w:num w:numId="3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37A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6F3B"/>
    <w:rsid w:val="0004751A"/>
    <w:rsid w:val="000476F0"/>
    <w:rsid w:val="0005036A"/>
    <w:rsid w:val="00051190"/>
    <w:rsid w:val="000527E4"/>
    <w:rsid w:val="00052AAC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943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2E95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55B8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1768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0E1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574B3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4DCD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3E97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9D7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072A8"/>
    <w:rsid w:val="003074CA"/>
    <w:rsid w:val="00310070"/>
    <w:rsid w:val="00310A85"/>
    <w:rsid w:val="00311134"/>
    <w:rsid w:val="003118D3"/>
    <w:rsid w:val="003123B3"/>
    <w:rsid w:val="00312C0F"/>
    <w:rsid w:val="003133B5"/>
    <w:rsid w:val="00314057"/>
    <w:rsid w:val="00314849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635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2F0B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549B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4186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24B0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095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97C7D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2E2"/>
    <w:rsid w:val="004E2E76"/>
    <w:rsid w:val="004E360F"/>
    <w:rsid w:val="004E404F"/>
    <w:rsid w:val="004E42E2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36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5BE3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2170"/>
    <w:rsid w:val="005842E8"/>
    <w:rsid w:val="0058663B"/>
    <w:rsid w:val="00586BA9"/>
    <w:rsid w:val="005870AD"/>
    <w:rsid w:val="005903D8"/>
    <w:rsid w:val="00590A24"/>
    <w:rsid w:val="00593113"/>
    <w:rsid w:val="005932AC"/>
    <w:rsid w:val="00593538"/>
    <w:rsid w:val="005935B2"/>
    <w:rsid w:val="005937C5"/>
    <w:rsid w:val="005948FE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4DE"/>
    <w:rsid w:val="005A4721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8F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1C72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6AA4"/>
    <w:rsid w:val="006279D3"/>
    <w:rsid w:val="00627AAA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637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E5913"/>
    <w:rsid w:val="006F00E8"/>
    <w:rsid w:val="006F1932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27EF9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5352"/>
    <w:rsid w:val="00776306"/>
    <w:rsid w:val="00776B7B"/>
    <w:rsid w:val="007770E2"/>
    <w:rsid w:val="00777820"/>
    <w:rsid w:val="0078067B"/>
    <w:rsid w:val="00781166"/>
    <w:rsid w:val="0078129C"/>
    <w:rsid w:val="007827A3"/>
    <w:rsid w:val="00782D2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6906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5A0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01E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458A"/>
    <w:rsid w:val="008B5A98"/>
    <w:rsid w:val="008B683D"/>
    <w:rsid w:val="008B69DA"/>
    <w:rsid w:val="008C10DF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5C48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8F310C"/>
    <w:rsid w:val="0090021D"/>
    <w:rsid w:val="0090199B"/>
    <w:rsid w:val="009031F4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5E25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B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2773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B45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205"/>
    <w:rsid w:val="009C7635"/>
    <w:rsid w:val="009D074C"/>
    <w:rsid w:val="009D0886"/>
    <w:rsid w:val="009D0E32"/>
    <w:rsid w:val="009D20D0"/>
    <w:rsid w:val="009D3D4B"/>
    <w:rsid w:val="009D4458"/>
    <w:rsid w:val="009D6092"/>
    <w:rsid w:val="009D60BD"/>
    <w:rsid w:val="009D6565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BB3"/>
    <w:rsid w:val="009E3C4D"/>
    <w:rsid w:val="009E4342"/>
    <w:rsid w:val="009E449E"/>
    <w:rsid w:val="009E4DFB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87A"/>
    <w:rsid w:val="00A20CFD"/>
    <w:rsid w:val="00A21D05"/>
    <w:rsid w:val="00A2210A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3E19"/>
    <w:rsid w:val="00A442AE"/>
    <w:rsid w:val="00A44CD9"/>
    <w:rsid w:val="00A454C4"/>
    <w:rsid w:val="00A4602C"/>
    <w:rsid w:val="00A464D9"/>
    <w:rsid w:val="00A46A98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4E5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975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5A4"/>
    <w:rsid w:val="00AC5980"/>
    <w:rsid w:val="00AD033F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D798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D97"/>
    <w:rsid w:val="00B57946"/>
    <w:rsid w:val="00B57FB3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164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0C4C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0F0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32D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1F81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3FD2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A7C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39BF"/>
    <w:rsid w:val="00DF42B8"/>
    <w:rsid w:val="00DF4A4D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172B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33F6"/>
    <w:rsid w:val="00E541D8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EA2"/>
    <w:rsid w:val="00E71DD0"/>
    <w:rsid w:val="00E7200B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1BA7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162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2ECA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1F6"/>
    <w:rsid w:val="00F42F3E"/>
    <w:rsid w:val="00F4317F"/>
    <w:rsid w:val="00F43600"/>
    <w:rsid w:val="00F43BB8"/>
    <w:rsid w:val="00F446F9"/>
    <w:rsid w:val="00F4474F"/>
    <w:rsid w:val="00F447A9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5556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4BF5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6F"/>
    <w:rsid w:val="00FC109C"/>
    <w:rsid w:val="00FC1FA3"/>
    <w:rsid w:val="00FC2BB3"/>
    <w:rsid w:val="00FC2C9F"/>
    <w:rsid w:val="00FC2EE9"/>
    <w:rsid w:val="00FC306B"/>
    <w:rsid w:val="00FC36F3"/>
    <w:rsid w:val="00FC5FC1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3A3B-06CA-41A6-BF37-36BBE08A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7</cp:revision>
  <cp:lastPrinted>2022-06-07T17:40:00Z</cp:lastPrinted>
  <dcterms:created xsi:type="dcterms:W3CDTF">2022-06-01T19:37:00Z</dcterms:created>
  <dcterms:modified xsi:type="dcterms:W3CDTF">2022-06-07T17:40:00Z</dcterms:modified>
</cp:coreProperties>
</file>