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 xml:space="preserve">SÚMULA </w:t>
      </w:r>
      <w:r w:rsidR="001208DA">
        <w:rPr>
          <w:rFonts w:asciiTheme="minorHAnsi" w:hAnsiTheme="minorHAnsi"/>
          <w:b/>
          <w:sz w:val="22"/>
          <w:szCs w:val="22"/>
        </w:rPr>
        <w:t>33</w:t>
      </w:r>
      <w:r w:rsidR="008E3C2E">
        <w:rPr>
          <w:rFonts w:asciiTheme="minorHAnsi" w:hAnsiTheme="minorHAnsi"/>
          <w:b/>
          <w:sz w:val="22"/>
          <w:szCs w:val="22"/>
        </w:rPr>
        <w:t>4</w:t>
      </w:r>
      <w:r w:rsidRPr="00C46332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  <w:gridCol w:w="10"/>
      </w:tblGrid>
      <w:tr w:rsidR="000611F9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8E3C2E" w:rsidP="00FF078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23</w:t>
            </w:r>
            <w:r w:rsidR="0086029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FF0783">
              <w:rPr>
                <w:rFonts w:asciiTheme="minorHAnsi" w:eastAsia="MS Mincho" w:hAnsiTheme="minorHAnsi"/>
                <w:sz w:val="22"/>
                <w:szCs w:val="22"/>
              </w:rPr>
              <w:t>fevereiro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4C56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 w:rsidR="004C562A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E7618E" w:rsidTr="00FF0783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FA1DD9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A1DD9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1208DA" w:rsidRDefault="00451A98" w:rsidP="006574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Fausto Henrique Steffen 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F57CAA" w:rsidRDefault="00451A98" w:rsidP="0065742E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451A98" w:rsidRPr="00E7618E" w:rsidTr="00FF078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FA1DD9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1208DA" w:rsidRDefault="00451A98" w:rsidP="0065742E">
            <w:pPr>
              <w:pStyle w:val="Default"/>
              <w:rPr>
                <w:sz w:val="22"/>
                <w:szCs w:val="22"/>
              </w:rPr>
            </w:pPr>
            <w:r w:rsidRPr="008C3B89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4551F" w:rsidRDefault="00451A98" w:rsidP="0065742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</w:t>
            </w:r>
            <w:r>
              <w:rPr>
                <w:rFonts w:asciiTheme="minorHAnsi" w:hAnsiTheme="minorHAnsi"/>
                <w:sz w:val="22"/>
                <w:szCs w:val="22"/>
              </w:rPr>
              <w:t>a adjunta</w:t>
            </w:r>
          </w:p>
        </w:tc>
      </w:tr>
      <w:tr w:rsidR="00451A98" w:rsidRPr="00E7618E" w:rsidTr="00FF078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FA1DD9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1208DA" w:rsidRDefault="00451A98" w:rsidP="006574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Carlos Eduardo Iponema Costa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A452A" w:rsidRDefault="00451A98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51A98" w:rsidRPr="00E7618E" w:rsidTr="00FF078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FA1DD9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1208DA" w:rsidRDefault="00451A98" w:rsidP="006574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A452A" w:rsidRDefault="00451A98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51A98" w:rsidRPr="00E7618E" w:rsidTr="00451A98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FA1DD9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Default="00451A98" w:rsidP="006574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A452A" w:rsidRDefault="00451A98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C3680A" w:rsidRPr="00E7618E" w:rsidTr="00FF0783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3680A" w:rsidRPr="00FA1DD9" w:rsidRDefault="00C3680A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A1DD9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80A" w:rsidRPr="00BA452A" w:rsidRDefault="00C3680A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Pedro Reusch Ianzer Jardim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80A" w:rsidRPr="00BA452A" w:rsidRDefault="00C3680A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Financeiro Substituto/Contador</w:t>
            </w:r>
          </w:p>
        </w:tc>
      </w:tr>
      <w:tr w:rsidR="00C3680A" w:rsidRPr="00E7618E" w:rsidTr="0018625A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3680A" w:rsidRPr="00E7618E" w:rsidRDefault="00C3680A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80A" w:rsidRPr="00BA452A" w:rsidRDefault="00C3680A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80A" w:rsidRPr="00BA452A" w:rsidRDefault="00C3680A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C3680A" w:rsidRPr="00E7618E" w:rsidTr="00FA1DD9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3680A" w:rsidRPr="00E7618E" w:rsidRDefault="00C3680A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80A" w:rsidRDefault="00C3680A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C. C. Soares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80A" w:rsidRDefault="00C3680A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Planejamento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795B5C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A452A" w:rsidRDefault="00A32281" w:rsidP="001A1E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A452A" w:rsidRDefault="00A32281" w:rsidP="001A1E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537733" w:rsidRPr="00795B5C" w:rsidTr="007F1064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37733" w:rsidRDefault="00537733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7733" w:rsidRDefault="00537733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7733" w:rsidRDefault="00537733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537733" w:rsidRPr="00795B5C" w:rsidTr="007F1064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37733" w:rsidRDefault="00537733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7733" w:rsidRPr="000C54AD" w:rsidRDefault="00537733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7733" w:rsidRPr="000C54AD" w:rsidRDefault="00537733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 da Mesa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51A98" w:rsidRPr="00795B5C" w:rsidRDefault="00451A98" w:rsidP="004E627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9D7777" w:rsidRDefault="00451A98" w:rsidP="004C56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142B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Devido a problemas técnicos, a</w:t>
            </w:r>
            <w:r w:rsidR="004C562A">
              <w:rPr>
                <w:rFonts w:asciiTheme="minorHAnsi" w:eastAsia="MS Mincho" w:hAnsiTheme="minorHAnsi"/>
                <w:sz w:val="22"/>
                <w:szCs w:val="22"/>
              </w:rPr>
              <w:t xml:space="preserve"> presença da conselheira Núbia é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registra</w:t>
            </w:r>
            <w:r w:rsidR="004C562A">
              <w:rPr>
                <w:rFonts w:asciiTheme="minorHAnsi" w:eastAsia="MS Mincho" w:hAnsiTheme="minorHAnsi"/>
                <w:sz w:val="22"/>
                <w:szCs w:val="22"/>
              </w:rPr>
              <w:t>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manualmente.</w:t>
            </w:r>
          </w:p>
        </w:tc>
      </w:tr>
      <w:tr w:rsidR="00451A98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51A98" w:rsidRDefault="00451A98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2138B9" w:rsidRDefault="00451A98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2138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51A98" w:rsidRDefault="00451A98" w:rsidP="00F267F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550CB">
              <w:rPr>
                <w:rFonts w:asciiTheme="minorHAnsi" w:eastAsia="MS Mincho" w:hAnsiTheme="minorHAnsi"/>
                <w:sz w:val="22"/>
                <w:szCs w:val="22"/>
              </w:rPr>
              <w:t xml:space="preserve">Incluído </w:t>
            </w:r>
            <w:r w:rsidR="00B30161">
              <w:rPr>
                <w:rFonts w:asciiTheme="minorHAnsi" w:eastAsia="MS Mincho" w:hAnsiTheme="minorHAnsi"/>
                <w:sz w:val="22"/>
                <w:szCs w:val="22"/>
              </w:rPr>
              <w:t>na extrapauta o item “</w:t>
            </w:r>
            <w:r w:rsidR="00F267F7">
              <w:rPr>
                <w:rFonts w:asciiTheme="minorHAnsi" w:eastAsia="MS Mincho" w:hAnsiTheme="minorHAnsi"/>
                <w:sz w:val="22"/>
                <w:szCs w:val="22"/>
              </w:rPr>
              <w:t>4</w:t>
            </w:r>
            <w:r w:rsidR="00B30161">
              <w:rPr>
                <w:rFonts w:asciiTheme="minorHAnsi" w:eastAsia="MS Mincho" w:hAnsiTheme="minorHAnsi"/>
                <w:sz w:val="22"/>
                <w:szCs w:val="22"/>
              </w:rPr>
              <w:t xml:space="preserve">.1. Prefeitura de </w:t>
            </w:r>
            <w:r w:rsidR="00FA308F">
              <w:rPr>
                <w:rFonts w:asciiTheme="minorHAnsi" w:eastAsia="MS Mincho" w:hAnsiTheme="minorHAnsi"/>
                <w:sz w:val="22"/>
                <w:szCs w:val="22"/>
              </w:rPr>
              <w:t>Bagé</w:t>
            </w:r>
            <w:r w:rsidR="00B30161">
              <w:rPr>
                <w:rFonts w:asciiTheme="minorHAnsi" w:eastAsia="MS Mincho" w:hAnsiTheme="minorHAnsi"/>
                <w:sz w:val="22"/>
                <w:szCs w:val="22"/>
              </w:rPr>
              <w:t>”</w:t>
            </w:r>
            <w:r w:rsidR="00CF47C8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451A98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51A98" w:rsidRDefault="00451A98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51A98" w:rsidRDefault="00451A98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1A1E28" w:rsidRDefault="00A32281" w:rsidP="002E2F35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Aprovação das súmulas da 332ª e 333ª reuniões ordinárias</w:t>
            </w:r>
          </w:p>
        </w:tc>
      </w:tr>
      <w:tr w:rsidR="00451A98" w:rsidRPr="00795B5C" w:rsidTr="00FF0783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1A98" w:rsidRPr="001208DA" w:rsidRDefault="00A32281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80283A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1A98" w:rsidRPr="001208DA" w:rsidRDefault="00A32281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831523" w:rsidRDefault="00A32281" w:rsidP="00FF078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 súmulas foram previamente encaminhadas aos participantes da reunião para leitura.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5E6052" w:rsidRDefault="00A32281" w:rsidP="005E605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Aprovadas as súmulas da 332ª e 333ª reuniões ordinárias com quatro votos favoráveis. Registra-se a abstenção da conselheira Orildes.</w:t>
            </w:r>
          </w:p>
        </w:tc>
      </w:tr>
      <w:tr w:rsidR="00A32281" w:rsidRPr="00795B5C" w:rsidTr="008C3B90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32281" w:rsidRDefault="00A32281" w:rsidP="008C3B9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32281" w:rsidRPr="004F5679" w:rsidTr="008C3B9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2281" w:rsidRPr="004F5679" w:rsidRDefault="00A32281" w:rsidP="002E2F35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Projeto Especial de Exposição: “Existência na Paisagem”</w:t>
            </w:r>
          </w:p>
        </w:tc>
      </w:tr>
      <w:tr w:rsidR="00A32281" w:rsidRPr="004F5679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2281" w:rsidRPr="00795B5C" w:rsidRDefault="00A32281" w:rsidP="008C3B9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2281" w:rsidRPr="004F5679" w:rsidRDefault="00A32281" w:rsidP="008C3B9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A32281" w:rsidRPr="004F5679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2281" w:rsidRPr="00795B5C" w:rsidRDefault="00A32281" w:rsidP="008C3B9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80283A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2281" w:rsidRPr="004F5679" w:rsidRDefault="00A32281" w:rsidP="008C3B9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</w:tr>
      <w:tr w:rsidR="00A32281" w:rsidRPr="004F5679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2281" w:rsidRPr="00795B5C" w:rsidRDefault="00A32281" w:rsidP="008C3B9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2281" w:rsidRPr="000D5C3C" w:rsidRDefault="00270F1D" w:rsidP="000D3AF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3B3CD5">
              <w:rPr>
                <w:rFonts w:asciiTheme="minorHAnsi" w:eastAsia="MS Mincho" w:hAnsiTheme="minorHAnsi"/>
                <w:sz w:val="22"/>
                <w:szCs w:val="22"/>
              </w:rPr>
              <w:t xml:space="preserve">secretária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Josiane r</w:t>
            </w:r>
            <w:r w:rsidR="00A32281" w:rsidRPr="000D5C3C">
              <w:rPr>
                <w:rFonts w:asciiTheme="minorHAnsi" w:eastAsia="MS Mincho" w:hAnsiTheme="minorHAnsi"/>
                <w:sz w:val="22"/>
                <w:szCs w:val="22"/>
              </w:rPr>
              <w:t>elata que houve a aprovação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pelo</w:t>
            </w:r>
            <w:r w:rsidR="00A32281" w:rsidRPr="000D5C3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0D5C3C">
              <w:rPr>
                <w:rFonts w:asciiTheme="minorHAnsi" w:eastAsia="MS Mincho" w:hAnsiTheme="minorHAnsi"/>
                <w:sz w:val="22"/>
                <w:szCs w:val="22"/>
              </w:rPr>
              <w:t xml:space="preserve">Conselho Diretor </w:t>
            </w:r>
            <w:r w:rsidR="00A32281" w:rsidRPr="000D5C3C">
              <w:rPr>
                <w:rFonts w:asciiTheme="minorHAnsi" w:eastAsia="MS Mincho" w:hAnsiTheme="minorHAnsi"/>
                <w:sz w:val="22"/>
                <w:szCs w:val="22"/>
              </w:rPr>
              <w:t xml:space="preserve">do mérito dos projetos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anteriormente apresentados à CPFI,</w:t>
            </w:r>
            <w:r w:rsidR="00A32281" w:rsidRPr="000D5C3C">
              <w:rPr>
                <w:rFonts w:asciiTheme="minorHAnsi" w:eastAsia="MS Mincho" w:hAnsiTheme="minorHAnsi"/>
                <w:sz w:val="22"/>
                <w:szCs w:val="22"/>
              </w:rPr>
              <w:t xml:space="preserve"> restando pendente a análise financeira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para aprovação orçamentária</w:t>
            </w:r>
            <w:r w:rsidR="00A32281" w:rsidRPr="000D5C3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conselheira Núbia informa que não concluiu a análise dos documentos encaminhados sobre o tema, portanto, não tem posiç</w:t>
            </w:r>
            <w:r w:rsidR="00E02B2C">
              <w:rPr>
                <w:rFonts w:asciiTheme="minorHAnsi" w:eastAsia="MS Mincho" w:hAnsiTheme="minorHAnsi"/>
                <w:sz w:val="22"/>
                <w:szCs w:val="22"/>
              </w:rPr>
              <w:t xml:space="preserve">ão formada, quanto à questão jurídica sobre o uso do imobilizado,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para votar. </w:t>
            </w:r>
            <w:r w:rsidR="004A7755">
              <w:rPr>
                <w:rFonts w:asciiTheme="minorHAnsi" w:eastAsia="MS Mincho" w:hAnsiTheme="minorHAnsi"/>
                <w:sz w:val="22"/>
                <w:szCs w:val="22"/>
              </w:rPr>
              <w:t xml:space="preserve">A conselheira Orildes questiona </w:t>
            </w:r>
            <w:r w:rsidR="00EA739E">
              <w:rPr>
                <w:rFonts w:asciiTheme="minorHAnsi" w:eastAsia="MS Mincho" w:hAnsiTheme="minorHAnsi"/>
                <w:sz w:val="22"/>
                <w:szCs w:val="22"/>
              </w:rPr>
              <w:t>como são originados os projetos especiais</w:t>
            </w:r>
            <w:r w:rsidR="000D3AFA">
              <w:rPr>
                <w:rFonts w:asciiTheme="minorHAnsi" w:eastAsia="MS Mincho" w:hAnsiTheme="minorHAnsi"/>
                <w:sz w:val="22"/>
                <w:szCs w:val="22"/>
              </w:rPr>
              <w:t xml:space="preserve"> e qual a previsão para o ano</w:t>
            </w:r>
            <w:r w:rsidR="00EA739E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3B3CD5">
              <w:rPr>
                <w:rFonts w:asciiTheme="minorHAnsi" w:eastAsia="MS Mincho" w:hAnsiTheme="minorHAnsi"/>
                <w:sz w:val="22"/>
                <w:szCs w:val="22"/>
              </w:rPr>
              <w:t>O gerente Tales esclarece o processo de previsão orçamentária</w:t>
            </w:r>
            <w:r w:rsidR="007A2BE3">
              <w:rPr>
                <w:rFonts w:asciiTheme="minorHAnsi" w:eastAsia="MS Mincho" w:hAnsiTheme="minorHAnsi"/>
                <w:sz w:val="22"/>
                <w:szCs w:val="22"/>
              </w:rPr>
              <w:t xml:space="preserve"> no Plano de Ação</w:t>
            </w:r>
            <w:r w:rsidR="003B3CD5">
              <w:rPr>
                <w:rFonts w:asciiTheme="minorHAnsi" w:eastAsia="MS Mincho" w:hAnsiTheme="minorHAnsi"/>
                <w:sz w:val="22"/>
                <w:szCs w:val="22"/>
              </w:rPr>
              <w:t xml:space="preserve"> e de elaboração </w:t>
            </w:r>
            <w:r w:rsidR="000D3AFA">
              <w:rPr>
                <w:rFonts w:asciiTheme="minorHAnsi" w:eastAsia="MS Mincho" w:hAnsiTheme="minorHAnsi"/>
                <w:sz w:val="22"/>
                <w:szCs w:val="22"/>
              </w:rPr>
              <w:t xml:space="preserve">e aprovação </w:t>
            </w:r>
            <w:r w:rsidR="003B3CD5">
              <w:rPr>
                <w:rFonts w:asciiTheme="minorHAnsi" w:eastAsia="MS Mincho" w:hAnsiTheme="minorHAnsi"/>
                <w:sz w:val="22"/>
                <w:szCs w:val="22"/>
              </w:rPr>
              <w:t xml:space="preserve">dos projetos especiais. </w:t>
            </w:r>
            <w:r w:rsidR="000D3AFA">
              <w:rPr>
                <w:rFonts w:asciiTheme="minorHAnsi" w:eastAsia="MS Mincho" w:hAnsiTheme="minorHAnsi"/>
                <w:sz w:val="22"/>
                <w:szCs w:val="22"/>
              </w:rPr>
              <w:t>A conselheira Orildes solicita o registro d</w:t>
            </w:r>
            <w:r w:rsidR="004A7755">
              <w:rPr>
                <w:rFonts w:asciiTheme="minorHAnsi" w:eastAsia="MS Mincho" w:hAnsiTheme="minorHAnsi"/>
                <w:sz w:val="22"/>
                <w:szCs w:val="22"/>
              </w:rPr>
              <w:t xml:space="preserve">e que a comissão analisou apenas a face financeira dos projetos, sendo garantida pelo corpo técnico a </w:t>
            </w:r>
            <w:r w:rsidR="000D3AFA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legalidade desse</w:t>
            </w:r>
            <w:r w:rsidR="004A7755">
              <w:rPr>
                <w:rFonts w:asciiTheme="minorHAnsi" w:eastAsia="MS Mincho" w:hAnsiTheme="minorHAnsi"/>
                <w:sz w:val="22"/>
                <w:szCs w:val="22"/>
              </w:rPr>
              <w:t xml:space="preserve">s e da aplicação dos recursos, </w:t>
            </w:r>
            <w:r w:rsidR="000D3AFA">
              <w:rPr>
                <w:rFonts w:asciiTheme="minorHAnsi" w:eastAsia="MS Mincho" w:hAnsiTheme="minorHAnsi"/>
                <w:sz w:val="22"/>
                <w:szCs w:val="22"/>
              </w:rPr>
              <w:t>com</w:t>
            </w:r>
            <w:r w:rsidR="004A7755">
              <w:rPr>
                <w:rFonts w:asciiTheme="minorHAnsi" w:eastAsia="MS Mincho" w:hAnsiTheme="minorHAnsi"/>
                <w:sz w:val="22"/>
                <w:szCs w:val="22"/>
              </w:rPr>
              <w:t xml:space="preserve"> o mérito aprovado pelo Conselho Diretor.</w:t>
            </w:r>
            <w:r w:rsidR="00A32281" w:rsidRPr="000D5C3C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A32281" w:rsidRPr="004F5679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2281" w:rsidRPr="00795B5C" w:rsidRDefault="00A32281" w:rsidP="008C3B9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4171" w:rsidRPr="000D5C3C" w:rsidRDefault="00204915" w:rsidP="0020491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Aprovada a Deliberação CPFI-CAU/RS nº 004/2021 </w:t>
            </w:r>
            <w:r w:rsidR="007D4171">
              <w:rPr>
                <w:rFonts w:asciiTheme="minorHAnsi" w:eastAsia="MS Mincho" w:hAnsiTheme="minorHAnsi"/>
                <w:sz w:val="22"/>
                <w:szCs w:val="22"/>
              </w:rPr>
              <w:t xml:space="preserve">com quatro votos favoráveis. Registra-se a abstenção da conselheira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Núbia</w:t>
            </w:r>
            <w:r w:rsidR="007D4171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2E2F35" w:rsidRPr="004F5679" w:rsidTr="008C3B9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2F35" w:rsidRPr="004F5679" w:rsidRDefault="002E2F35" w:rsidP="008C3B9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E2F35" w:rsidRPr="004F5679" w:rsidTr="008C3B9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2F35" w:rsidRPr="004F5679" w:rsidRDefault="002E2F35" w:rsidP="002E2F35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Projeto Especial de Mapeamento de Acervo dos Arquitetos e Urbanistas do RS</w:t>
            </w:r>
          </w:p>
        </w:tc>
      </w:tr>
      <w:tr w:rsidR="002E2F35" w:rsidRPr="004F5679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2F35" w:rsidRPr="00795B5C" w:rsidRDefault="002E2F35" w:rsidP="008C3B9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2F35" w:rsidRPr="004F5679" w:rsidRDefault="002E2F35" w:rsidP="008C3B9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2E2F35" w:rsidRPr="004F5679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2F35" w:rsidRPr="00795B5C" w:rsidRDefault="002E2F35" w:rsidP="008C3B9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80283A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2F35" w:rsidRPr="004F5679" w:rsidRDefault="002E2F35" w:rsidP="008C3B9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</w:tr>
      <w:tr w:rsidR="002E2F35" w:rsidRPr="004F5679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2F35" w:rsidRPr="00795B5C" w:rsidRDefault="002E2F35" w:rsidP="008C3B9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2F35" w:rsidRPr="000D5C3C" w:rsidRDefault="000D3AFA" w:rsidP="000D3AF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Como no</w:t>
            </w:r>
            <w:r w:rsidRPr="000D3AFA">
              <w:rPr>
                <w:rFonts w:asciiTheme="minorHAnsi" w:eastAsia="MS Mincho" w:hAnsiTheme="minorHAnsi"/>
                <w:sz w:val="22"/>
                <w:szCs w:val="22"/>
              </w:rPr>
              <w:t xml:space="preserve"> item anterior,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considerando a apresentação realizada na última reunião e a deliberação do Conselho Diretor, registra-se que a comissão analisou apenas a face financeira dos projetos, sendo garantida pelo corpo técnico a legalidade desses e da aplicação dos recursos, com o mérito aprovado pelo Conselho Diretor.</w:t>
            </w:r>
          </w:p>
        </w:tc>
      </w:tr>
      <w:tr w:rsidR="002E2F35" w:rsidRPr="004F5679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2F35" w:rsidRPr="00795B5C" w:rsidRDefault="002E2F35" w:rsidP="008C3B9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4915" w:rsidRPr="000D5C3C" w:rsidRDefault="00204915" w:rsidP="008C3B9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 a Deliberação CPFI-CAU/RS nº 005/2021 com quatro votos favoráveis. Registra-se a abstenção da conselheira Núbia.</w:t>
            </w:r>
          </w:p>
        </w:tc>
      </w:tr>
      <w:tr w:rsidR="00451A98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51A98" w:rsidRPr="005E6052" w:rsidRDefault="00451A98" w:rsidP="00FF0783">
            <w:pPr>
              <w:tabs>
                <w:tab w:val="left" w:pos="1980"/>
                <w:tab w:val="left" w:pos="2655"/>
              </w:tabs>
              <w:jc w:val="right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795B5C" w:rsidTr="00D07D82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5E6052" w:rsidRDefault="002E2F35" w:rsidP="002E2F35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Execução Orçamentária 2020</w:t>
            </w:r>
          </w:p>
        </w:tc>
      </w:tr>
      <w:tr w:rsidR="00451A98" w:rsidRPr="00795B5C" w:rsidTr="00FD381B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1A98" w:rsidRPr="001208DA" w:rsidRDefault="002E2F35" w:rsidP="0054375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 w:rsidR="0054375F">
              <w:rPr>
                <w:rFonts w:asciiTheme="minorHAnsi" w:eastAsia="MS Mincho" w:hAnsiTheme="minorHAnsi"/>
                <w:sz w:val="22"/>
                <w:szCs w:val="22"/>
              </w:rPr>
              <w:t>Financeira e Gerência Geral</w:t>
            </w:r>
            <w:r w:rsidRPr="001208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451A98" w:rsidRPr="00795B5C" w:rsidTr="00FD381B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A98" w:rsidRPr="00795B5C" w:rsidRDefault="00451A98" w:rsidP="00C7453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1A98" w:rsidRPr="001208DA" w:rsidRDefault="004A7755" w:rsidP="00C7453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Pedro Reuch Ianzer Jardim e </w:t>
            </w:r>
            <w:r w:rsidR="003F344F"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</w:tr>
      <w:tr w:rsidR="003F344F" w:rsidRPr="00795B5C" w:rsidTr="00834C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344F" w:rsidRPr="00795B5C" w:rsidRDefault="003F344F" w:rsidP="003F34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70A7" w:rsidRPr="00744B90" w:rsidRDefault="003F344F" w:rsidP="00F040E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44B90">
              <w:rPr>
                <w:rFonts w:asciiTheme="minorHAnsi" w:eastAsia="MS Mincho" w:hAnsiTheme="minorHAnsi"/>
                <w:sz w:val="22"/>
                <w:szCs w:val="22"/>
              </w:rPr>
              <w:t>O administrador William</w:t>
            </w:r>
            <w:r w:rsidR="00744B90" w:rsidRPr="00744B90">
              <w:rPr>
                <w:rFonts w:asciiTheme="minorHAnsi" w:eastAsia="MS Mincho" w:hAnsiTheme="minorHAnsi"/>
                <w:sz w:val="22"/>
                <w:szCs w:val="22"/>
              </w:rPr>
              <w:t xml:space="preserve"> informa que será retomada a aprovação do balancete realizada na última reunião para esclarecimentos das dúvidas dos conselheiros.</w:t>
            </w:r>
            <w:r w:rsidR="00744B90" w:rsidRPr="00DB7E70">
              <w:rPr>
                <w:rFonts w:asciiTheme="minorHAnsi" w:eastAsia="MS Mincho" w:hAnsiTheme="minorHAnsi"/>
                <w:sz w:val="22"/>
                <w:szCs w:val="22"/>
              </w:rPr>
              <w:t xml:space="preserve"> O gerente substituto</w:t>
            </w:r>
            <w:r w:rsidR="00744B90">
              <w:rPr>
                <w:rFonts w:asciiTheme="minorHAnsi" w:eastAsia="MS Mincho" w:hAnsiTheme="minorHAnsi"/>
                <w:sz w:val="22"/>
                <w:szCs w:val="22"/>
              </w:rPr>
              <w:t>, contador do CAU/RS,</w:t>
            </w:r>
            <w:r w:rsidR="00744B90" w:rsidRPr="00DB7E70">
              <w:rPr>
                <w:rFonts w:asciiTheme="minorHAnsi" w:eastAsia="MS Mincho" w:hAnsiTheme="minorHAnsi"/>
                <w:sz w:val="22"/>
                <w:szCs w:val="22"/>
              </w:rPr>
              <w:t xml:space="preserve"> Pedro dirime dúvidas dos conselheiros quanto aos conceitos e dados apresentados no relatório contábil mensal.</w:t>
            </w:r>
            <w:r w:rsidR="00744B90">
              <w:rPr>
                <w:rFonts w:asciiTheme="minorHAnsi" w:eastAsia="MS Mincho" w:hAnsiTheme="minorHAnsi"/>
                <w:sz w:val="22"/>
                <w:szCs w:val="22"/>
              </w:rPr>
              <w:t xml:space="preserve"> Sobre a cobrança de inadimplentes, a conselheira Nubia questiona sobre a capacidade de atuação do CAU –</w:t>
            </w:r>
            <w:r w:rsidR="00E76321">
              <w:rPr>
                <w:rFonts w:asciiTheme="minorHAnsi" w:eastAsia="MS Mincho" w:hAnsiTheme="minorHAnsi"/>
                <w:sz w:val="22"/>
                <w:szCs w:val="22"/>
              </w:rPr>
              <w:t xml:space="preserve"> setores</w:t>
            </w:r>
            <w:r w:rsidR="00744B90">
              <w:rPr>
                <w:rFonts w:asciiTheme="minorHAnsi" w:eastAsia="MS Mincho" w:hAnsiTheme="minorHAnsi"/>
                <w:sz w:val="22"/>
                <w:szCs w:val="22"/>
              </w:rPr>
              <w:t xml:space="preserve"> jurídico</w:t>
            </w:r>
            <w:r w:rsidR="00E76321">
              <w:rPr>
                <w:rFonts w:asciiTheme="minorHAnsi" w:eastAsia="MS Mincho" w:hAnsiTheme="minorHAnsi"/>
                <w:sz w:val="22"/>
                <w:szCs w:val="22"/>
              </w:rPr>
              <w:t xml:space="preserve"> e financeiro, pois entende que pode haver bom retorno ao investir nessa ação</w:t>
            </w:r>
            <w:r w:rsidR="009241D9">
              <w:rPr>
                <w:rFonts w:asciiTheme="minorHAnsi" w:eastAsia="MS Mincho" w:hAnsiTheme="minorHAnsi"/>
                <w:sz w:val="22"/>
                <w:szCs w:val="22"/>
              </w:rPr>
              <w:t>, considerando os valores a receber</w:t>
            </w:r>
            <w:r w:rsidR="00E76321">
              <w:rPr>
                <w:rFonts w:asciiTheme="minorHAnsi" w:eastAsia="MS Mincho" w:hAnsiTheme="minorHAnsi"/>
                <w:sz w:val="22"/>
                <w:szCs w:val="22"/>
              </w:rPr>
              <w:t>. O gerente substituto</w:t>
            </w:r>
            <w:r w:rsidR="00A04481">
              <w:rPr>
                <w:rFonts w:asciiTheme="minorHAnsi" w:eastAsia="MS Mincho" w:hAnsiTheme="minorHAnsi"/>
                <w:sz w:val="22"/>
                <w:szCs w:val="22"/>
              </w:rPr>
              <w:t xml:space="preserve"> Pedro salienta que a maior dificuldade, além da falta de pessoal, é a ausência de funcionalidades no SICCAU para </w:t>
            </w:r>
            <w:r w:rsidR="00E76321">
              <w:rPr>
                <w:rFonts w:asciiTheme="minorHAnsi" w:eastAsia="MS Mincho" w:hAnsiTheme="minorHAnsi"/>
                <w:sz w:val="22"/>
                <w:szCs w:val="22"/>
              </w:rPr>
              <w:t>automação d</w:t>
            </w:r>
            <w:r w:rsidR="00A04481">
              <w:rPr>
                <w:rFonts w:asciiTheme="minorHAnsi" w:eastAsia="MS Mincho" w:hAnsiTheme="minorHAnsi"/>
                <w:sz w:val="22"/>
                <w:szCs w:val="22"/>
              </w:rPr>
              <w:t>o processo, obrigando à execução manual e individual de procedimentos simples que poderiam ser fornecidos pelo sistema.</w:t>
            </w:r>
            <w:r w:rsidR="00E76321">
              <w:rPr>
                <w:rFonts w:asciiTheme="minorHAnsi" w:eastAsia="MS Mincho" w:hAnsiTheme="minorHAnsi"/>
                <w:sz w:val="22"/>
                <w:szCs w:val="22"/>
              </w:rPr>
              <w:t xml:space="preserve"> A conselheira</w:t>
            </w:r>
            <w:r w:rsidR="00A0448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44B90">
              <w:rPr>
                <w:rFonts w:asciiTheme="minorHAnsi" w:eastAsia="MS Mincho" w:hAnsiTheme="minorHAnsi"/>
                <w:sz w:val="22"/>
                <w:szCs w:val="22"/>
              </w:rPr>
              <w:t xml:space="preserve">Orildes </w:t>
            </w:r>
            <w:r w:rsidR="00B15584">
              <w:rPr>
                <w:rFonts w:asciiTheme="minorHAnsi" w:eastAsia="MS Mincho" w:hAnsiTheme="minorHAnsi"/>
                <w:sz w:val="22"/>
                <w:szCs w:val="22"/>
              </w:rPr>
              <w:t>reitera a necessidade de buscar um sistema q</w:t>
            </w:r>
            <w:r w:rsidR="00744B90">
              <w:rPr>
                <w:rFonts w:asciiTheme="minorHAnsi" w:eastAsia="MS Mincho" w:hAnsiTheme="minorHAnsi"/>
                <w:sz w:val="22"/>
                <w:szCs w:val="22"/>
              </w:rPr>
              <w:t>ue auxilie o setor financeiro.</w:t>
            </w:r>
            <w:r w:rsidR="00B15584">
              <w:rPr>
                <w:rFonts w:asciiTheme="minorHAnsi" w:eastAsia="MS Mincho" w:hAnsiTheme="minorHAnsi"/>
                <w:sz w:val="22"/>
                <w:szCs w:val="22"/>
              </w:rPr>
              <w:t xml:space="preserve"> A conselheira</w:t>
            </w:r>
            <w:r w:rsidR="00744B90">
              <w:rPr>
                <w:rFonts w:asciiTheme="minorHAnsi" w:eastAsia="MS Mincho" w:hAnsiTheme="minorHAnsi"/>
                <w:sz w:val="22"/>
                <w:szCs w:val="22"/>
              </w:rPr>
              <w:t xml:space="preserve"> Nubia sugere alertar ao CAU/BR </w:t>
            </w:r>
            <w:r w:rsidR="00325547">
              <w:rPr>
                <w:rFonts w:asciiTheme="minorHAnsi" w:eastAsia="MS Mincho" w:hAnsiTheme="minorHAnsi"/>
                <w:sz w:val="22"/>
                <w:szCs w:val="22"/>
              </w:rPr>
              <w:t xml:space="preserve">para que seja providenciado o atendimento </w:t>
            </w:r>
            <w:r w:rsidR="0014433E">
              <w:rPr>
                <w:rFonts w:asciiTheme="minorHAnsi" w:eastAsia="MS Mincho" w:hAnsiTheme="minorHAnsi"/>
                <w:sz w:val="22"/>
                <w:szCs w:val="22"/>
              </w:rPr>
              <w:t>às</w:t>
            </w:r>
            <w:r w:rsidR="00325547">
              <w:rPr>
                <w:rFonts w:asciiTheme="minorHAnsi" w:eastAsia="MS Mincho" w:hAnsiTheme="minorHAnsi"/>
                <w:sz w:val="22"/>
                <w:szCs w:val="22"/>
              </w:rPr>
              <w:t xml:space="preserve"> necessidades</w:t>
            </w:r>
            <w:r w:rsidR="00F267F7">
              <w:rPr>
                <w:rFonts w:asciiTheme="minorHAnsi" w:eastAsia="MS Mincho" w:hAnsiTheme="minorHAnsi"/>
                <w:sz w:val="22"/>
                <w:szCs w:val="22"/>
              </w:rPr>
              <w:t>, considerando que, além da questão financeira, a situação corrobora o exercício ilegal de profissionais inadimplentes</w:t>
            </w:r>
            <w:r w:rsidR="00325547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5920EF">
              <w:rPr>
                <w:rFonts w:asciiTheme="minorHAnsi" w:eastAsia="MS Mincho" w:hAnsiTheme="minorHAnsi"/>
                <w:sz w:val="22"/>
                <w:szCs w:val="22"/>
              </w:rPr>
              <w:t xml:space="preserve"> A conselheira</w:t>
            </w:r>
            <w:r w:rsidR="00744B90">
              <w:rPr>
                <w:rFonts w:asciiTheme="minorHAnsi" w:eastAsia="MS Mincho" w:hAnsiTheme="minorHAnsi"/>
                <w:sz w:val="22"/>
                <w:szCs w:val="22"/>
              </w:rPr>
              <w:t xml:space="preserve"> Orildes </w:t>
            </w:r>
            <w:r w:rsidR="00ED4964">
              <w:rPr>
                <w:rFonts w:asciiTheme="minorHAnsi" w:eastAsia="MS Mincho" w:hAnsiTheme="minorHAnsi"/>
                <w:sz w:val="22"/>
                <w:szCs w:val="22"/>
              </w:rPr>
              <w:t>fala</w:t>
            </w:r>
            <w:r w:rsidR="00744B90">
              <w:rPr>
                <w:rFonts w:asciiTheme="minorHAnsi" w:eastAsia="MS Mincho" w:hAnsiTheme="minorHAnsi"/>
                <w:sz w:val="22"/>
                <w:szCs w:val="22"/>
              </w:rPr>
              <w:t xml:space="preserve"> sobre pagamento de indenizações aos </w:t>
            </w:r>
            <w:r w:rsidR="001735DE">
              <w:rPr>
                <w:rFonts w:asciiTheme="minorHAnsi" w:eastAsia="MS Mincho" w:hAnsiTheme="minorHAnsi"/>
                <w:sz w:val="22"/>
                <w:szCs w:val="22"/>
              </w:rPr>
              <w:t xml:space="preserve">conselheiros pela participação em reuniões, pois houve atrasos em relação </w:t>
            </w:r>
            <w:r w:rsidR="00AF4A74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1735DE">
              <w:rPr>
                <w:rFonts w:asciiTheme="minorHAnsi" w:eastAsia="MS Mincho" w:hAnsiTheme="minorHAnsi"/>
                <w:sz w:val="22"/>
                <w:szCs w:val="22"/>
              </w:rPr>
              <w:t xml:space="preserve"> reuniões do ano passado.</w:t>
            </w:r>
            <w:r w:rsidR="00744B9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D4964">
              <w:rPr>
                <w:rFonts w:asciiTheme="minorHAnsi" w:eastAsia="MS Mincho" w:hAnsiTheme="minorHAnsi"/>
                <w:sz w:val="22"/>
                <w:szCs w:val="22"/>
              </w:rPr>
              <w:t xml:space="preserve">A secretária Claudivana informa sobre os procedimentos adotados em razão das reuniões remotas adotadas no ano anterior. A conselheira Orildes questiona a necessidade jurídica dos trâmites adotados. A conselheira Nubia solicita o recebimento das normativas vigentes para análise. </w:t>
            </w:r>
            <w:r w:rsidR="00E25E89">
              <w:rPr>
                <w:rFonts w:asciiTheme="minorHAnsi" w:eastAsia="MS Mincho" w:hAnsiTheme="minorHAnsi"/>
                <w:sz w:val="22"/>
                <w:szCs w:val="22"/>
              </w:rPr>
              <w:t xml:space="preserve">O administrador William retoma a apresentação da execução orçamentária de 2020. </w:t>
            </w:r>
            <w:r w:rsidR="00BF5795">
              <w:rPr>
                <w:rFonts w:asciiTheme="minorHAnsi" w:eastAsia="MS Mincho" w:hAnsiTheme="minorHAnsi"/>
                <w:sz w:val="22"/>
                <w:szCs w:val="22"/>
              </w:rPr>
              <w:t xml:space="preserve">A conselheira Orildes questiona as ações com os valores estimados integralmente executados. </w:t>
            </w:r>
            <w:r w:rsidR="00BF5795">
              <w:rPr>
                <w:rFonts w:asciiTheme="minorHAnsi" w:eastAsia="MS Mincho" w:hAnsiTheme="minorHAnsi"/>
                <w:sz w:val="22"/>
                <w:szCs w:val="22"/>
              </w:rPr>
              <w:t xml:space="preserve">O administrador William </w:t>
            </w:r>
            <w:r w:rsidR="00BF5795">
              <w:rPr>
                <w:rFonts w:asciiTheme="minorHAnsi" w:eastAsia="MS Mincho" w:hAnsiTheme="minorHAnsi"/>
                <w:sz w:val="22"/>
                <w:szCs w:val="22"/>
              </w:rPr>
              <w:t xml:space="preserve">esclarece que há casos em que são realizadas transposições de verba para cobertura de despesas de </w:t>
            </w:r>
            <w:r w:rsidR="0058578D">
              <w:rPr>
                <w:rFonts w:asciiTheme="minorHAnsi" w:eastAsia="MS Mincho" w:hAnsiTheme="minorHAnsi"/>
                <w:sz w:val="22"/>
                <w:szCs w:val="22"/>
              </w:rPr>
              <w:t>ações/</w:t>
            </w:r>
            <w:r w:rsidR="00BF5795">
              <w:rPr>
                <w:rFonts w:asciiTheme="minorHAnsi" w:eastAsia="MS Mincho" w:hAnsiTheme="minorHAnsi"/>
                <w:sz w:val="22"/>
                <w:szCs w:val="22"/>
              </w:rPr>
              <w:t>projetos dentro do mesmo centro de custos</w:t>
            </w:r>
            <w:r w:rsidR="003C6C65">
              <w:rPr>
                <w:rFonts w:asciiTheme="minorHAnsi" w:eastAsia="MS Mincho" w:hAnsiTheme="minorHAnsi"/>
                <w:sz w:val="22"/>
                <w:szCs w:val="22"/>
              </w:rPr>
              <w:t>;</w:t>
            </w:r>
            <w:r w:rsidR="001F480A">
              <w:rPr>
                <w:rFonts w:asciiTheme="minorHAnsi" w:eastAsia="MS Mincho" w:hAnsiTheme="minorHAnsi"/>
                <w:sz w:val="22"/>
                <w:szCs w:val="22"/>
              </w:rPr>
              <w:t xml:space="preserve"> assim como houve, no ano passado, a readequação ou suspensão no planejamento de diversos projetos em razão da pandemia</w:t>
            </w:r>
            <w:r w:rsidR="00BF5795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011B2E">
              <w:rPr>
                <w:rFonts w:asciiTheme="minorHAnsi" w:eastAsia="MS Mincho" w:hAnsiTheme="minorHAnsi"/>
                <w:sz w:val="22"/>
                <w:szCs w:val="22"/>
              </w:rPr>
              <w:t>A conselheira Nubia questiona as despesas lançadas nos escritórios regionais ainda não inaugurados. O gerente substituto Pedro esclarece que há a divisão da folha de pessoal conforme as atividades executadas pela</w:t>
            </w:r>
            <w:r w:rsidR="00F040E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F040E8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equipe </w:t>
            </w:r>
            <w:r w:rsidR="00011B2E">
              <w:rPr>
                <w:rFonts w:asciiTheme="minorHAnsi" w:eastAsia="MS Mincho" w:hAnsiTheme="minorHAnsi"/>
                <w:sz w:val="22"/>
                <w:szCs w:val="22"/>
              </w:rPr>
              <w:t xml:space="preserve">de Fiscalização. </w:t>
            </w:r>
            <w:r w:rsidR="00ED4964">
              <w:rPr>
                <w:rFonts w:asciiTheme="minorHAnsi" w:eastAsia="MS Mincho" w:hAnsiTheme="minorHAnsi"/>
                <w:sz w:val="22"/>
                <w:szCs w:val="22"/>
              </w:rPr>
              <w:t xml:space="preserve">A conselheira </w:t>
            </w:r>
            <w:r w:rsidR="00744B90">
              <w:rPr>
                <w:rFonts w:asciiTheme="minorHAnsi" w:eastAsia="MS Mincho" w:hAnsiTheme="minorHAnsi"/>
                <w:sz w:val="22"/>
                <w:szCs w:val="22"/>
              </w:rPr>
              <w:t>Nubia questiona sobre</w:t>
            </w:r>
            <w:r w:rsidR="00011B2E">
              <w:rPr>
                <w:rFonts w:asciiTheme="minorHAnsi" w:eastAsia="MS Mincho" w:hAnsiTheme="minorHAnsi"/>
                <w:sz w:val="22"/>
                <w:szCs w:val="22"/>
              </w:rPr>
              <w:t xml:space="preserve"> se há indicadores do</w:t>
            </w:r>
            <w:r w:rsidR="00744B90">
              <w:rPr>
                <w:rFonts w:asciiTheme="minorHAnsi" w:eastAsia="MS Mincho" w:hAnsiTheme="minorHAnsi"/>
                <w:sz w:val="22"/>
                <w:szCs w:val="22"/>
              </w:rPr>
              <w:t xml:space="preserve"> retorno financeiro da fiscalização nas regiona</w:t>
            </w:r>
            <w:r w:rsidR="00011B2E">
              <w:rPr>
                <w:rFonts w:asciiTheme="minorHAnsi" w:eastAsia="MS Mincho" w:hAnsiTheme="minorHAnsi"/>
                <w:sz w:val="22"/>
                <w:szCs w:val="22"/>
              </w:rPr>
              <w:t xml:space="preserve">is. </w:t>
            </w:r>
            <w:r w:rsidR="00F040E8">
              <w:rPr>
                <w:rFonts w:asciiTheme="minorHAnsi" w:eastAsia="MS Mincho" w:hAnsiTheme="minorHAnsi"/>
                <w:sz w:val="22"/>
                <w:szCs w:val="22"/>
              </w:rPr>
              <w:t>A conselheira Orildes pondera que a informação dada pela gerente Cheila é de que não é possível gerar relatórios específicos para essa análise. Ressalta que deveriam ser divulgadas as equipes atuantes em cada região, para contato direto quando necessário.</w:t>
            </w:r>
            <w:r w:rsidR="0046745B">
              <w:rPr>
                <w:rFonts w:asciiTheme="minorHAnsi" w:eastAsia="MS Mincho" w:hAnsiTheme="minorHAnsi"/>
                <w:sz w:val="22"/>
                <w:szCs w:val="22"/>
              </w:rPr>
              <w:t xml:space="preserve"> A conselheira Nubia questiona quanto à aquisição de imóveis em vez da locação, para instalação dos escritórios regionais.</w:t>
            </w:r>
            <w:r w:rsidR="00583107">
              <w:rPr>
                <w:rFonts w:asciiTheme="minorHAnsi" w:eastAsia="MS Mincho" w:hAnsiTheme="minorHAnsi"/>
                <w:sz w:val="22"/>
                <w:szCs w:val="22"/>
              </w:rPr>
              <w:t xml:space="preserve"> O gerente substituto Pedro entende que, do ponto de vista financeiro, no caso de imóveis, não há tanta diferença nos gastos e que se trata mais de decisão e interesse da gestão</w:t>
            </w:r>
            <w:r w:rsidR="007D0C06">
              <w:rPr>
                <w:rFonts w:asciiTheme="minorHAnsi" w:eastAsia="MS Mincho" w:hAnsiTheme="minorHAnsi"/>
                <w:sz w:val="22"/>
                <w:szCs w:val="22"/>
              </w:rPr>
              <w:t>, de acordo com seus objetivos</w:t>
            </w:r>
            <w:r w:rsidR="00583107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7D0C0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3F344F" w:rsidRPr="00795B5C" w:rsidTr="00834C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344F" w:rsidRPr="00795B5C" w:rsidRDefault="003F344F" w:rsidP="003F34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7E70" w:rsidRPr="00C510FF" w:rsidRDefault="00C510FF" w:rsidP="00C510F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510FF">
              <w:rPr>
                <w:rFonts w:asciiTheme="minorHAnsi" w:eastAsia="MS Mincho" w:hAnsiTheme="minorHAnsi"/>
                <w:sz w:val="22"/>
                <w:szCs w:val="22"/>
              </w:rPr>
              <w:t xml:space="preserve">Solicitar a participação da coordenadora de TIC, Maria Isabel, </w:t>
            </w:r>
            <w:r w:rsidR="0098281F">
              <w:rPr>
                <w:rFonts w:asciiTheme="minorHAnsi" w:eastAsia="MS Mincho" w:hAnsiTheme="minorHAnsi"/>
                <w:sz w:val="22"/>
                <w:szCs w:val="22"/>
              </w:rPr>
              <w:t xml:space="preserve">na próxima reunião, </w:t>
            </w:r>
            <w:r w:rsidRPr="00C510FF">
              <w:rPr>
                <w:rFonts w:asciiTheme="minorHAnsi" w:eastAsia="MS Mincho" w:hAnsiTheme="minorHAnsi"/>
                <w:sz w:val="22"/>
                <w:szCs w:val="22"/>
              </w:rPr>
              <w:t>para análise de ferramentas para automação dos processos financeiros.</w:t>
            </w:r>
          </w:p>
          <w:p w:rsidR="00C510FF" w:rsidRPr="00C510FF" w:rsidRDefault="00C510FF" w:rsidP="00C510F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510FF">
              <w:rPr>
                <w:rFonts w:asciiTheme="minorHAnsi" w:eastAsia="MS Mincho" w:hAnsiTheme="minorHAnsi"/>
                <w:sz w:val="22"/>
                <w:szCs w:val="22"/>
              </w:rPr>
              <w:t>Solicitar a participação da gerente de Fiscalização, Amanda Ge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hr</w:t>
            </w:r>
            <w:r w:rsidRPr="00C510FF">
              <w:rPr>
                <w:rFonts w:asciiTheme="minorHAnsi" w:eastAsia="MS Mincho" w:hAnsiTheme="minorHAnsi"/>
                <w:sz w:val="22"/>
                <w:szCs w:val="22"/>
              </w:rPr>
              <w:t xml:space="preserve">ke, </w:t>
            </w:r>
            <w:r w:rsidR="0098281F">
              <w:rPr>
                <w:rFonts w:asciiTheme="minorHAnsi" w:eastAsia="MS Mincho" w:hAnsiTheme="minorHAnsi"/>
                <w:sz w:val="22"/>
                <w:szCs w:val="22"/>
              </w:rPr>
              <w:t>na próxima reuni</w:t>
            </w:r>
            <w:r w:rsidR="0098281F">
              <w:rPr>
                <w:rFonts w:asciiTheme="minorHAnsi" w:eastAsia="MS Mincho" w:hAnsiTheme="minorHAnsi"/>
                <w:sz w:val="22"/>
                <w:szCs w:val="22"/>
              </w:rPr>
              <w:t xml:space="preserve">ão, </w:t>
            </w:r>
            <w:r w:rsidRPr="00C510FF">
              <w:rPr>
                <w:rFonts w:asciiTheme="minorHAnsi" w:eastAsia="MS Mincho" w:hAnsiTheme="minorHAnsi"/>
                <w:sz w:val="22"/>
                <w:szCs w:val="22"/>
              </w:rPr>
              <w:t>para esclarecimentos sobre a atuação nas regionais.</w:t>
            </w:r>
          </w:p>
        </w:tc>
      </w:tr>
      <w:tr w:rsidR="003F344F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F344F" w:rsidRPr="005E6052" w:rsidRDefault="003F344F" w:rsidP="003F344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344F" w:rsidRPr="00795B5C" w:rsidTr="0075574B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344F" w:rsidRPr="005E6052" w:rsidRDefault="003F344F" w:rsidP="003F344F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Relatório de Gestão e Prestação de Contas ao TCU (exercício 2020)</w:t>
            </w:r>
          </w:p>
        </w:tc>
      </w:tr>
      <w:tr w:rsidR="003F344F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344F" w:rsidRPr="00795B5C" w:rsidRDefault="003F344F" w:rsidP="003F34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344F" w:rsidRPr="005E6052" w:rsidRDefault="0054375F" w:rsidP="0054375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 e Gerência Geral</w:t>
            </w:r>
          </w:p>
        </w:tc>
      </w:tr>
      <w:tr w:rsidR="003F344F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344F" w:rsidRPr="00795B5C" w:rsidRDefault="003F344F" w:rsidP="003F34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344F" w:rsidRPr="005E6052" w:rsidRDefault="003F344F" w:rsidP="003F344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</w:tr>
      <w:tr w:rsidR="003F344F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344F" w:rsidRPr="00795B5C" w:rsidRDefault="003F344F" w:rsidP="003F34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344F" w:rsidRPr="0080283A" w:rsidRDefault="0080283A" w:rsidP="0080283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0283A">
              <w:rPr>
                <w:rFonts w:asciiTheme="minorHAnsi" w:eastAsia="MS Mincho" w:hAnsiTheme="minorHAnsi"/>
                <w:sz w:val="22"/>
                <w:szCs w:val="22"/>
              </w:rPr>
              <w:t xml:space="preserve">O administrador William </w:t>
            </w:r>
            <w:r w:rsidRPr="0080283A">
              <w:rPr>
                <w:rFonts w:asciiTheme="minorHAnsi" w:eastAsia="MS Mincho" w:hAnsiTheme="minorHAnsi"/>
                <w:sz w:val="22"/>
                <w:szCs w:val="22"/>
              </w:rPr>
              <w:t>i</w:t>
            </w:r>
            <w:r w:rsidR="003F344F" w:rsidRPr="0080283A">
              <w:rPr>
                <w:rFonts w:asciiTheme="minorHAnsi" w:eastAsia="MS Mincho" w:hAnsiTheme="minorHAnsi"/>
                <w:sz w:val="22"/>
                <w:szCs w:val="22"/>
              </w:rPr>
              <w:t xml:space="preserve">nforma que </w:t>
            </w:r>
            <w:r w:rsidRPr="0080283A">
              <w:rPr>
                <w:rFonts w:asciiTheme="minorHAnsi" w:eastAsia="MS Mincho" w:hAnsiTheme="minorHAnsi"/>
                <w:sz w:val="22"/>
                <w:szCs w:val="22"/>
              </w:rPr>
              <w:t>até o fim de março será mantido esse item na pauta, sendo</w:t>
            </w:r>
            <w:r w:rsidR="00AB1E76">
              <w:rPr>
                <w:rFonts w:asciiTheme="minorHAnsi" w:eastAsia="MS Mincho" w:hAnsiTheme="minorHAnsi"/>
                <w:sz w:val="22"/>
                <w:szCs w:val="22"/>
              </w:rPr>
              <w:t xml:space="preserve"> o material</w:t>
            </w:r>
            <w:r w:rsidRPr="0080283A">
              <w:rPr>
                <w:rFonts w:asciiTheme="minorHAnsi" w:eastAsia="MS Mincho" w:hAnsiTheme="minorHAnsi"/>
                <w:sz w:val="22"/>
                <w:szCs w:val="22"/>
              </w:rPr>
              <w:t xml:space="preserve"> trazido à comissão para apreciação e aprovação, para encaminhamento ao Plenário.</w:t>
            </w:r>
          </w:p>
        </w:tc>
      </w:tr>
      <w:tr w:rsidR="003F344F" w:rsidRPr="00795B5C" w:rsidTr="00FF078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344F" w:rsidRPr="00795B5C" w:rsidRDefault="003F344F" w:rsidP="003F34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344F" w:rsidRPr="0080283A" w:rsidRDefault="003F344F" w:rsidP="003F344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0283A"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3F344F" w:rsidRPr="00795B5C" w:rsidTr="00FF078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F344F" w:rsidRPr="005E6052" w:rsidRDefault="003F344F" w:rsidP="003F344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344F" w:rsidRPr="00795B5C" w:rsidTr="00FF078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344F" w:rsidRPr="00DD12A5" w:rsidRDefault="003F344F" w:rsidP="003F344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3F344F" w:rsidTr="00FF078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F344F" w:rsidRDefault="003F344F" w:rsidP="003F344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344F" w:rsidRPr="009D76AC" w:rsidTr="00FF078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344F" w:rsidRPr="009D76AC" w:rsidRDefault="00F163F0" w:rsidP="003F344F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Prefeitura de Bagé</w:t>
            </w:r>
          </w:p>
        </w:tc>
      </w:tr>
      <w:tr w:rsidR="003F344F" w:rsidRPr="00BE24E3" w:rsidTr="00FF0783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344F" w:rsidRPr="00795B5C" w:rsidRDefault="003F344F" w:rsidP="003F34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F344F" w:rsidRPr="00BE24E3" w:rsidRDefault="00C510FF" w:rsidP="003F344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3F344F" w:rsidRPr="00BE24E3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344F" w:rsidRPr="00795B5C" w:rsidRDefault="003F344F" w:rsidP="003F34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F344F" w:rsidRPr="00BE24E3" w:rsidRDefault="00C510FF" w:rsidP="003F344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3F344F" w:rsidRPr="004E627F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344F" w:rsidRPr="00795B5C" w:rsidRDefault="003F344F" w:rsidP="003F34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308F" w:rsidRPr="000D5C3C" w:rsidRDefault="00C510FF" w:rsidP="00746A5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C510FF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FA308F" w:rsidRPr="00FA308F">
              <w:rPr>
                <w:rFonts w:asciiTheme="minorHAnsi" w:eastAsia="MS Mincho" w:hAnsiTheme="minorHAnsi"/>
                <w:sz w:val="22"/>
                <w:szCs w:val="22"/>
              </w:rPr>
              <w:t xml:space="preserve"> conselheiro Fausto informa que o assunto foi </w:t>
            </w:r>
            <w:r w:rsidR="00C47F34">
              <w:rPr>
                <w:rFonts w:asciiTheme="minorHAnsi" w:eastAsia="MS Mincho" w:hAnsiTheme="minorHAnsi"/>
                <w:sz w:val="22"/>
                <w:szCs w:val="22"/>
              </w:rPr>
              <w:t xml:space="preserve">apresentado e </w:t>
            </w:r>
            <w:r w:rsidR="00FA308F" w:rsidRPr="00FA308F">
              <w:rPr>
                <w:rFonts w:asciiTheme="minorHAnsi" w:eastAsia="MS Mincho" w:hAnsiTheme="minorHAnsi"/>
                <w:sz w:val="22"/>
                <w:szCs w:val="22"/>
              </w:rPr>
              <w:t>debatido no Conselho D</w:t>
            </w:r>
            <w:r w:rsidR="00C47F34">
              <w:rPr>
                <w:rFonts w:asciiTheme="minorHAnsi" w:eastAsia="MS Mincho" w:hAnsiTheme="minorHAnsi"/>
                <w:sz w:val="22"/>
                <w:szCs w:val="22"/>
              </w:rPr>
              <w:t>iretor.</w:t>
            </w:r>
            <w:r w:rsidR="0080283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C47F34">
              <w:rPr>
                <w:rFonts w:asciiTheme="minorHAnsi" w:eastAsia="MS Mincho" w:hAnsiTheme="minorHAnsi"/>
                <w:sz w:val="22"/>
                <w:szCs w:val="22"/>
              </w:rPr>
              <w:t>I</w:t>
            </w:r>
            <w:r w:rsidR="00FA308F" w:rsidRPr="00FA308F">
              <w:rPr>
                <w:rFonts w:asciiTheme="minorHAnsi" w:eastAsia="MS Mincho" w:hAnsiTheme="minorHAnsi"/>
                <w:sz w:val="22"/>
                <w:szCs w:val="22"/>
              </w:rPr>
              <w:t>ndica que a orientação é que seja formalizada denúncia no SICCAU para os devidos encaminhamentos.</w:t>
            </w:r>
            <w:r w:rsidR="00AA7634">
              <w:rPr>
                <w:rFonts w:asciiTheme="minorHAnsi" w:eastAsia="MS Mincho" w:hAnsiTheme="minorHAnsi"/>
                <w:sz w:val="22"/>
                <w:szCs w:val="22"/>
              </w:rPr>
              <w:t xml:space="preserve"> A conselheira Nubia entende que pode ser realizada conversa</w:t>
            </w:r>
            <w:r w:rsidR="00746A5B">
              <w:rPr>
                <w:rFonts w:asciiTheme="minorHAnsi" w:eastAsia="MS Mincho" w:hAnsiTheme="minorHAnsi"/>
                <w:sz w:val="22"/>
                <w:szCs w:val="22"/>
              </w:rPr>
              <w:t>, para esclarecimento sobre a legislação e adequação dos procedimentos d</w:t>
            </w:r>
            <w:r w:rsidR="00746A5B">
              <w:rPr>
                <w:rFonts w:asciiTheme="minorHAnsi" w:eastAsia="MS Mincho" w:hAnsiTheme="minorHAnsi"/>
                <w:sz w:val="22"/>
                <w:szCs w:val="22"/>
              </w:rPr>
              <w:t>a prefeitura</w:t>
            </w:r>
            <w:r w:rsidR="00746A5B">
              <w:rPr>
                <w:rFonts w:asciiTheme="minorHAnsi" w:eastAsia="MS Mincho" w:hAnsiTheme="minorHAnsi"/>
                <w:sz w:val="22"/>
                <w:szCs w:val="22"/>
              </w:rPr>
              <w:t xml:space="preserve"> referentes ao requerimento de apresentação obrigatória do RRT de execução para aprovação de projetos, que não deve ocorrer</w:t>
            </w:r>
            <w:r w:rsidR="00AA763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3F344F" w:rsidRPr="004F5679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344F" w:rsidRPr="00795B5C" w:rsidRDefault="003F344F" w:rsidP="003F34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F344F" w:rsidRPr="005F1C8B" w:rsidRDefault="005F1C8B" w:rsidP="003F344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F1C8B">
              <w:rPr>
                <w:rFonts w:asciiTheme="minorHAnsi" w:eastAsia="MS Mincho" w:hAnsiTheme="minorHAnsi"/>
                <w:sz w:val="22"/>
                <w:szCs w:val="22"/>
              </w:rPr>
              <w:t>Repassar a orientação para registro da situação no SICCAU para as devidas providências administrativas.</w:t>
            </w:r>
          </w:p>
        </w:tc>
      </w:tr>
    </w:tbl>
    <w:p w:rsidR="00300DB5" w:rsidRDefault="00300DB5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823DF6" w:rsidRPr="00300DB5" w:rsidTr="001509C3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3DF6" w:rsidRPr="004E0F85" w:rsidRDefault="001208DA" w:rsidP="004E0F85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</w:t>
            </w:r>
            <w:r w:rsidR="00823DF6" w:rsidRPr="00232625">
              <w:rPr>
                <w:rFonts w:asciiTheme="minorHAnsi" w:eastAsia="MS Mincho" w:hAnsiTheme="minorHAnsi"/>
                <w:b/>
                <w:sz w:val="22"/>
                <w:szCs w:val="22"/>
              </w:rPr>
              <w:t>auta da próxima reunião</w:t>
            </w:r>
          </w:p>
        </w:tc>
      </w:tr>
      <w:tr w:rsidR="00410E1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0E16" w:rsidRPr="00795B5C" w:rsidRDefault="00410E16" w:rsidP="00410E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E16" w:rsidRPr="00391322" w:rsidRDefault="00E40EFF" w:rsidP="00410E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91322">
              <w:rPr>
                <w:rFonts w:asciiTheme="minorHAnsi" w:eastAsia="MS Mincho" w:hAnsiTheme="minorHAnsi"/>
                <w:b/>
                <w:sz w:val="22"/>
                <w:szCs w:val="22"/>
              </w:rPr>
              <w:t>Balancete mensal – janeiro/2021</w:t>
            </w:r>
          </w:p>
        </w:tc>
      </w:tr>
      <w:tr w:rsidR="00410E1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0E16" w:rsidRDefault="00410E16" w:rsidP="00410E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E16" w:rsidRPr="00391322" w:rsidRDefault="00E40EFF" w:rsidP="00E40EF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91322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5E6052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6052" w:rsidRPr="00795B5C" w:rsidRDefault="005E6052" w:rsidP="001736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E6052" w:rsidRPr="00391322" w:rsidRDefault="00E40EFF" w:rsidP="00A12B4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91322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Desenvolvimento de </w:t>
            </w:r>
            <w:r w:rsidR="0014714C" w:rsidRPr="00391322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sistema para </w:t>
            </w:r>
            <w:r w:rsidR="00A12B4E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processos de </w:t>
            </w:r>
            <w:r w:rsidR="0014714C" w:rsidRPr="00391322">
              <w:rPr>
                <w:rFonts w:asciiTheme="minorHAnsi" w:eastAsia="MS Mincho" w:hAnsiTheme="minorHAnsi"/>
                <w:b/>
                <w:sz w:val="22"/>
                <w:szCs w:val="22"/>
              </w:rPr>
              <w:t>cobrança</w:t>
            </w:r>
            <w:r w:rsidR="00A12B4E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levantamentos financeiro</w:t>
            </w:r>
            <w:r w:rsidR="0014714C" w:rsidRPr="00391322">
              <w:rPr>
                <w:rFonts w:asciiTheme="minorHAnsi" w:eastAsia="MS Mincho" w:hAnsiTheme="minorHAnsi"/>
                <w:b/>
                <w:sz w:val="22"/>
                <w:szCs w:val="22"/>
              </w:rPr>
              <w:t>s</w:t>
            </w:r>
            <w:r w:rsidRPr="00391322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participação TIC</w:t>
            </w:r>
          </w:p>
        </w:tc>
      </w:tr>
      <w:tr w:rsidR="005E6052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6052" w:rsidRDefault="005E6052" w:rsidP="001736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E6052" w:rsidRPr="00391322" w:rsidRDefault="00E40EFF" w:rsidP="00410E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91322">
              <w:rPr>
                <w:rFonts w:asciiTheme="minorHAnsi" w:eastAsia="MS Mincho" w:hAnsiTheme="minorHAnsi" w:cstheme="minorHAnsi"/>
                <w:sz w:val="22"/>
                <w:szCs w:val="22"/>
              </w:rPr>
              <w:t>CPFI</w:t>
            </w:r>
            <w:r w:rsidR="006036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0362F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362F" w:rsidRPr="00795B5C" w:rsidRDefault="0060362F" w:rsidP="006036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362F" w:rsidRPr="0060362F" w:rsidRDefault="005F1C8B" w:rsidP="006036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Esclarecimentos acerca da alocação dos funcionários nas Regionais – participação Gerência de Fiscalização</w:t>
            </w:r>
          </w:p>
        </w:tc>
      </w:tr>
      <w:tr w:rsidR="0060362F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362F" w:rsidRDefault="0060362F" w:rsidP="006036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362F" w:rsidRPr="00391322" w:rsidRDefault="0060362F" w:rsidP="0060362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</w:t>
            </w:r>
          </w:p>
        </w:tc>
      </w:tr>
      <w:tr w:rsidR="0060362F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362F" w:rsidRPr="00795B5C" w:rsidRDefault="0060362F" w:rsidP="006036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362F" w:rsidRPr="00A12B4E" w:rsidRDefault="0060362F" w:rsidP="0060362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2B4E">
              <w:rPr>
                <w:rFonts w:asciiTheme="minorHAnsi" w:eastAsia="MS Mincho" w:hAnsiTheme="minorHAnsi"/>
                <w:b/>
                <w:sz w:val="22"/>
                <w:szCs w:val="22"/>
              </w:rPr>
              <w:t>Relatório de Gestão e Prestação de Contas ao TCU (exercício 2020)</w:t>
            </w:r>
          </w:p>
        </w:tc>
      </w:tr>
      <w:tr w:rsidR="0060362F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362F" w:rsidRDefault="0060362F" w:rsidP="0060362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362F" w:rsidRPr="00A12B4E" w:rsidRDefault="0060362F" w:rsidP="0060362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2B4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Geral</w:t>
            </w:r>
          </w:p>
        </w:tc>
      </w:tr>
    </w:tbl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ED6911" w:rsidP="004E0F85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final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0E7D63" w:rsidP="005F1C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7A1B88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5F1C8B">
              <w:rPr>
                <w:rFonts w:asciiTheme="minorHAnsi" w:hAnsiTheme="minorHAnsi" w:cstheme="minorHAnsi"/>
                <w:sz w:val="22"/>
                <w:szCs w:val="22"/>
              </w:rPr>
              <w:t>17h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  <w:r w:rsidR="007A1B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77F3">
              <w:rPr>
                <w:rFonts w:asciiTheme="minorHAnsi" w:eastAsia="MS Mincho" w:hAnsiTheme="minorHAnsi"/>
                <w:sz w:val="22"/>
                <w:szCs w:val="22"/>
              </w:rPr>
              <w:t>Devido a problemas técnicos, a presença da</w:t>
            </w:r>
            <w:r w:rsidR="00B17420">
              <w:rPr>
                <w:rFonts w:asciiTheme="minorHAnsi" w:eastAsia="MS Mincho" w:hAnsiTheme="minorHAnsi"/>
                <w:sz w:val="22"/>
                <w:szCs w:val="22"/>
              </w:rPr>
              <w:t xml:space="preserve"> conselheira</w:t>
            </w:r>
            <w:r w:rsidR="005F1C8B">
              <w:rPr>
                <w:rFonts w:asciiTheme="minorHAnsi" w:eastAsia="MS Mincho" w:hAnsiTheme="minorHAnsi"/>
                <w:sz w:val="22"/>
                <w:szCs w:val="22"/>
              </w:rPr>
              <w:t xml:space="preserve"> Núbia é registrada manualmente.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45B79" w:rsidRDefault="00445B79" w:rsidP="00445B79">
      <w:pPr>
        <w:jc w:val="center"/>
        <w:rPr>
          <w:rFonts w:asciiTheme="minorHAnsi" w:hAnsiTheme="minorHAnsi"/>
          <w:sz w:val="22"/>
          <w:szCs w:val="22"/>
        </w:rPr>
      </w:pPr>
    </w:p>
    <w:p w:rsidR="00445B79" w:rsidRDefault="00445B79" w:rsidP="00445B79">
      <w:pPr>
        <w:jc w:val="center"/>
        <w:rPr>
          <w:rFonts w:asciiTheme="minorHAnsi" w:hAnsiTheme="minorHAnsi"/>
          <w:sz w:val="22"/>
          <w:szCs w:val="22"/>
        </w:rPr>
      </w:pPr>
    </w:p>
    <w:p w:rsidR="00445B79" w:rsidRPr="00BA452A" w:rsidRDefault="00445B79" w:rsidP="00445B7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45B79" w:rsidRDefault="00445B79" w:rsidP="00445B79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 do CAU/RS</w:t>
      </w:r>
    </w:p>
    <w:p w:rsidR="00C82E6F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1208DA" w:rsidRDefault="001208DA" w:rsidP="001208DA">
      <w:pPr>
        <w:pStyle w:val="Default"/>
      </w:pPr>
    </w:p>
    <w:p w:rsidR="001208DA" w:rsidRDefault="001208DA" w:rsidP="001208DA">
      <w:pPr>
        <w:jc w:val="center"/>
        <w:rPr>
          <w:sz w:val="23"/>
          <w:szCs w:val="23"/>
        </w:rPr>
      </w:pPr>
      <w:r>
        <w:t xml:space="preserve"> </w:t>
      </w:r>
      <w:r w:rsidR="00826F1F">
        <w:rPr>
          <w:rFonts w:asciiTheme="minorHAnsi" w:hAnsiTheme="minorHAnsi" w:cstheme="minorHAnsi"/>
          <w:b/>
          <w:sz w:val="22"/>
          <w:szCs w:val="22"/>
        </w:rPr>
        <w:t>PEDRO REUSCH IANZER JARDIM</w:t>
      </w:r>
    </w:p>
    <w:p w:rsidR="00C82E6F" w:rsidRDefault="00445B79" w:rsidP="001208D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Assessor</w:t>
      </w:r>
      <w:r w:rsidR="005E6052">
        <w:rPr>
          <w:rFonts w:asciiTheme="minorHAnsi" w:hAnsiTheme="minorHAnsi"/>
          <w:sz w:val="22"/>
          <w:szCs w:val="22"/>
        </w:rPr>
        <w:t xml:space="preserve"> – Gerente Financeir</w:t>
      </w:r>
      <w:r>
        <w:rPr>
          <w:rFonts w:asciiTheme="minorHAnsi" w:hAnsiTheme="minorHAnsi"/>
          <w:sz w:val="22"/>
          <w:szCs w:val="22"/>
        </w:rPr>
        <w:t>o Substituto</w:t>
      </w:r>
      <w:r w:rsidR="005E6052">
        <w:rPr>
          <w:rFonts w:asciiTheme="minorHAnsi" w:hAnsiTheme="minorHAnsi"/>
          <w:sz w:val="22"/>
          <w:szCs w:val="22"/>
        </w:rPr>
        <w:t xml:space="preserve"> do CAU/RS</w:t>
      </w:r>
    </w:p>
    <w:p w:rsidR="00445B79" w:rsidRDefault="00445B79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</w:p>
    <w:sectPr w:rsidR="00445B79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84" w:rsidRDefault="00CB5C84" w:rsidP="004C3048">
      <w:r>
        <w:separator/>
      </w:r>
    </w:p>
  </w:endnote>
  <w:endnote w:type="continuationSeparator" w:id="0">
    <w:p w:rsidR="00CB5C84" w:rsidRDefault="00CB5C8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23D4A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23D4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84" w:rsidRDefault="00CB5C84" w:rsidP="004C3048">
      <w:r>
        <w:separator/>
      </w:r>
    </w:p>
  </w:footnote>
  <w:footnote w:type="continuationSeparator" w:id="0">
    <w:p w:rsidR="00CB5C84" w:rsidRDefault="00CB5C8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8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18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14"/>
  </w:num>
  <w:num w:numId="18">
    <w:abstractNumId w:val="10"/>
  </w:num>
  <w:num w:numId="19">
    <w:abstractNumId w:val="5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1B2E"/>
    <w:rsid w:val="00012549"/>
    <w:rsid w:val="00012FC5"/>
    <w:rsid w:val="000130DE"/>
    <w:rsid w:val="00013CAA"/>
    <w:rsid w:val="000142EF"/>
    <w:rsid w:val="000145F6"/>
    <w:rsid w:val="000156C3"/>
    <w:rsid w:val="00015D07"/>
    <w:rsid w:val="0001635A"/>
    <w:rsid w:val="0002032B"/>
    <w:rsid w:val="00020C1F"/>
    <w:rsid w:val="000231F3"/>
    <w:rsid w:val="0002346E"/>
    <w:rsid w:val="00024542"/>
    <w:rsid w:val="00024FFF"/>
    <w:rsid w:val="00025A8F"/>
    <w:rsid w:val="00025B2B"/>
    <w:rsid w:val="000262C1"/>
    <w:rsid w:val="00026588"/>
    <w:rsid w:val="00026788"/>
    <w:rsid w:val="000301D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FD7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D42"/>
    <w:rsid w:val="000B5FD7"/>
    <w:rsid w:val="000C1287"/>
    <w:rsid w:val="000C15E1"/>
    <w:rsid w:val="000C1A24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AFA"/>
    <w:rsid w:val="000D3D74"/>
    <w:rsid w:val="000D3E3E"/>
    <w:rsid w:val="000D49C4"/>
    <w:rsid w:val="000D4BBC"/>
    <w:rsid w:val="000D53A7"/>
    <w:rsid w:val="000D5BC9"/>
    <w:rsid w:val="000D5C3C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21A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AA"/>
    <w:rsid w:val="001435B3"/>
    <w:rsid w:val="00143609"/>
    <w:rsid w:val="00143A48"/>
    <w:rsid w:val="00143B6C"/>
    <w:rsid w:val="0014433E"/>
    <w:rsid w:val="001446C4"/>
    <w:rsid w:val="00144A88"/>
    <w:rsid w:val="00144D6B"/>
    <w:rsid w:val="00145636"/>
    <w:rsid w:val="0014714C"/>
    <w:rsid w:val="0015027D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5DE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15E6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480A"/>
    <w:rsid w:val="001F61E5"/>
    <w:rsid w:val="001F6B32"/>
    <w:rsid w:val="00200799"/>
    <w:rsid w:val="00200A74"/>
    <w:rsid w:val="00201E25"/>
    <w:rsid w:val="00202C2B"/>
    <w:rsid w:val="00203D33"/>
    <w:rsid w:val="00204915"/>
    <w:rsid w:val="002054C2"/>
    <w:rsid w:val="00205571"/>
    <w:rsid w:val="00206E7A"/>
    <w:rsid w:val="0021001D"/>
    <w:rsid w:val="002105CD"/>
    <w:rsid w:val="0021118E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3DD"/>
    <w:rsid w:val="00233466"/>
    <w:rsid w:val="002340A0"/>
    <w:rsid w:val="00234C93"/>
    <w:rsid w:val="0023566F"/>
    <w:rsid w:val="00235F01"/>
    <w:rsid w:val="002367F2"/>
    <w:rsid w:val="00241099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41BA"/>
    <w:rsid w:val="00265870"/>
    <w:rsid w:val="002672F7"/>
    <w:rsid w:val="00267727"/>
    <w:rsid w:val="00270917"/>
    <w:rsid w:val="00270DAA"/>
    <w:rsid w:val="00270F1D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AF2"/>
    <w:rsid w:val="002E2744"/>
    <w:rsid w:val="002E293E"/>
    <w:rsid w:val="002E2D13"/>
    <w:rsid w:val="002E2F35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547"/>
    <w:rsid w:val="00325CD6"/>
    <w:rsid w:val="003278C3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1322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367A"/>
    <w:rsid w:val="003B3A68"/>
    <w:rsid w:val="003B3C7E"/>
    <w:rsid w:val="003B3CD5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6C65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9CD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5B79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2646"/>
    <w:rsid w:val="00463DFD"/>
    <w:rsid w:val="0046602B"/>
    <w:rsid w:val="0046619A"/>
    <w:rsid w:val="0046745B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A7755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5183"/>
    <w:rsid w:val="004C5617"/>
    <w:rsid w:val="004C562A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6B47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6D68"/>
    <w:rsid w:val="00537243"/>
    <w:rsid w:val="00537733"/>
    <w:rsid w:val="005405FE"/>
    <w:rsid w:val="00540648"/>
    <w:rsid w:val="0054375F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3107"/>
    <w:rsid w:val="005842E8"/>
    <w:rsid w:val="0058578D"/>
    <w:rsid w:val="0058663B"/>
    <w:rsid w:val="00586BA9"/>
    <w:rsid w:val="005870AD"/>
    <w:rsid w:val="005903D8"/>
    <w:rsid w:val="00590A24"/>
    <w:rsid w:val="005920EF"/>
    <w:rsid w:val="005932AC"/>
    <w:rsid w:val="005935B2"/>
    <w:rsid w:val="005937C5"/>
    <w:rsid w:val="00594935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46A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1C8B"/>
    <w:rsid w:val="005F394A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135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C30"/>
    <w:rsid w:val="00671466"/>
    <w:rsid w:val="00671571"/>
    <w:rsid w:val="00672934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AE8"/>
    <w:rsid w:val="00700EED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0ED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796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65F"/>
    <w:rsid w:val="00744B42"/>
    <w:rsid w:val="00744B90"/>
    <w:rsid w:val="00746534"/>
    <w:rsid w:val="0074697D"/>
    <w:rsid w:val="00746A5B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3B9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2BE3"/>
    <w:rsid w:val="007A30C1"/>
    <w:rsid w:val="007A3A4F"/>
    <w:rsid w:val="007A4017"/>
    <w:rsid w:val="007A4348"/>
    <w:rsid w:val="007A50D0"/>
    <w:rsid w:val="007A596F"/>
    <w:rsid w:val="007A78F9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C06"/>
    <w:rsid w:val="007D0EEA"/>
    <w:rsid w:val="007D1AEE"/>
    <w:rsid w:val="007D2C70"/>
    <w:rsid w:val="007D3E23"/>
    <w:rsid w:val="007D4171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83A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620"/>
    <w:rsid w:val="00823D4A"/>
    <w:rsid w:val="00823DF6"/>
    <w:rsid w:val="00825602"/>
    <w:rsid w:val="00826106"/>
    <w:rsid w:val="00826286"/>
    <w:rsid w:val="008264B5"/>
    <w:rsid w:val="008267C2"/>
    <w:rsid w:val="00826CAD"/>
    <w:rsid w:val="00826F1F"/>
    <w:rsid w:val="00830C2A"/>
    <w:rsid w:val="0083145E"/>
    <w:rsid w:val="00831523"/>
    <w:rsid w:val="00832326"/>
    <w:rsid w:val="008332E4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7F3"/>
    <w:rsid w:val="008B090D"/>
    <w:rsid w:val="008B0EAB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3C2E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CBB"/>
    <w:rsid w:val="008F63A7"/>
    <w:rsid w:val="008F7C9A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170A7"/>
    <w:rsid w:val="00917564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41D9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81F"/>
    <w:rsid w:val="00982EDD"/>
    <w:rsid w:val="00982F6B"/>
    <w:rsid w:val="00984568"/>
    <w:rsid w:val="00985246"/>
    <w:rsid w:val="00985BF8"/>
    <w:rsid w:val="00986292"/>
    <w:rsid w:val="00986633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22B7"/>
    <w:rsid w:val="009E279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3505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4481"/>
    <w:rsid w:val="00A050DB"/>
    <w:rsid w:val="00A0512D"/>
    <w:rsid w:val="00A07556"/>
    <w:rsid w:val="00A102D7"/>
    <w:rsid w:val="00A10F56"/>
    <w:rsid w:val="00A125A5"/>
    <w:rsid w:val="00A12B4E"/>
    <w:rsid w:val="00A1309E"/>
    <w:rsid w:val="00A13F79"/>
    <w:rsid w:val="00A14033"/>
    <w:rsid w:val="00A16C8A"/>
    <w:rsid w:val="00A16D1F"/>
    <w:rsid w:val="00A20CFD"/>
    <w:rsid w:val="00A212D7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2281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2314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5A4"/>
    <w:rsid w:val="00A9367B"/>
    <w:rsid w:val="00A95785"/>
    <w:rsid w:val="00A96E86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A7634"/>
    <w:rsid w:val="00AB1B5C"/>
    <w:rsid w:val="00AB1E76"/>
    <w:rsid w:val="00AB27FD"/>
    <w:rsid w:val="00AB30D3"/>
    <w:rsid w:val="00AB396B"/>
    <w:rsid w:val="00AB40AD"/>
    <w:rsid w:val="00AB5C6E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4A74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584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30161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352F"/>
    <w:rsid w:val="00BD3DC6"/>
    <w:rsid w:val="00BD49B0"/>
    <w:rsid w:val="00BD786A"/>
    <w:rsid w:val="00BE21B1"/>
    <w:rsid w:val="00BE3874"/>
    <w:rsid w:val="00BE6533"/>
    <w:rsid w:val="00BE7FF7"/>
    <w:rsid w:val="00BF04DC"/>
    <w:rsid w:val="00BF0A45"/>
    <w:rsid w:val="00BF2225"/>
    <w:rsid w:val="00BF2976"/>
    <w:rsid w:val="00BF2F0F"/>
    <w:rsid w:val="00BF5795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0E6"/>
    <w:rsid w:val="00C345C6"/>
    <w:rsid w:val="00C34D06"/>
    <w:rsid w:val="00C35063"/>
    <w:rsid w:val="00C3614A"/>
    <w:rsid w:val="00C3665F"/>
    <w:rsid w:val="00C3680A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47F34"/>
    <w:rsid w:val="00C5060C"/>
    <w:rsid w:val="00C510FF"/>
    <w:rsid w:val="00C511EE"/>
    <w:rsid w:val="00C51AFA"/>
    <w:rsid w:val="00C52500"/>
    <w:rsid w:val="00C52B1D"/>
    <w:rsid w:val="00C5307C"/>
    <w:rsid w:val="00C53199"/>
    <w:rsid w:val="00C53F83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79B1"/>
    <w:rsid w:val="00C97A92"/>
    <w:rsid w:val="00C97AAB"/>
    <w:rsid w:val="00CA06EE"/>
    <w:rsid w:val="00CA085F"/>
    <w:rsid w:val="00CA3ED2"/>
    <w:rsid w:val="00CA4BA2"/>
    <w:rsid w:val="00CA4F81"/>
    <w:rsid w:val="00CA57A3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5C84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7C8"/>
    <w:rsid w:val="00CF4DC6"/>
    <w:rsid w:val="00CF5D7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526D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19A0"/>
    <w:rsid w:val="00DA251C"/>
    <w:rsid w:val="00DA4B78"/>
    <w:rsid w:val="00DA4C7D"/>
    <w:rsid w:val="00DA589F"/>
    <w:rsid w:val="00DA6038"/>
    <w:rsid w:val="00DA67C3"/>
    <w:rsid w:val="00DA7C4C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2B2C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5E89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0EFF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321"/>
    <w:rsid w:val="00E769E0"/>
    <w:rsid w:val="00E77274"/>
    <w:rsid w:val="00E77523"/>
    <w:rsid w:val="00E77546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39E"/>
    <w:rsid w:val="00EA7D22"/>
    <w:rsid w:val="00EB0B93"/>
    <w:rsid w:val="00EB1893"/>
    <w:rsid w:val="00EB1A0F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964"/>
    <w:rsid w:val="00ED4DFA"/>
    <w:rsid w:val="00ED604E"/>
    <w:rsid w:val="00ED6911"/>
    <w:rsid w:val="00ED6C95"/>
    <w:rsid w:val="00EE04CB"/>
    <w:rsid w:val="00EE08F0"/>
    <w:rsid w:val="00EE1E34"/>
    <w:rsid w:val="00EE2A32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40E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3F0"/>
    <w:rsid w:val="00F165DB"/>
    <w:rsid w:val="00F1669F"/>
    <w:rsid w:val="00F17CB5"/>
    <w:rsid w:val="00F228D2"/>
    <w:rsid w:val="00F2295D"/>
    <w:rsid w:val="00F23B44"/>
    <w:rsid w:val="00F24CBA"/>
    <w:rsid w:val="00F267F7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765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1ED68-531D-4EBD-89C0-EF2E3CFF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</cp:revision>
  <cp:lastPrinted>2021-03-08T20:01:00Z</cp:lastPrinted>
  <dcterms:created xsi:type="dcterms:W3CDTF">2021-03-08T20:02:00Z</dcterms:created>
  <dcterms:modified xsi:type="dcterms:W3CDTF">2021-03-08T20:02:00Z</dcterms:modified>
</cp:coreProperties>
</file>