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1208DA">
        <w:rPr>
          <w:rFonts w:asciiTheme="minorHAnsi" w:hAnsiTheme="minorHAnsi"/>
          <w:b/>
          <w:sz w:val="22"/>
          <w:szCs w:val="22"/>
        </w:rPr>
        <w:t>33</w:t>
      </w:r>
      <w:r w:rsidR="00FF0783">
        <w:rPr>
          <w:rFonts w:asciiTheme="minorHAnsi" w:hAnsiTheme="minorHAnsi"/>
          <w:b/>
          <w:sz w:val="22"/>
          <w:szCs w:val="22"/>
        </w:rPr>
        <w:t>3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FF0783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895917">
              <w:rPr>
                <w:rFonts w:asciiTheme="minorHAnsi" w:eastAsia="MS Mincho" w:hAnsiTheme="minorHAnsi"/>
                <w:sz w:val="22"/>
                <w:szCs w:val="22"/>
              </w:rPr>
              <w:t>terça-feira</w:t>
            </w:r>
            <w:proofErr w:type="gramEnd"/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A1DD9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Fausto Henrique </w:t>
            </w:r>
            <w:proofErr w:type="spellStart"/>
            <w:r>
              <w:rPr>
                <w:sz w:val="22"/>
                <w:szCs w:val="22"/>
              </w:rPr>
              <w:t>Steffen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F57CAA" w:rsidRDefault="00451A98" w:rsidP="0065742E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C3B89">
              <w:rPr>
                <w:color w:val="auto"/>
                <w:sz w:val="22"/>
                <w:szCs w:val="22"/>
              </w:rPr>
              <w:t>Orildes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C3B89">
              <w:rPr>
                <w:color w:val="auto"/>
                <w:sz w:val="22"/>
                <w:szCs w:val="22"/>
              </w:rPr>
              <w:t>Tres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4551F" w:rsidRDefault="00451A98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>a adjunta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sz w:val="22"/>
                <w:szCs w:val="22"/>
              </w:rPr>
              <w:t>Iponema</w:t>
            </w:r>
            <w:proofErr w:type="spellEnd"/>
            <w:r>
              <w:rPr>
                <w:sz w:val="22"/>
                <w:szCs w:val="22"/>
              </w:rPr>
              <w:t xml:space="preserve"> Costa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E7618E" w:rsidTr="00451A98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A1DD9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451A98" w:rsidRPr="00E7618E" w:rsidTr="00FA1DD9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E7618E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795B5C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0C54AD" w:rsidRDefault="00451A9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0C54AD" w:rsidRDefault="00451A9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9D7777" w:rsidRDefault="00451A98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Devido a problemas técnicos, não foi possível registrar a presença da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Núbia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Jardim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proofErr w:type="spellStart"/>
            <w:r w:rsidR="008A77F3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8A77F3">
              <w:rPr>
                <w:rFonts w:asciiTheme="minorHAnsi" w:eastAsia="MS Mincho" w:hAnsiTheme="minorHAnsi"/>
                <w:sz w:val="22"/>
                <w:szCs w:val="22"/>
              </w:rPr>
              <w:t xml:space="preserve"> Rodrigues e do conselheiro Carlos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registrando-se manualmente sua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presença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63142B" w:rsidRDefault="00451A98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63142B" w:rsidRDefault="00451A98" w:rsidP="00FF078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 súmula da 331ª reunião ordinária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63142B" w:rsidRDefault="00451A98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Aprovada a súmula da 331ª Reunião Ordinária com quatro votos favoráveis. Registra-se a abstenção da conselheira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51A98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2138B9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51A98" w:rsidRDefault="00302BCA" w:rsidP="000E7D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Retirado de pauta o item 4.1.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relativo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 Plano de Cargos, Carreira e Remuneração</w:t>
            </w:r>
            <w:r w:rsidR="00451A98"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51A98"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</w:t>
            </w:r>
            <w:proofErr w:type="gramStart"/>
            <w:r w:rsidR="00451A98" w:rsidRPr="00C550CB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proofErr w:type="gramEnd"/>
            <w:r w:rsidR="00451A9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F47C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CF47C8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="00CF47C8">
              <w:rPr>
                <w:rFonts w:asciiTheme="minorHAnsi" w:eastAsia="MS Mincho" w:hAnsiTheme="minorHAnsi"/>
                <w:sz w:val="22"/>
                <w:szCs w:val="22"/>
              </w:rPr>
              <w:t>, com antecipação de discussão dos itens 5.4 e 5.5.</w:t>
            </w:r>
          </w:p>
        </w:tc>
      </w:tr>
      <w:tr w:rsidR="00451A98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1A1E28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Plano de Cargos, Carreira e </w:t>
            </w:r>
            <w:proofErr w:type="gram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Remuneração</w:t>
            </w:r>
            <w:proofErr w:type="gramEnd"/>
          </w:p>
        </w:tc>
      </w:tr>
      <w:tr w:rsidR="00451A98" w:rsidRPr="00795B5C" w:rsidTr="00FF0783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Chagas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831523" w:rsidRDefault="00302BCA" w:rsidP="00FF078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Item retirado de pauta.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302BCA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assunto será tratado nas reuniões conjuntas entre </w:t>
            </w:r>
            <w:proofErr w:type="spellStart"/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CPFi</w:t>
            </w:r>
            <w:proofErr w:type="spellEnd"/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COA.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5E6052" w:rsidRDefault="00451A98" w:rsidP="00FF0783">
            <w:pPr>
              <w:tabs>
                <w:tab w:val="left" w:pos="1980"/>
                <w:tab w:val="left" w:pos="2655"/>
              </w:tabs>
              <w:jc w:val="righ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D07D82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5E6052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CPFI-CAU/RS</w:t>
            </w:r>
          </w:p>
        </w:tc>
      </w:tr>
      <w:tr w:rsidR="00451A98" w:rsidRPr="00795B5C" w:rsidTr="00FD381B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451A98" w:rsidP="00C745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451A98" w:rsidRPr="00795B5C" w:rsidTr="00FD381B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451A98" w:rsidP="00C745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Steffen</w:t>
            </w:r>
            <w:proofErr w:type="spellEnd"/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7240ED" w:rsidP="00C160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a proposta de plano de trabalho para a comissão.</w:t>
            </w:r>
            <w:r w:rsidR="009E2797">
              <w:rPr>
                <w:rFonts w:asciiTheme="minorHAnsi" w:eastAsia="MS Mincho" w:hAnsiTheme="minorHAnsi"/>
                <w:sz w:val="22"/>
                <w:szCs w:val="22"/>
              </w:rPr>
              <w:t xml:space="preserve"> Após apontamentos dos conselheiros, são realizadas alterações.</w:t>
            </w:r>
            <w:r w:rsidR="000F1B42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0F1B42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0F1B42">
              <w:rPr>
                <w:rFonts w:asciiTheme="minorHAnsi" w:eastAsia="MS Mincho" w:hAnsiTheme="minorHAnsi"/>
                <w:sz w:val="22"/>
                <w:szCs w:val="22"/>
              </w:rPr>
              <w:t xml:space="preserve"> sugere a automatização dos processos </w:t>
            </w:r>
            <w:r w:rsidR="0013321A">
              <w:rPr>
                <w:rFonts w:asciiTheme="minorHAnsi" w:eastAsia="MS Mincho" w:hAnsiTheme="minorHAnsi"/>
                <w:sz w:val="22"/>
                <w:szCs w:val="22"/>
              </w:rPr>
              <w:t xml:space="preserve">da gerência através de </w:t>
            </w:r>
            <w:r w:rsidR="0013321A">
              <w:rPr>
                <w:rFonts w:asciiTheme="minorHAnsi" w:eastAsia="MS Mincho" w:hAnsiTheme="minorHAnsi"/>
                <w:i/>
                <w:sz w:val="22"/>
                <w:szCs w:val="22"/>
              </w:rPr>
              <w:t>softwares</w:t>
            </w:r>
            <w:r w:rsidR="0013321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F1B42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</w:t>
            </w:r>
            <w:proofErr w:type="gramStart"/>
            <w:r w:rsidR="000F1B42">
              <w:rPr>
                <w:rFonts w:asciiTheme="minorHAnsi" w:eastAsia="MS Mincho" w:hAnsiTheme="minorHAnsi"/>
                <w:sz w:val="22"/>
                <w:szCs w:val="22"/>
              </w:rPr>
              <w:t>sugere</w:t>
            </w:r>
            <w:r w:rsidR="0073379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proofErr w:type="gramEnd"/>
            <w:r w:rsidR="00733796">
              <w:rPr>
                <w:rFonts w:asciiTheme="minorHAnsi" w:eastAsia="MS Mincho" w:hAnsiTheme="minorHAnsi"/>
                <w:sz w:val="22"/>
                <w:szCs w:val="22"/>
              </w:rPr>
              <w:t xml:space="preserve"> em relação ao projeto 2.4,</w:t>
            </w:r>
            <w:r w:rsidR="000F1B42">
              <w:rPr>
                <w:rFonts w:asciiTheme="minorHAnsi" w:eastAsia="MS Mincho" w:hAnsiTheme="minorHAnsi"/>
                <w:sz w:val="22"/>
                <w:szCs w:val="22"/>
              </w:rPr>
              <w:t xml:space="preserve"> a realização de um projeto piloto em determinada </w:t>
            </w:r>
            <w:r w:rsidR="00C16055">
              <w:rPr>
                <w:rFonts w:asciiTheme="minorHAnsi" w:eastAsia="MS Mincho" w:hAnsiTheme="minorHAnsi"/>
                <w:sz w:val="22"/>
                <w:szCs w:val="22"/>
              </w:rPr>
              <w:t>região</w:t>
            </w:r>
            <w:r w:rsidR="000F1B42">
              <w:rPr>
                <w:rFonts w:asciiTheme="minorHAnsi" w:eastAsia="MS Mincho" w:hAnsiTheme="minorHAnsi"/>
                <w:sz w:val="22"/>
                <w:szCs w:val="22"/>
              </w:rPr>
              <w:t xml:space="preserve"> do estado para identificação das necessidades do CAU/RS em relação à Gerência Financeira</w:t>
            </w:r>
            <w:r w:rsidR="008F7C9A">
              <w:rPr>
                <w:rFonts w:asciiTheme="minorHAnsi" w:eastAsia="MS Mincho" w:hAnsiTheme="minorHAnsi"/>
                <w:sz w:val="22"/>
                <w:szCs w:val="22"/>
              </w:rPr>
              <w:t xml:space="preserve"> e sua apresentação ao CAU/BR para </w:t>
            </w:r>
            <w:r w:rsidR="008F7C9A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solicitação de alterações no sistema.</w:t>
            </w:r>
            <w:r w:rsidR="001403BC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1403BC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1403BC">
              <w:rPr>
                <w:rFonts w:asciiTheme="minorHAnsi" w:eastAsia="MS Mincho" w:hAnsiTheme="minorHAnsi"/>
                <w:sz w:val="22"/>
                <w:szCs w:val="22"/>
              </w:rPr>
              <w:t xml:space="preserve"> sugere que o resultado do estudo do projeto 2.4. </w:t>
            </w:r>
            <w:proofErr w:type="gramStart"/>
            <w:r w:rsidR="001403BC">
              <w:rPr>
                <w:rFonts w:asciiTheme="minorHAnsi" w:eastAsia="MS Mincho" w:hAnsiTheme="minorHAnsi"/>
                <w:sz w:val="22"/>
                <w:szCs w:val="22"/>
              </w:rPr>
              <w:t>se</w:t>
            </w:r>
            <w:proofErr w:type="gramEnd"/>
            <w:r w:rsidR="001403BC">
              <w:rPr>
                <w:rFonts w:asciiTheme="minorHAnsi" w:eastAsia="MS Mincho" w:hAnsiTheme="minorHAnsi"/>
                <w:sz w:val="22"/>
                <w:szCs w:val="22"/>
              </w:rPr>
              <w:t xml:space="preserve"> transforme em um </w:t>
            </w:r>
            <w:r w:rsidR="007643B9">
              <w:rPr>
                <w:rFonts w:asciiTheme="minorHAnsi" w:eastAsia="MS Mincho" w:hAnsiTheme="minorHAnsi"/>
                <w:sz w:val="22"/>
                <w:szCs w:val="22"/>
              </w:rPr>
              <w:t xml:space="preserve">projeto </w:t>
            </w:r>
            <w:r w:rsidR="001403BC">
              <w:rPr>
                <w:rFonts w:asciiTheme="minorHAnsi" w:eastAsia="MS Mincho" w:hAnsiTheme="minorHAnsi"/>
                <w:sz w:val="22"/>
                <w:szCs w:val="22"/>
              </w:rPr>
              <w:t>de viabilidade de aquisição de sedes próprias para os escritórios regionais com recurso do imobilizado, o qual é incluído como projeto 2.5.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BB14BD" w:rsidP="00BB14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Financeira encaminhará a proposta aos conselheiros para sugestão de novas propostas até sexta-feira (12/02), dia em que deverá ser apresentada no Conselho Diretor para posterior encaminhamento ao Plenário. </w:t>
            </w:r>
            <w:r w:rsidR="007037B2">
              <w:rPr>
                <w:rFonts w:asciiTheme="minorHAnsi" w:eastAsia="MS Mincho" w:hAnsiTheme="minorHAnsi"/>
                <w:sz w:val="22"/>
                <w:szCs w:val="22"/>
              </w:rPr>
              <w:t>A assessoria encaminhará antecipadamente aos membros da comissão os materiais necessários para a análise dos temas</w:t>
            </w:r>
            <w:r w:rsidR="002A08E1">
              <w:rPr>
                <w:rFonts w:asciiTheme="minorHAnsi" w:eastAsia="MS Mincho" w:hAnsiTheme="minorHAnsi"/>
                <w:sz w:val="22"/>
                <w:szCs w:val="22"/>
              </w:rPr>
              <w:t>, conforme cronograma de projetos a serem realizados.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5E6052" w:rsidRDefault="00451A98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75574B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5E6052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Análise de isenção de anuidade por doença grave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451A98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451A98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Chagas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1C15E6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explica haver previsão legal para esta isenção, apresentando os dois casos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pendentes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análise.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1C15E6" w:rsidP="008323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Deliberações </w:t>
            </w:r>
            <w:r w:rsidR="00832326">
              <w:rPr>
                <w:rFonts w:asciiTheme="minorHAnsi" w:eastAsia="MS Mincho" w:hAnsiTheme="minorHAnsi"/>
                <w:sz w:val="22"/>
                <w:szCs w:val="22"/>
              </w:rPr>
              <w:t xml:space="preserve">CPFI-CAU/RS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nº</w:t>
            </w:r>
            <w:r w:rsidR="00832326">
              <w:rPr>
                <w:rFonts w:asciiTheme="minorHAnsi" w:eastAsia="MS Mincho" w:hAnsiTheme="minorHAnsi"/>
                <w:sz w:val="22"/>
                <w:szCs w:val="22"/>
              </w:rPr>
              <w:t xml:space="preserve"> 002/2021 e 003/2021 aprovadas pela comissão, as quais serão encaminhadas ao Plenário para homologação.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5E6052" w:rsidRDefault="00451A98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DD12A5" w:rsidRDefault="00451A98" w:rsidP="005E39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51A98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Default="00451A98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9D76AC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9D76AC" w:rsidRDefault="00451A98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Balancete Dezembro/2020</w:t>
            </w:r>
          </w:p>
        </w:tc>
      </w:tr>
      <w:tr w:rsidR="00451A98" w:rsidRPr="00BE24E3" w:rsidTr="00FF078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BE24E3" w:rsidRDefault="00451A98" w:rsidP="007B11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451A98" w:rsidRPr="00BE24E3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BE24E3" w:rsidRDefault="00451A98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Chagas</w:t>
            </w:r>
          </w:p>
        </w:tc>
      </w:tr>
      <w:tr w:rsidR="00451A98" w:rsidRPr="004E627F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E627F" w:rsidRDefault="001A3A8E" w:rsidP="007935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à comissão o balance</w:t>
            </w:r>
            <w:r w:rsidR="00662284">
              <w:rPr>
                <w:rFonts w:asciiTheme="minorHAnsi" w:eastAsia="MS Mincho" w:hAnsiTheme="minorHAnsi"/>
                <w:sz w:val="22"/>
                <w:szCs w:val="22"/>
              </w:rPr>
              <w:t>te referente a dezembro de 2020</w:t>
            </w:r>
            <w:r w:rsidR="00C16055">
              <w:rPr>
                <w:rFonts w:asciiTheme="minorHAnsi" w:eastAsia="MS Mincho" w:hAnsiTheme="minorHAnsi"/>
                <w:sz w:val="22"/>
                <w:szCs w:val="22"/>
              </w:rPr>
              <w:t>. Em razão do</w:t>
            </w:r>
            <w:r w:rsidR="0079350E">
              <w:rPr>
                <w:rFonts w:asciiTheme="minorHAnsi" w:eastAsia="MS Mincho" w:hAnsiTheme="minorHAnsi"/>
                <w:sz w:val="22"/>
                <w:szCs w:val="22"/>
              </w:rPr>
              <w:t xml:space="preserve"> alto valor de depreciação dos veículos de propriedade do CAU/RS, a conselheira </w:t>
            </w:r>
            <w:proofErr w:type="spellStart"/>
            <w:r w:rsidR="0079350E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79350E">
              <w:rPr>
                <w:rFonts w:asciiTheme="minorHAnsi" w:eastAsia="MS Mincho" w:hAnsiTheme="minorHAnsi"/>
                <w:sz w:val="22"/>
                <w:szCs w:val="22"/>
              </w:rPr>
              <w:t xml:space="preserve"> sugere analisar a possibilidade de a autarquia alugar os veículos para seu uso em vez de comprá-los.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832326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CPFI-CAU/RS nº 001/2021 aprovada pela comissão, sendo posteriormente encaminhada ao Plenário para homologação.</w:t>
            </w:r>
          </w:p>
        </w:tc>
      </w:tr>
      <w:tr w:rsidR="00451A98" w:rsidRPr="004F5679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4F5679" w:rsidTr="00DE665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4F5679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Orçamentária/2020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DA19A0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a execução orçamentária de janeiro a dezembro de 2020.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670C30" w:rsidP="00CF5D7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Identificar a razão pela qual a diferença de proporção entre o orçamento previsto e o executado da Gerência de Comunicação difere em relação a salários e benefícios dos funcionários.</w:t>
            </w:r>
            <w:r w:rsidR="00CF5D76">
              <w:rPr>
                <w:rFonts w:asciiTheme="minorHAnsi" w:eastAsia="MS Mincho" w:hAnsiTheme="minorHAnsi"/>
                <w:sz w:val="22"/>
                <w:szCs w:val="22"/>
              </w:rPr>
              <w:t xml:space="preserve"> A conselheira Núbia solicita que nas próximas análises de execução de orçamento, o assunto seja o primeiro ponto de pauta da reunião.</w:t>
            </w:r>
            <w:r w:rsidR="00C16055">
              <w:rPr>
                <w:rFonts w:asciiTheme="minorHAnsi" w:eastAsia="MS Mincho" w:hAnsiTheme="minorHAnsi"/>
                <w:sz w:val="22"/>
                <w:szCs w:val="22"/>
              </w:rPr>
              <w:t xml:space="preserve"> O assunto será pautado novamente para a próxima reunião, convidando-se o contador do CAU/RS para esclarecimentos.</w:t>
            </w:r>
          </w:p>
        </w:tc>
      </w:tr>
      <w:tr w:rsidR="00451A98" w:rsidRPr="004F5679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4F5679" w:rsidTr="004E199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4F5679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C745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C745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C12C23" w:rsidP="00C160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Informa que 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inicia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>da a elaboração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relatório de gestão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 xml:space="preserve"> e prestação de contas para o TCU, assunto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será ponto de pauta nas próximas reuniões,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 xml:space="preserve"> com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intenção de aprovar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 xml:space="preserve"> o relatório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em março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>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tanto na </w:t>
            </w:r>
            <w:proofErr w:type="spellStart"/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CPF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quanto no Pl</w:t>
            </w:r>
            <w:r w:rsidR="0021118E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nário.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C12C23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451A98" w:rsidRPr="004F5679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4F5679" w:rsidTr="00C16FF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4F5679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Exposição: “Existência na Paisagem”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CF47C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42890" w:rsidP="00005B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Secretária Geral da Mesa informa que ambos os projetos </w:t>
            </w:r>
            <w:r w:rsidR="00C16055">
              <w:rPr>
                <w:rFonts w:asciiTheme="minorHAnsi" w:eastAsia="MS Mincho" w:hAnsiTheme="minorHAnsi"/>
                <w:sz w:val="22"/>
                <w:szCs w:val="22"/>
              </w:rPr>
              <w:t xml:space="preserve">(5.4. e 5.5.)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serão financiados com recurso de imobilizado, </w:t>
            </w:r>
            <w:r w:rsidR="006007D5">
              <w:rPr>
                <w:rFonts w:asciiTheme="minorHAnsi" w:eastAsia="MS Mincho" w:hAnsiTheme="minorHAnsi"/>
                <w:sz w:val="22"/>
                <w:szCs w:val="22"/>
              </w:rPr>
              <w:t>possibilidade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autoriza</w:t>
            </w:r>
            <w:r w:rsidR="006007D5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pela DPE-RS nº 014/2019 e pela Portaria Normativa nº 05/2019. Ainda, ambos os projetos já estão previstos no Plano de Ação e Orçamento do CAU/RS para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2021 aprovado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pela DPO-RS nº 1234/2020.</w:t>
            </w:r>
            <w:r w:rsidR="008F63A7">
              <w:rPr>
                <w:rFonts w:asciiTheme="minorHAnsi" w:eastAsia="MS Mincho" w:hAnsiTheme="minorHAnsi"/>
                <w:sz w:val="22"/>
                <w:szCs w:val="22"/>
              </w:rPr>
              <w:t xml:space="preserve"> Apresenta detalhes das etapas realizadas em 2020 e das etapas previstas </w:t>
            </w:r>
            <w:r w:rsidR="006007D5">
              <w:rPr>
                <w:rFonts w:asciiTheme="minorHAnsi" w:eastAsia="MS Mincho" w:hAnsiTheme="minorHAnsi"/>
                <w:sz w:val="22"/>
                <w:szCs w:val="22"/>
              </w:rPr>
              <w:t>para 2021, com a inclusão da</w:t>
            </w:r>
            <w:r w:rsidR="008F63A7">
              <w:rPr>
                <w:rFonts w:asciiTheme="minorHAnsi" w:eastAsia="MS Mincho" w:hAnsiTheme="minorHAnsi"/>
                <w:sz w:val="22"/>
                <w:szCs w:val="22"/>
              </w:rPr>
              <w:t xml:space="preserve"> exposiç</w:t>
            </w:r>
            <w:r w:rsidR="006007D5">
              <w:rPr>
                <w:rFonts w:asciiTheme="minorHAnsi" w:eastAsia="MS Mincho" w:hAnsiTheme="minorHAnsi"/>
                <w:sz w:val="22"/>
                <w:szCs w:val="22"/>
              </w:rPr>
              <w:t>ão no</w:t>
            </w:r>
            <w:r w:rsidR="008F63A7">
              <w:rPr>
                <w:rFonts w:asciiTheme="minorHAnsi" w:eastAsia="MS Mincho" w:hAnsiTheme="minorHAnsi"/>
                <w:sz w:val="22"/>
                <w:szCs w:val="22"/>
              </w:rPr>
              <w:t xml:space="preserve"> Espaço do Arquiteto a ser inaugurado em 30 de abril de 2021.</w:t>
            </w:r>
            <w:r w:rsidR="00514200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514200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514200">
              <w:rPr>
                <w:rFonts w:asciiTheme="minorHAnsi" w:eastAsia="MS Mincho" w:hAnsiTheme="minorHAnsi"/>
                <w:sz w:val="22"/>
                <w:szCs w:val="22"/>
              </w:rPr>
              <w:t xml:space="preserve"> questiona se o valor de aproximadamente R$30.000,00 pago pelas etapas realizadas em 2020 está incluso no valor de R$100.000,00 previsto para 2021, ao que Josiane informa que não, tendo o valor de 2020 sido pago com superávit do respectivo ano.</w:t>
            </w:r>
            <w:r w:rsidR="009B757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05B48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questiona se há previsão legal ou parecer jurídico anteriormente às previsões do CAU/RS permitindo a utilização de superávit para projetos especiais. A Gerente </w:t>
            </w:r>
            <w:proofErr w:type="spellStart"/>
            <w:r w:rsidR="00005B48"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 w:rsidR="00005B48">
              <w:rPr>
                <w:rFonts w:asciiTheme="minorHAnsi" w:eastAsia="MS Mincho" w:hAnsiTheme="minorHAnsi"/>
                <w:sz w:val="22"/>
                <w:szCs w:val="22"/>
              </w:rPr>
              <w:t xml:space="preserve"> informa que essa possibilidade está prevista na Lei nº 4.320/1964 e foi analisada pelo setor jurídico do CAU/RS, resultando nas normativas do CAU/RS.</w:t>
            </w:r>
            <w:r w:rsidR="002472B4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solicita que o parecer jurídico seja encaminhado aos membros da comissão para análise. 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2472B4" w:rsidP="00C160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encaminhará aos membros da comissão o parecer jurídico e as normativas relativas ao uso do superávit para financiamento de projetos especiais.</w:t>
            </w:r>
            <w:r w:rsidR="000C1287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aprovará o projeto na reunião de 23 de fevereiro de 2021, após análise dos materiais a serem encaminhados, </w:t>
            </w:r>
            <w:r w:rsidR="00C16055">
              <w:rPr>
                <w:rFonts w:asciiTheme="minorHAnsi" w:eastAsia="MS Mincho" w:hAnsiTheme="minorHAnsi"/>
                <w:sz w:val="22"/>
                <w:szCs w:val="22"/>
              </w:rPr>
              <w:t>autorizando</w:t>
            </w:r>
            <w:r w:rsidR="000C1287">
              <w:rPr>
                <w:rFonts w:asciiTheme="minorHAnsi" w:eastAsia="MS Mincho" w:hAnsiTheme="minorHAnsi"/>
                <w:sz w:val="22"/>
                <w:szCs w:val="22"/>
              </w:rPr>
              <w:t xml:space="preserve">-se desde já o encaminhamento do projeto ao Conselho Diretor e ao Plenário para análise. </w:t>
            </w:r>
          </w:p>
        </w:tc>
      </w:tr>
      <w:tr w:rsidR="00451A98" w:rsidRPr="004F5679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4F5679" w:rsidTr="00506D8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4F5679" w:rsidRDefault="00451A98" w:rsidP="00FF078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Mapeamento de Acervo dos Arquitetos e Urbanistas do RS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451A9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CF47C8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8F63A7" w:rsidP="009F350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Secretária Geral da Mesa apresenta o projeto previsto de ser iniciado em março de 2021</w:t>
            </w:r>
            <w:r w:rsidR="009F3505">
              <w:rPr>
                <w:rFonts w:asciiTheme="minorHAnsi" w:eastAsia="MS Mincho" w:hAnsiTheme="minorHAnsi"/>
                <w:sz w:val="22"/>
                <w:szCs w:val="22"/>
              </w:rPr>
              <w:t xml:space="preserve"> através de convênio com a UFRGS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o qual visa mapear os acervos de Arquitetura e Urbanismo para </w:t>
            </w:r>
            <w:r w:rsidR="009F3505">
              <w:rPr>
                <w:rFonts w:asciiTheme="minorHAnsi" w:eastAsia="MS Mincho" w:hAnsiTheme="minorHAnsi"/>
                <w:sz w:val="22"/>
                <w:szCs w:val="22"/>
              </w:rPr>
              <w:t>estudar possibilidade de futura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preservação</w:t>
            </w:r>
            <w:r w:rsidR="00A212D7">
              <w:rPr>
                <w:rFonts w:asciiTheme="minorHAnsi" w:eastAsia="MS Mincho" w:hAnsiTheme="minorHAnsi"/>
                <w:sz w:val="22"/>
                <w:szCs w:val="22"/>
              </w:rPr>
              <w:t xml:space="preserve"> pelo CAU/RS</w:t>
            </w:r>
            <w:r w:rsidR="009F350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57239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C57239"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  <w:proofErr w:type="spellEnd"/>
            <w:r w:rsidR="00C57239">
              <w:rPr>
                <w:rFonts w:asciiTheme="minorHAnsi" w:eastAsia="MS Mincho" w:hAnsiTheme="minorHAnsi"/>
                <w:sz w:val="22"/>
                <w:szCs w:val="22"/>
              </w:rPr>
              <w:t xml:space="preserve"> sugere que sejam apresentados à comissão orçamentos comparativos para entender a seleção dos profissionais realizadores do projeto.</w:t>
            </w:r>
            <w:r w:rsidR="00536D68">
              <w:rPr>
                <w:rFonts w:asciiTheme="minorHAnsi" w:eastAsia="MS Mincho" w:hAnsiTheme="minorHAnsi"/>
                <w:sz w:val="22"/>
                <w:szCs w:val="22"/>
              </w:rPr>
              <w:t xml:space="preserve"> A Secretária Josiane informa que os profissionais são indicados pela UFRGS por notório saber, entidade com a qual o CAU/RS possui conv</w:t>
            </w:r>
            <w:r w:rsidR="00026588">
              <w:rPr>
                <w:rFonts w:asciiTheme="minorHAnsi" w:eastAsia="MS Mincho" w:hAnsiTheme="minorHAnsi"/>
                <w:sz w:val="22"/>
                <w:szCs w:val="22"/>
              </w:rPr>
              <w:t>ênio.</w:t>
            </w:r>
          </w:p>
        </w:tc>
      </w:tr>
      <w:tr w:rsidR="00451A98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4F5679" w:rsidRDefault="00BD3DC6" w:rsidP="007A1B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aprovará o projeto na reunião de 23 de fevereiro de 2021, após análise dos materiais a serem encaminhados (conforme item 5.4), permitindo-se desde já o encaminhamento do projeto ao Conselho Diretor e ao Plenário para análise.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1208D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823DF6"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823DF6" w:rsidRDefault="00C12C23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Exposição: “Existência na Paisagem”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BE24E3" w:rsidRDefault="00C12C23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Pr="00795B5C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7A1B88" w:rsidRDefault="00C12C23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Mapeamento de Acervo dos Arquitetos e Urbanistas do RS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BE24E3" w:rsidRDefault="00C12C23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Pr="00795B5C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7A1B88" w:rsidRDefault="00C16055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Orçamentária/2020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BE24E3" w:rsidRDefault="00C12C23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7A1B88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88" w:rsidRPr="00795B5C" w:rsidRDefault="007A1B88" w:rsidP="000322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B88" w:rsidRPr="00BE24E3" w:rsidRDefault="00C16055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7A1B88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88" w:rsidRDefault="007A1B88" w:rsidP="000322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B88" w:rsidRPr="00BE24E3" w:rsidRDefault="00C12C23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ED6911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final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B17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D8526D" w:rsidRPr="00D852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D8526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8526D" w:rsidRPr="00D852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B88" w:rsidRPr="00D852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8526D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  <w:r w:rsidR="007A1B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Devido a problemas técnicos, não foi possível registrar a presença da</w:t>
            </w:r>
            <w:r w:rsidR="00B17420">
              <w:rPr>
                <w:rFonts w:asciiTheme="minorHAnsi" w:eastAsia="MS Mincho" w:hAnsiTheme="minorHAnsi"/>
                <w:sz w:val="22"/>
                <w:szCs w:val="22"/>
              </w:rPr>
              <w:t xml:space="preserve"> conselheira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 xml:space="preserve"> Núbia Jardim </w:t>
            </w:r>
            <w:bookmarkStart w:id="0" w:name="_GoBack"/>
            <w:bookmarkEnd w:id="0"/>
            <w:r w:rsidR="008A77F3">
              <w:rPr>
                <w:rFonts w:asciiTheme="minorHAnsi" w:eastAsia="MS Mincho" w:hAnsiTheme="minorHAnsi"/>
                <w:sz w:val="22"/>
                <w:szCs w:val="22"/>
              </w:rPr>
              <w:t>e do conselheiro Carlos, registrando-se manualmente suas presenças ao final da reunião.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Default="001208DA" w:rsidP="001208DA">
      <w:pPr>
        <w:pStyle w:val="Default"/>
      </w:pPr>
    </w:p>
    <w:p w:rsidR="001208DA" w:rsidRDefault="001208DA" w:rsidP="001208DA">
      <w:pPr>
        <w:jc w:val="center"/>
        <w:rPr>
          <w:sz w:val="23"/>
          <w:szCs w:val="23"/>
        </w:rPr>
      </w:pPr>
      <w:r>
        <w:t xml:space="preserve"> </w:t>
      </w:r>
      <w:r w:rsidR="005E6052"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C82E6F" w:rsidRDefault="005E6052" w:rsidP="001208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Financeira do 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208D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LUCIANA ELOY LIMA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742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742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588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C1287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0A0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6D68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7F3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3DC6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19A0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D994-24B0-484C-B445-F6E682E9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4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1171</cp:revision>
  <cp:lastPrinted>2021-02-10T12:35:00Z</cp:lastPrinted>
  <dcterms:created xsi:type="dcterms:W3CDTF">2018-11-19T11:23:00Z</dcterms:created>
  <dcterms:modified xsi:type="dcterms:W3CDTF">2021-02-10T12:35:00Z</dcterms:modified>
</cp:coreProperties>
</file>