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15A0D1CE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</w:t>
      </w:r>
      <w:r w:rsidR="00B2218E">
        <w:rPr>
          <w:b/>
          <w:sz w:val="22"/>
          <w:szCs w:val="22"/>
        </w:rPr>
        <w:t>2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66DFAAB" w:rsidR="00D65EE0" w:rsidRPr="00F037B8" w:rsidRDefault="00B2218E" w:rsidP="00B2218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04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outubr</w:t>
            </w:r>
            <w:r w:rsidR="00F257DD">
              <w:rPr>
                <w:rFonts w:eastAsia="MS Mincho" w:cstheme="minorHAnsi"/>
                <w:sz w:val="22"/>
                <w:szCs w:val="22"/>
              </w:rPr>
              <w:t>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F257DD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106326A1" w:rsidR="00F257DD" w:rsidRPr="00C54A4C" w:rsidRDefault="00BE1912" w:rsidP="00F257DD">
            <w:pPr>
              <w:rPr>
                <w:sz w:val="22"/>
              </w:rPr>
            </w:pPr>
            <w:r w:rsidRPr="00BE1912">
              <w:rPr>
                <w:rFonts w:eastAsia="MS Mincho" w:cstheme="minorHAnsi"/>
                <w:sz w:val="22"/>
                <w:szCs w:val="22"/>
              </w:rPr>
              <w:t>Marilia Pereira Barbosa</w:t>
            </w:r>
          </w:p>
        </w:tc>
        <w:tc>
          <w:tcPr>
            <w:tcW w:w="4211" w:type="dxa"/>
          </w:tcPr>
          <w:p w14:paraId="21AC8DF7" w14:textId="46CDAFFA" w:rsidR="00F257DD" w:rsidRPr="00F037B8" w:rsidRDefault="00F257DD" w:rsidP="00BE19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F257DD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182DCE2A" w:rsidR="00F257DD" w:rsidRPr="00BB0FD1" w:rsidRDefault="00F257DD" w:rsidP="00F257DD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6A510581" w14:textId="304AF2DB" w:rsidR="00F257DD" w:rsidRPr="00BB0FD1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5F3DDFCD" w:rsidR="00F257DD" w:rsidRPr="005168DF" w:rsidRDefault="00F257DD" w:rsidP="00F257DD">
            <w:pPr>
              <w:rPr>
                <w:color w:val="FF0000"/>
                <w:sz w:val="22"/>
              </w:rPr>
            </w:pPr>
            <w:r w:rsidRPr="00F257DD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211" w:type="dxa"/>
          </w:tcPr>
          <w:p w14:paraId="30BBAEA7" w14:textId="7FF0BC63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257DD" w:rsidRPr="00F037B8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257DD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F257DD" w:rsidRPr="009D61BA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F257DD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57DD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F257DD" w:rsidRPr="00836E5C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7E369B77" w:rsidR="00F257DD" w:rsidRPr="00936A0C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F257DD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6010FE39" w:rsidR="00F257DD" w:rsidRPr="00F037B8" w:rsidRDefault="005D219D" w:rsidP="005D21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11" w:type="dxa"/>
          </w:tcPr>
          <w:p w14:paraId="0D920B00" w14:textId="3B3ED7B6" w:rsidR="00F257DD" w:rsidRPr="00F037B8" w:rsidRDefault="005D219D" w:rsidP="005D21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012A0FFF" w:rsidR="005A2D6F" w:rsidRPr="00F037B8" w:rsidRDefault="00C95F8D" w:rsidP="00BE191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Os conselheiros Carlos Eduardo Iponema Costa e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 a conselheira Andrea Larruscahim Hamilton Ilha 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1D531D4E" w:rsidR="0009781F" w:rsidRPr="0009781F" w:rsidRDefault="00207B73" w:rsidP="00A22D8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 w:rsidR="00A22D8B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Pr="00207B73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1ª Reunião 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DE2168F" w:rsidR="0009781F" w:rsidRPr="00E65B98" w:rsidRDefault="0009781F" w:rsidP="00B05D3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>A</w:t>
            </w:r>
            <w:r w:rsidR="00B05D38">
              <w:rPr>
                <w:rFonts w:eastAsia="MS Mincho" w:cstheme="minorHAnsi"/>
                <w:sz w:val="22"/>
                <w:szCs w:val="22"/>
              </w:rPr>
              <w:t xml:space="preserve"> súmula da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7B73">
              <w:rPr>
                <w:rFonts w:eastAsia="MS Mincho" w:cstheme="minorHAnsi"/>
                <w:sz w:val="22"/>
                <w:szCs w:val="22"/>
              </w:rPr>
              <w:t>2</w:t>
            </w:r>
            <w:r w:rsidR="00B05D38">
              <w:rPr>
                <w:rFonts w:eastAsia="MS Mincho" w:cstheme="minorHAnsi"/>
                <w:sz w:val="22"/>
                <w:szCs w:val="22"/>
              </w:rPr>
              <w:t>1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>dinária, enviada</w:t>
            </w:r>
            <w:r w:rsidR="00A22D8B">
              <w:rPr>
                <w:rFonts w:eastAsia="MS Mincho" w:cstheme="minorHAnsi"/>
                <w:sz w:val="22"/>
                <w:szCs w:val="22"/>
              </w:rPr>
              <w:t xml:space="preserve"> previamente, foi</w:t>
            </w:r>
            <w:r w:rsidR="005A2D6F" w:rsidRPr="0011312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2D6F" w:rsidRPr="00CB2355">
              <w:rPr>
                <w:rFonts w:eastAsia="MS Mincho" w:cstheme="minorHAnsi"/>
                <w:sz w:val="22"/>
                <w:szCs w:val="22"/>
              </w:rPr>
              <w:t xml:space="preserve">aprovada com </w:t>
            </w:r>
            <w:r w:rsidR="00AB1BF5" w:rsidRPr="00CB2355">
              <w:rPr>
                <w:rFonts w:eastAsia="MS Mincho" w:cstheme="minorHAnsi"/>
                <w:sz w:val="22"/>
                <w:szCs w:val="22"/>
              </w:rPr>
              <w:t>3</w:t>
            </w:r>
            <w:r w:rsidRPr="00CB2355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E41EA" w:rsidRPr="00CB2355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AB1BF5" w:rsidRPr="00CB2355">
              <w:rPr>
                <w:rFonts w:eastAsia="MS Mincho" w:cstheme="minorHAnsi"/>
                <w:sz w:val="22"/>
                <w:szCs w:val="22"/>
              </w:rPr>
              <w:t>2</w:t>
            </w:r>
            <w:r w:rsidR="00BB0FD1" w:rsidRPr="00CB235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 w:rsidRPr="00CB2355">
              <w:rPr>
                <w:rFonts w:eastAsia="MS Mincho" w:cstheme="minorHAnsi"/>
                <w:sz w:val="22"/>
                <w:szCs w:val="22"/>
              </w:rPr>
              <w:t>ausência</w:t>
            </w:r>
            <w:r w:rsidR="00AB1BF5" w:rsidRPr="00CB2355">
              <w:rPr>
                <w:rFonts w:eastAsia="MS Mincho" w:cstheme="minorHAnsi"/>
                <w:sz w:val="22"/>
                <w:szCs w:val="22"/>
              </w:rPr>
              <w:t>s</w:t>
            </w:r>
            <w:r w:rsidRPr="00CB2355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221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2210AF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504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202B0" w:rsidRPr="00E65B98" w14:paraId="54B7BAC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21" w14:textId="2B8A5281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F1FE8" w14:textId="3F5C92AD" w:rsidR="007202B0" w:rsidRDefault="00822CF5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202B0" w:rsidRPr="00E65B98" w14:paraId="7CF2BF3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8BAB9" w14:textId="5582B1FB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01BAD" w14:textId="2CB032D2" w:rsidR="007202B0" w:rsidRPr="00822CF5" w:rsidRDefault="00822CF5" w:rsidP="0082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Márcia informa que quarta-feira passada foi realizada de forma presencial no CAU uma reunião de planejamento com os coordenadores de comissões, assessorias e gerentes do CAU para discussão do plano de ação de 2022. Especificamente sobre a CPC foi falado sobre a caminhada da perda e da cartilha. A assessora Melina coloca que esta semana a assessoria irá colocar em prática o que foi conversado na reunião de quinta. A conselheira Márcia complementa que a reunião de quinta-feira foi sobre dois ofícios elaborados pela CPC, que estavam para análise do presidente, e voltaram com o pedido de serem mais incisivos sobre a cobrança às prefeituras, e também que a comissão elaborasse um parecer com opinião técnica para caso surja a necessidade de uma medida protetiva judicial.  O conselheiro Lucas sugere outra estratégia para falar sobre o assunto, buscando os responsáveis pelo restauro/reforma, recomendando priorizar as manutenções necessárias em oposição a somente entrar na matéria de pintura. A assessora Melina pede ao conselheiro Lucas que encaminhe o que ele tem de material que possa ser usado no documento a ser elaborado. O conselheiro Lucas cita dois materiais importantes que estão disponíveis para download e aconselha a consulta com um arquiteto renomado na matéria. O assessor Cezar informa que o documento deve ser sucinto e direto. A assessoria irá montar uma estrutura do documento e enviará por e-mail para conhecimento dos conselheiros.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DC1EC2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54A4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D16809F" w:rsidR="000D45B6" w:rsidRPr="00F037B8" w:rsidRDefault="00C81487" w:rsidP="00CA366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Não há inclusões para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8D68E39" w:rsidR="0006453A" w:rsidRPr="0080348A" w:rsidRDefault="00037B3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E1912">
              <w:rPr>
                <w:rFonts w:cstheme="minorHAnsi"/>
                <w:b/>
                <w:sz w:val="22"/>
                <w:szCs w:val="22"/>
              </w:rPr>
              <w:t xml:space="preserve">Processos da </w:t>
            </w:r>
            <w:r w:rsidR="00AA4880" w:rsidRPr="00BE1912">
              <w:rPr>
                <w:rFonts w:cstheme="minorHAnsi"/>
                <w:b/>
                <w:sz w:val="22"/>
                <w:szCs w:val="22"/>
              </w:rPr>
              <w:t>CPC-CAU/RS em a</w:t>
            </w:r>
            <w:r w:rsidRPr="00BE1912">
              <w:rPr>
                <w:rFonts w:cstheme="minorHAnsi"/>
                <w:b/>
                <w:sz w:val="22"/>
                <w:szCs w:val="22"/>
              </w:rPr>
              <w:t>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2F907C4" w:rsidR="008D5A5E" w:rsidRPr="0080348A" w:rsidRDefault="00856BEA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56BEA">
              <w:rPr>
                <w:rFonts w:cstheme="minorHAnsi"/>
                <w:sz w:val="22"/>
                <w:szCs w:val="22"/>
              </w:rPr>
              <w:t>Assessorias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C8C1E1F" w:rsidR="008D5A5E" w:rsidRPr="00F037B8" w:rsidRDefault="00856BEA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56BEA">
              <w:rPr>
                <w:sz w:val="22"/>
              </w:rPr>
              <w:t>Assessorias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29D26AE9" w:rsidR="00B969B3" w:rsidRPr="00607A62" w:rsidRDefault="00C81487" w:rsidP="00A22D8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Márc</w:t>
            </w:r>
            <w:r w:rsidR="00A22D8B">
              <w:rPr>
                <w:rFonts w:eastAsia="MS Mincho" w:cstheme="minorHAnsi"/>
                <w:sz w:val="22"/>
                <w:szCs w:val="22"/>
              </w:rPr>
              <w:t>i</w:t>
            </w:r>
            <w:r>
              <w:rPr>
                <w:rFonts w:eastAsia="MS Mincho" w:cstheme="minorHAnsi"/>
                <w:sz w:val="22"/>
                <w:szCs w:val="22"/>
              </w:rPr>
              <w:t xml:space="preserve">a contextualiza que muitos assuntos abordados hoje na CPC começaram na comissão temporária de patrimônio, e que a intenção é que alguns assuntos tenham alguma conclusão. </w:t>
            </w:r>
            <w:r w:rsidR="00710FFA">
              <w:rPr>
                <w:rFonts w:eastAsia="MS Mincho" w:cstheme="minorHAnsi"/>
                <w:sz w:val="22"/>
                <w:szCs w:val="22"/>
              </w:rPr>
              <w:t xml:space="preserve">A assessora Jéssica informa sobre o protocolo à fiscalização da Revitalização da Fonte </w:t>
            </w:r>
            <w:proofErr w:type="spellStart"/>
            <w:r w:rsidR="00710FFA">
              <w:rPr>
                <w:rFonts w:eastAsia="MS Mincho" w:cstheme="minorHAnsi"/>
                <w:sz w:val="22"/>
                <w:szCs w:val="22"/>
              </w:rPr>
              <w:t>Talave</w:t>
            </w:r>
            <w:r w:rsidR="00A22D8B">
              <w:rPr>
                <w:rFonts w:eastAsia="MS Mincho" w:cstheme="minorHAnsi"/>
                <w:sz w:val="22"/>
                <w:szCs w:val="22"/>
              </w:rPr>
              <w:t>r</w:t>
            </w:r>
            <w:r w:rsidR="00710FFA">
              <w:rPr>
                <w:rFonts w:eastAsia="MS Mincho" w:cstheme="minorHAnsi"/>
                <w:sz w:val="22"/>
                <w:szCs w:val="22"/>
              </w:rPr>
              <w:t>a</w:t>
            </w:r>
            <w:proofErr w:type="spellEnd"/>
            <w:r w:rsidR="00710FFA">
              <w:rPr>
                <w:rFonts w:eastAsia="MS Mincho" w:cstheme="minorHAnsi"/>
                <w:sz w:val="22"/>
                <w:szCs w:val="22"/>
              </w:rPr>
              <w:t>, contando que</w:t>
            </w:r>
            <w:r w:rsidR="00822CF5">
              <w:rPr>
                <w:rFonts w:eastAsia="MS Mincho" w:cstheme="minorHAnsi"/>
                <w:sz w:val="22"/>
                <w:szCs w:val="22"/>
              </w:rPr>
              <w:t>:</w:t>
            </w:r>
            <w:r w:rsidR="00710FFA">
              <w:rPr>
                <w:rFonts w:eastAsia="MS Mincho" w:cstheme="minorHAnsi"/>
                <w:sz w:val="22"/>
                <w:szCs w:val="22"/>
              </w:rPr>
              <w:t xml:space="preserve"> foi emitida ART, realizada por profissional de engenharia, a fiscalização do CAU orientou que a empresa responsável, Atena Urbanismo, realizasse registro no CAU</w:t>
            </w:r>
            <w:r w:rsidR="00822CF5">
              <w:rPr>
                <w:rFonts w:eastAsia="MS Mincho" w:cstheme="minorHAnsi"/>
                <w:sz w:val="22"/>
                <w:szCs w:val="22"/>
              </w:rPr>
              <w:t>;</w:t>
            </w:r>
            <w:r w:rsidR="00710FFA">
              <w:rPr>
                <w:rFonts w:eastAsia="MS Mincho" w:cstheme="minorHAnsi"/>
                <w:sz w:val="22"/>
                <w:szCs w:val="22"/>
              </w:rPr>
              <w:t xml:space="preserve"> não foi orientado que um Arquiteto se responsabilizasse pela reforma conforme deliberação plenária emitida sobre a matéria.</w:t>
            </w:r>
            <w:r w:rsidR="00764CC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1E9F">
              <w:rPr>
                <w:rFonts w:eastAsia="MS Mincho" w:cstheme="minorHAnsi"/>
                <w:sz w:val="22"/>
                <w:szCs w:val="22"/>
              </w:rPr>
              <w:t>A assessora Jéssica info</w:t>
            </w:r>
            <w:r w:rsidR="00822CF5">
              <w:rPr>
                <w:rFonts w:eastAsia="MS Mincho" w:cstheme="minorHAnsi"/>
                <w:sz w:val="22"/>
                <w:szCs w:val="22"/>
              </w:rPr>
              <w:t xml:space="preserve">rma que sobre o Moinho </w:t>
            </w:r>
            <w:proofErr w:type="spellStart"/>
            <w:r w:rsidR="00822CF5"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 w:rsidR="00822CF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1E9F">
              <w:rPr>
                <w:rFonts w:eastAsia="MS Mincho" w:cstheme="minorHAnsi"/>
                <w:sz w:val="22"/>
                <w:szCs w:val="22"/>
              </w:rPr>
              <w:t>não há novas notícias, a comissão entende que o assunto estará encerrado depois que o bem for tombado, a conselheira Márcia irá retornar contato com o promotor buscando novidades. A assessora Jéssica informa sobre</w:t>
            </w:r>
            <w:r w:rsidR="007E6651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F81E9F">
              <w:rPr>
                <w:rFonts w:eastAsia="MS Mincho" w:cstheme="minorHAnsi"/>
                <w:sz w:val="22"/>
                <w:szCs w:val="22"/>
              </w:rPr>
              <w:t xml:space="preserve"> Cais </w:t>
            </w:r>
            <w:proofErr w:type="spellStart"/>
            <w:r w:rsidR="00F81E9F">
              <w:rPr>
                <w:rFonts w:eastAsia="MS Mincho" w:cstheme="minorHAnsi"/>
                <w:sz w:val="22"/>
                <w:szCs w:val="22"/>
              </w:rPr>
              <w:t>Embarcadero</w:t>
            </w:r>
            <w:proofErr w:type="spellEnd"/>
            <w:r w:rsidR="00822CF5">
              <w:rPr>
                <w:rFonts w:eastAsia="MS Mincho" w:cstheme="minorHAnsi"/>
                <w:sz w:val="22"/>
                <w:szCs w:val="22"/>
              </w:rPr>
              <w:t>:</w:t>
            </w:r>
            <w:r w:rsidR="00F81E9F">
              <w:rPr>
                <w:rFonts w:eastAsia="MS Mincho" w:cstheme="minorHAnsi"/>
                <w:sz w:val="22"/>
                <w:szCs w:val="22"/>
              </w:rPr>
              <w:t xml:space="preserve"> foi</w:t>
            </w:r>
            <w:r w:rsidR="007E6651">
              <w:rPr>
                <w:rFonts w:eastAsia="MS Mincho" w:cstheme="minorHAnsi"/>
                <w:sz w:val="22"/>
                <w:szCs w:val="22"/>
              </w:rPr>
              <w:t xml:space="preserve"> solicitado vistas ao processo e verificado que o armazém A7 será demolido e depois será construída uma galeria, enquanto a galeria não fica pronta o con</w:t>
            </w:r>
            <w:r w:rsidR="00A22D8B">
              <w:rPr>
                <w:rFonts w:eastAsia="MS Mincho" w:cstheme="minorHAnsi"/>
                <w:sz w:val="22"/>
                <w:szCs w:val="22"/>
              </w:rPr>
              <w:t>sórcio</w:t>
            </w:r>
            <w:r w:rsidR="007E6651">
              <w:rPr>
                <w:rFonts w:eastAsia="MS Mincho" w:cstheme="minorHAnsi"/>
                <w:sz w:val="22"/>
                <w:szCs w:val="22"/>
              </w:rPr>
              <w:t xml:space="preserve"> está utilizando o espaço, ainda não foi analisada a parte do processo sobre os equipamentos que estão ali no momento. A conselheira Márcia comenta que precisamos concluir a análise das documentações e tendo todos os documentos certos a comiss</w:t>
            </w:r>
            <w:r w:rsidR="00B65916">
              <w:rPr>
                <w:rFonts w:eastAsia="MS Mincho" w:cstheme="minorHAnsi"/>
                <w:sz w:val="22"/>
                <w:szCs w:val="22"/>
              </w:rPr>
              <w:t>ão pode concluir o assunto, e</w:t>
            </w:r>
            <w:r w:rsidR="00822CF5">
              <w:rPr>
                <w:rFonts w:eastAsia="MS Mincho" w:cstheme="minorHAnsi"/>
                <w:sz w:val="22"/>
                <w:szCs w:val="22"/>
              </w:rPr>
              <w:t>,</w:t>
            </w:r>
            <w:r w:rsidR="00B65916">
              <w:rPr>
                <w:rFonts w:eastAsia="MS Mincho" w:cstheme="minorHAnsi"/>
                <w:sz w:val="22"/>
                <w:szCs w:val="22"/>
              </w:rPr>
              <w:t xml:space="preserve"> se </w:t>
            </w:r>
            <w:proofErr w:type="spellStart"/>
            <w:r w:rsidR="00B65916">
              <w:rPr>
                <w:rFonts w:eastAsia="MS Mincho" w:cstheme="minorHAnsi"/>
                <w:sz w:val="22"/>
                <w:szCs w:val="22"/>
              </w:rPr>
              <w:t>acomissão</w:t>
            </w:r>
            <w:proofErr w:type="spellEnd"/>
            <w:r w:rsidR="00B65916">
              <w:rPr>
                <w:rFonts w:eastAsia="MS Mincho" w:cstheme="minorHAnsi"/>
                <w:sz w:val="22"/>
                <w:szCs w:val="22"/>
              </w:rPr>
              <w:t xml:space="preserve"> entender que houve falhas éticas, encaminhar para a CED. </w:t>
            </w:r>
            <w:r w:rsidR="0046366C">
              <w:rPr>
                <w:rFonts w:eastAsia="MS Mincho" w:cstheme="minorHAnsi"/>
                <w:sz w:val="22"/>
                <w:szCs w:val="22"/>
              </w:rPr>
              <w:t xml:space="preserve">Os membros da comissão verificam </w:t>
            </w:r>
            <w:r w:rsidR="00822CF5">
              <w:rPr>
                <w:rFonts w:eastAsia="MS Mincho" w:cstheme="minorHAnsi"/>
                <w:sz w:val="22"/>
                <w:szCs w:val="22"/>
              </w:rPr>
              <w:t>os arquivos d</w:t>
            </w:r>
            <w:r w:rsidR="0046366C">
              <w:rPr>
                <w:rFonts w:eastAsia="MS Mincho" w:cstheme="minorHAnsi"/>
                <w:sz w:val="22"/>
                <w:szCs w:val="22"/>
              </w:rPr>
              <w:t>o processo e a conselheira Márcia coloca que é preciso que o CAU verifique se no material há informações sobre o tombamento.</w:t>
            </w:r>
            <w:r w:rsidR="000A056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B0497" w:rsidRPr="00BB0497">
              <w:rPr>
                <w:rFonts w:eastAsia="MS Mincho" w:cstheme="minorHAnsi"/>
                <w:sz w:val="22"/>
                <w:szCs w:val="22"/>
              </w:rPr>
              <w:t xml:space="preserve">O assessor Cezar atualiza a comissão sobre o processo da Engenho </w:t>
            </w:r>
            <w:proofErr w:type="spellStart"/>
            <w:r w:rsidR="00BB0497" w:rsidRPr="00BB0497">
              <w:rPr>
                <w:rFonts w:eastAsia="MS Mincho" w:cstheme="minorHAnsi"/>
                <w:sz w:val="22"/>
                <w:szCs w:val="22"/>
              </w:rPr>
              <w:t>Benincá</w:t>
            </w:r>
            <w:proofErr w:type="spellEnd"/>
            <w:r w:rsidR="00BB0497" w:rsidRPr="00BB0497">
              <w:rPr>
                <w:rFonts w:eastAsia="MS Mincho" w:cstheme="minorHAnsi"/>
                <w:sz w:val="22"/>
                <w:szCs w:val="22"/>
              </w:rPr>
              <w:t xml:space="preserve">, a conselheira Márcia pede que os próximos ofícios sejam encaminhados não só às </w:t>
            </w:r>
            <w:proofErr w:type="gramStart"/>
            <w:r w:rsidR="00BB0497" w:rsidRPr="00BB0497">
              <w:rPr>
                <w:rFonts w:eastAsia="MS Mincho" w:cstheme="minorHAnsi"/>
                <w:sz w:val="22"/>
                <w:szCs w:val="22"/>
              </w:rPr>
              <w:t>prefeituras</w:t>
            </w:r>
            <w:proofErr w:type="gramEnd"/>
            <w:r w:rsidR="00BB0497" w:rsidRPr="00BB0497">
              <w:rPr>
                <w:rFonts w:eastAsia="MS Mincho" w:cstheme="minorHAnsi"/>
                <w:sz w:val="22"/>
                <w:szCs w:val="22"/>
              </w:rPr>
              <w:t xml:space="preserve"> mas em especial ao Ministério Públi</w:t>
            </w:r>
            <w:r w:rsidR="00BB0497">
              <w:rPr>
                <w:rFonts w:eastAsia="MS Mincho" w:cstheme="minorHAnsi"/>
                <w:sz w:val="22"/>
                <w:szCs w:val="22"/>
              </w:rPr>
              <w:t>co com as devidas recomendações</w:t>
            </w:r>
            <w:r w:rsidR="000A056D">
              <w:rPr>
                <w:rFonts w:eastAsia="MS Mincho" w:cstheme="minorHAnsi"/>
                <w:sz w:val="22"/>
                <w:szCs w:val="22"/>
              </w:rPr>
              <w:t>. O assessor Cezar atualiza a comissão sobre o caso do edital de inventário municipal de be</w:t>
            </w:r>
            <w:r w:rsidR="00822CF5">
              <w:rPr>
                <w:rFonts w:eastAsia="MS Mincho" w:cstheme="minorHAnsi"/>
                <w:sz w:val="22"/>
                <w:szCs w:val="22"/>
              </w:rPr>
              <w:t>ns culturais de Uruguaiana, como</w:t>
            </w:r>
            <w:r w:rsidR="000A056D">
              <w:rPr>
                <w:rFonts w:eastAsia="MS Mincho" w:cstheme="minorHAnsi"/>
                <w:sz w:val="22"/>
                <w:szCs w:val="22"/>
              </w:rPr>
              <w:t xml:space="preserve"> trabalho volunt</w:t>
            </w:r>
            <w:r w:rsidR="00822CF5">
              <w:rPr>
                <w:rFonts w:eastAsia="MS Mincho" w:cstheme="minorHAnsi"/>
                <w:sz w:val="22"/>
                <w:szCs w:val="22"/>
              </w:rPr>
              <w:t>ário:</w:t>
            </w:r>
            <w:r w:rsidR="0022022B">
              <w:rPr>
                <w:rFonts w:eastAsia="MS Mincho" w:cstheme="minorHAnsi"/>
                <w:sz w:val="22"/>
                <w:szCs w:val="22"/>
              </w:rPr>
              <w:t xml:space="preserve"> informa que o CAU entrou </w:t>
            </w:r>
            <w:proofErr w:type="gramStart"/>
            <w:r w:rsidR="0022022B">
              <w:rPr>
                <w:rFonts w:eastAsia="MS Mincho" w:cstheme="minorHAnsi"/>
                <w:sz w:val="22"/>
                <w:szCs w:val="22"/>
              </w:rPr>
              <w:t>com uma ação civil pública</w:t>
            </w:r>
            <w:proofErr w:type="gramEnd"/>
            <w:r w:rsidR="0022022B">
              <w:rPr>
                <w:rFonts w:eastAsia="MS Mincho" w:cstheme="minorHAnsi"/>
                <w:sz w:val="22"/>
                <w:szCs w:val="22"/>
              </w:rPr>
              <w:t xml:space="preserve"> porém o juiz declarou que o assunto não é de interesse coletivo. A conselheira Márc</w:t>
            </w:r>
            <w:r w:rsidR="00822CF5">
              <w:rPr>
                <w:rFonts w:eastAsia="MS Mincho" w:cstheme="minorHAnsi"/>
                <w:sz w:val="22"/>
                <w:szCs w:val="22"/>
              </w:rPr>
              <w:t>ia ped</w:t>
            </w:r>
            <w:r w:rsidR="0022022B">
              <w:rPr>
                <w:rFonts w:eastAsia="MS Mincho" w:cstheme="minorHAnsi"/>
                <w:sz w:val="22"/>
                <w:szCs w:val="22"/>
              </w:rPr>
              <w:t xml:space="preserve">e que </w:t>
            </w:r>
            <w:r w:rsidR="00AB46C7">
              <w:rPr>
                <w:rFonts w:eastAsia="MS Mincho" w:cstheme="minorHAnsi"/>
                <w:sz w:val="22"/>
                <w:szCs w:val="22"/>
              </w:rPr>
              <w:t>o CAU faça um ofício solicitando a prefeitura respostas sobre o projeto, com prazo para retorno.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59D59A8F" w:rsidR="005A2D6F" w:rsidRPr="00F037B8" w:rsidRDefault="00EF1773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A2D6F"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48211D1" w:rsidR="00AF05C0" w:rsidRPr="00F037B8" w:rsidRDefault="0046366C" w:rsidP="00A22D8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Fonte </w:t>
            </w:r>
            <w:proofErr w:type="spellStart"/>
            <w:r>
              <w:rPr>
                <w:rFonts w:cstheme="minorHAnsi"/>
                <w:sz w:val="22"/>
                <w:szCs w:val="22"/>
              </w:rPr>
              <w:t>Talave</w:t>
            </w:r>
            <w:r w:rsidR="00A22D8B">
              <w:rPr>
                <w:rFonts w:cstheme="minorHAnsi"/>
                <w:sz w:val="22"/>
                <w:szCs w:val="22"/>
              </w:rPr>
              <w:t>r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a</w:t>
            </w:r>
            <w:proofErr w:type="spellEnd"/>
            <w:r>
              <w:rPr>
                <w:rFonts w:cstheme="minorHAnsi"/>
                <w:sz w:val="22"/>
                <w:szCs w:val="22"/>
              </w:rPr>
              <w:t>: a</w:t>
            </w:r>
            <w:r w:rsidR="00710FFA">
              <w:rPr>
                <w:rFonts w:cstheme="minorHAnsi"/>
                <w:sz w:val="22"/>
                <w:szCs w:val="22"/>
              </w:rPr>
              <w:t xml:space="preserve"> assessoria irá c</w:t>
            </w:r>
            <w:r w:rsidR="007E6651">
              <w:rPr>
                <w:rFonts w:cstheme="minorHAnsi"/>
                <w:sz w:val="22"/>
                <w:szCs w:val="22"/>
              </w:rPr>
              <w:t>onversar com a fiscali</w:t>
            </w:r>
            <w:r w:rsidR="00710FFA">
              <w:rPr>
                <w:rFonts w:cstheme="minorHAnsi"/>
                <w:sz w:val="22"/>
                <w:szCs w:val="22"/>
              </w:rPr>
              <w:t>zaç</w:t>
            </w:r>
            <w:r w:rsidR="007E6651">
              <w:rPr>
                <w:rFonts w:cstheme="minorHAnsi"/>
                <w:sz w:val="22"/>
                <w:szCs w:val="22"/>
              </w:rPr>
              <w:t>ão do CAU sobre a</w:t>
            </w:r>
            <w:r w:rsidR="00710FFA">
              <w:rPr>
                <w:rFonts w:cstheme="minorHAnsi"/>
                <w:sz w:val="22"/>
                <w:szCs w:val="22"/>
              </w:rPr>
              <w:t xml:space="preserve"> aplicação da deliberação plenária.</w:t>
            </w:r>
            <w:r w:rsidR="00822CF5">
              <w:rPr>
                <w:rFonts w:cstheme="minorHAnsi"/>
                <w:sz w:val="22"/>
                <w:szCs w:val="22"/>
              </w:rPr>
              <w:t xml:space="preserve"> Moinho </w:t>
            </w:r>
            <w:proofErr w:type="spellStart"/>
            <w:r w:rsidR="00822CF5">
              <w:rPr>
                <w:rFonts w:cstheme="minorHAnsi"/>
                <w:sz w:val="22"/>
                <w:szCs w:val="22"/>
              </w:rPr>
              <w:t>Covolan</w:t>
            </w:r>
            <w:proofErr w:type="spellEnd"/>
            <w:r w:rsidR="00822CF5">
              <w:rPr>
                <w:rFonts w:cstheme="minorHAnsi"/>
                <w:sz w:val="22"/>
                <w:szCs w:val="22"/>
              </w:rPr>
              <w:t xml:space="preserve">: a conselheira </w:t>
            </w:r>
            <w:proofErr w:type="spellStart"/>
            <w:r w:rsidR="00822CF5">
              <w:rPr>
                <w:rFonts w:cstheme="minorHAnsi"/>
                <w:sz w:val="22"/>
                <w:szCs w:val="22"/>
              </w:rPr>
              <w:t>Márica</w:t>
            </w:r>
            <w:proofErr w:type="spellEnd"/>
            <w:r w:rsidR="00822CF5">
              <w:rPr>
                <w:rFonts w:cstheme="minorHAnsi"/>
                <w:sz w:val="22"/>
                <w:szCs w:val="22"/>
              </w:rPr>
              <w:t xml:space="preserve"> irá retornar contato com promotor.</w:t>
            </w:r>
            <w:r>
              <w:rPr>
                <w:rFonts w:cstheme="minorHAnsi"/>
                <w:sz w:val="22"/>
                <w:szCs w:val="22"/>
              </w:rPr>
              <w:t xml:space="preserve"> Cais </w:t>
            </w:r>
            <w:proofErr w:type="spellStart"/>
            <w:r>
              <w:rPr>
                <w:rFonts w:cstheme="minorHAnsi"/>
                <w:sz w:val="22"/>
                <w:szCs w:val="22"/>
              </w:rPr>
              <w:t>Embarcadeiro</w:t>
            </w:r>
            <w:proofErr w:type="spellEnd"/>
            <w:r>
              <w:rPr>
                <w:rFonts w:cstheme="minorHAnsi"/>
                <w:sz w:val="22"/>
                <w:szCs w:val="22"/>
              </w:rPr>
              <w:t>: a assessoria continuará lendo o processo e verificará se tem alguma irregularidade</w:t>
            </w:r>
            <w:r w:rsidR="00DC2843">
              <w:rPr>
                <w:rFonts w:cstheme="minorHAnsi"/>
                <w:sz w:val="22"/>
                <w:szCs w:val="22"/>
              </w:rPr>
              <w:t>.</w:t>
            </w:r>
            <w:r w:rsidR="00D625DA">
              <w:rPr>
                <w:rFonts w:cstheme="minorHAnsi"/>
                <w:sz w:val="22"/>
                <w:szCs w:val="22"/>
              </w:rPr>
              <w:t xml:space="preserve"> Prefeitura de Uruguaiana: a assessoria irá minutar ofício à prefeitura. 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44A3F625" w:rsidR="00037B38" w:rsidRPr="00B2218E" w:rsidRDefault="00B2218E" w:rsidP="00037B38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2218E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  <w:r w:rsidR="00F85094" w:rsidRPr="00B2218E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7DC476C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494343A6" w:rsidR="00037B38" w:rsidRDefault="008F7AE1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Conselheiro(</w:t>
            </w:r>
            <w:proofErr w:type="gramEnd"/>
            <w:r>
              <w:rPr>
                <w:sz w:val="22"/>
              </w:rPr>
              <w:t>a)s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5209B8B0" w:rsidR="00F85094" w:rsidRDefault="00D625DA" w:rsidP="009F64D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Márcia sugere que o material seja compartilhado en</w:t>
            </w:r>
            <w:r w:rsidR="00402A0F">
              <w:rPr>
                <w:rFonts w:cstheme="minorHAnsi"/>
                <w:sz w:val="22"/>
                <w:szCs w:val="22"/>
              </w:rPr>
              <w:t>tre os conselheiros para colaborações até a próxima reunião. A conselheira Carline sugere que seja</w:t>
            </w:r>
            <w:r w:rsidR="009F64DA">
              <w:rPr>
                <w:rFonts w:cstheme="minorHAnsi"/>
                <w:sz w:val="22"/>
                <w:szCs w:val="22"/>
              </w:rPr>
              <w:t xml:space="preserve"> prorrogado o prazo de execução da cartilha e que seja realizado um grupo </w:t>
            </w:r>
            <w:r w:rsidR="00402A0F">
              <w:rPr>
                <w:rFonts w:cstheme="minorHAnsi"/>
                <w:sz w:val="22"/>
                <w:szCs w:val="22"/>
              </w:rPr>
              <w:t xml:space="preserve">de trabalho </w:t>
            </w:r>
            <w:r w:rsidR="009F64DA">
              <w:rPr>
                <w:rFonts w:cstheme="minorHAnsi"/>
                <w:sz w:val="22"/>
                <w:szCs w:val="22"/>
              </w:rPr>
              <w:t>para dar andamento durante a semana</w:t>
            </w:r>
            <w:r w:rsidR="00402A0F">
              <w:rPr>
                <w:rFonts w:cstheme="minorHAnsi"/>
                <w:sz w:val="22"/>
                <w:szCs w:val="22"/>
              </w:rPr>
              <w:t xml:space="preserve">. </w:t>
            </w:r>
            <w:r w:rsidR="009F64DA">
              <w:rPr>
                <w:rFonts w:cstheme="minorHAnsi"/>
                <w:sz w:val="22"/>
                <w:szCs w:val="22"/>
              </w:rPr>
              <w:t xml:space="preserve">A conselheira Márcia propõe </w:t>
            </w:r>
            <w:r w:rsidR="009F64DA">
              <w:rPr>
                <w:rFonts w:cstheme="minorHAnsi"/>
                <w:sz w:val="22"/>
                <w:szCs w:val="22"/>
              </w:rPr>
              <w:lastRenderedPageBreak/>
              <w:t xml:space="preserve">que até a próxima reunião os conselheiros contribuam no arquivo compartilhado e caso este método não funcione, então estabelecer o grupo de trabalho; acrescenta que o trabalho deve ser iniciado ainda este ano mesmo que seja concluído no próximo. O conselheiro Lucas se dispõe a desenhar o ‘esqueleto’ do material. A comissão decide realizar uma reunião extraordinária para falar especificamente sobre a cartilha. 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09E6A557" w:rsidR="00037B38" w:rsidRDefault="009F64DA" w:rsidP="008F7AE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</w:t>
            </w:r>
            <w:r w:rsidR="008F7AE1">
              <w:rPr>
                <w:rFonts w:cstheme="minorHAnsi"/>
                <w:sz w:val="22"/>
                <w:szCs w:val="22"/>
              </w:rPr>
              <w:t>irá fazer um levantamento de datas possíveis para a reunião extraordinária.</w:t>
            </w:r>
          </w:p>
        </w:tc>
      </w:tr>
      <w:tr w:rsidR="00C54A4C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13DD5A8E" w:rsidR="00C54A4C" w:rsidRPr="00B2218E" w:rsidRDefault="00B2218E" w:rsidP="00C54A4C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2218E">
              <w:rPr>
                <w:rFonts w:cstheme="minorHAnsi"/>
                <w:b/>
                <w:sz w:val="22"/>
                <w:szCs w:val="22"/>
              </w:rPr>
              <w:t>Reunião com a Prefeitura de Porto Alegre para tratativas do município no âmbito do Patrimônio</w:t>
            </w:r>
          </w:p>
        </w:tc>
      </w:tr>
      <w:tr w:rsidR="00C54A4C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54A4C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7605627B" w:rsidR="00C54A4C" w:rsidRDefault="008F7AE1" w:rsidP="00B2218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7AE1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C54A4C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11FA90A0" w:rsidR="00C54A4C" w:rsidRDefault="008F7AE1" w:rsidP="00AB403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7AE1">
              <w:rPr>
                <w:rFonts w:cstheme="minorHAnsi"/>
                <w:sz w:val="22"/>
                <w:szCs w:val="22"/>
              </w:rPr>
              <w:t>Pautar n</w:t>
            </w:r>
            <w:r>
              <w:rPr>
                <w:rFonts w:cstheme="minorHAnsi"/>
                <w:sz w:val="22"/>
                <w:szCs w:val="22"/>
              </w:rPr>
              <w:t>ovamente para a próxima reunião</w:t>
            </w:r>
            <w:r w:rsidR="00AB4039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54A4C" w:rsidRPr="00F037B8" w14:paraId="179A5C21" w14:textId="77777777" w:rsidTr="008F28E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A993D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FD4F9B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3645E" w14:textId="26880BDE" w:rsidR="00C54A4C" w:rsidRPr="00F85094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E3FDE" w14:textId="7611DFC5" w:rsidR="00C54A4C" w:rsidRPr="00B2218E" w:rsidRDefault="00B2218E" w:rsidP="00C54A4C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2218E">
              <w:rPr>
                <w:rFonts w:cstheme="minorHAnsi"/>
                <w:b/>
                <w:sz w:val="22"/>
                <w:szCs w:val="22"/>
              </w:rPr>
              <w:t xml:space="preserve">Trabalho conjunto com as Comissões de Patrimônio dos </w:t>
            </w:r>
            <w:proofErr w:type="spellStart"/>
            <w:r w:rsidRPr="00B2218E">
              <w:rPr>
                <w:rFonts w:cstheme="minorHAnsi"/>
                <w:b/>
                <w:sz w:val="22"/>
                <w:szCs w:val="22"/>
              </w:rPr>
              <w:t>CAUs</w:t>
            </w:r>
            <w:proofErr w:type="spellEnd"/>
            <w:r w:rsidRPr="00B2218E">
              <w:rPr>
                <w:rFonts w:cstheme="minorHAnsi"/>
                <w:b/>
                <w:sz w:val="22"/>
                <w:szCs w:val="22"/>
              </w:rPr>
              <w:t>/UF</w:t>
            </w:r>
          </w:p>
        </w:tc>
      </w:tr>
      <w:tr w:rsidR="00C54A4C" w:rsidRPr="00F037B8" w14:paraId="51AFCA9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5C683" w14:textId="2F793251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D367A" w14:textId="42C1886C" w:rsidR="00C54A4C" w:rsidRDefault="008F7AE1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56BEA" w:rsidRPr="00F037B8" w14:paraId="2F1AB89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FCAD9" w14:textId="7813A660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5D2F3" w14:textId="61B29BF0" w:rsidR="00856BEA" w:rsidRDefault="008F7AE1" w:rsidP="00B2218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7AE1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856BEA" w:rsidRPr="00F037B8" w14:paraId="3357B17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238E6" w14:textId="6C9E679A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DADF8" w14:textId="25230799" w:rsidR="00856BEA" w:rsidRDefault="008F7AE1" w:rsidP="00FC560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Sem encaminhamentos.</w:t>
            </w:r>
          </w:p>
        </w:tc>
      </w:tr>
      <w:tr w:rsidR="00856BEA" w:rsidRPr="00F037B8" w14:paraId="08DBAFAD" w14:textId="77777777" w:rsidTr="00AA0B5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F58426" w14:textId="77777777" w:rsidR="00856BEA" w:rsidRPr="00F037B8" w:rsidRDefault="00856BEA" w:rsidP="00856B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BEA" w:rsidRPr="00F037B8" w14:paraId="4DDEDC8D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EADBD" w14:textId="57D74CAC" w:rsidR="00856BEA" w:rsidRPr="00856BEA" w:rsidRDefault="00856BEA" w:rsidP="00856BE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BFEE8" w14:textId="6B32E340" w:rsidR="00856BEA" w:rsidRPr="00B2218E" w:rsidRDefault="00B2218E" w:rsidP="00856BEA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2218E">
              <w:rPr>
                <w:rFonts w:cstheme="minorHAnsi"/>
                <w:b/>
                <w:sz w:val="22"/>
                <w:szCs w:val="22"/>
              </w:rPr>
              <w:t xml:space="preserve">Documento com as conclusões do </w:t>
            </w:r>
            <w:proofErr w:type="spellStart"/>
            <w:r w:rsidRPr="00B2218E">
              <w:rPr>
                <w:rFonts w:cstheme="minorHAnsi"/>
                <w:b/>
                <w:sz w:val="22"/>
                <w:szCs w:val="22"/>
              </w:rPr>
              <w:t>Webnário</w:t>
            </w:r>
            <w:proofErr w:type="spellEnd"/>
            <w:r w:rsidRPr="00B2218E">
              <w:rPr>
                <w:rFonts w:cstheme="minorHAnsi"/>
                <w:b/>
                <w:sz w:val="22"/>
                <w:szCs w:val="22"/>
              </w:rPr>
              <w:t xml:space="preserve"> de Patrimônio de Pelotas</w:t>
            </w:r>
          </w:p>
        </w:tc>
      </w:tr>
      <w:tr w:rsidR="00856BEA" w:rsidRPr="00F037B8" w14:paraId="76AADA1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6B4458" w14:textId="0C6A1B68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9D3B1" w14:textId="5DAA1C00" w:rsidR="00856BEA" w:rsidRDefault="00856BEA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56BEA" w:rsidRPr="00F037B8" w14:paraId="15A5C541" w14:textId="77777777" w:rsidTr="00856BEA">
        <w:trPr>
          <w:trHeight w:val="20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6249F0" w14:textId="48C0EF07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B75DF" w14:textId="7269137A" w:rsidR="00015FAF" w:rsidRDefault="008F7AE1" w:rsidP="00B2218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7AE1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856BEA" w:rsidRPr="00F037B8" w14:paraId="341D838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296C35" w14:textId="2C9EBB08" w:rsidR="00856BEA" w:rsidRPr="00F037B8" w:rsidRDefault="00856BEA" w:rsidP="00856BE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3685" w14:textId="655970B8" w:rsidR="002E1A5A" w:rsidRDefault="008F7AE1" w:rsidP="00856BE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7AE1">
              <w:rPr>
                <w:rFonts w:cstheme="minorHAnsi"/>
                <w:sz w:val="22"/>
                <w:szCs w:val="22"/>
              </w:rPr>
              <w:t>Pautar n</w:t>
            </w:r>
            <w:r>
              <w:rPr>
                <w:rFonts w:cstheme="minorHAnsi"/>
                <w:sz w:val="22"/>
                <w:szCs w:val="22"/>
              </w:rPr>
              <w:t>ovamente para a próxima reunião.</w:t>
            </w:r>
          </w:p>
        </w:tc>
      </w:tr>
      <w:tr w:rsidR="0014231A" w:rsidRPr="00F037B8" w14:paraId="410209C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14231A" w:rsidRPr="00F037B8" w:rsidRDefault="0014231A" w:rsidP="001423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231A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14231A" w:rsidRPr="00CC03F4" w:rsidRDefault="0014231A" w:rsidP="0014231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4231A" w:rsidRPr="00721452" w14:paraId="0F8F58D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0C47A7D8" w:rsidR="0014231A" w:rsidRPr="00721452" w:rsidRDefault="0014231A" w:rsidP="0014231A">
            <w:pPr>
              <w:rPr>
                <w:rFonts w:cstheme="minorHAnsi"/>
                <w:b/>
                <w:sz w:val="22"/>
                <w:szCs w:val="22"/>
              </w:rPr>
            </w:pPr>
            <w:r w:rsidRPr="002461B1">
              <w:rPr>
                <w:rFonts w:cstheme="minorHAnsi"/>
                <w:b/>
                <w:sz w:val="22"/>
                <w:szCs w:val="22"/>
              </w:rPr>
              <w:t>Processos da CPC-CAU/RS em andamento</w:t>
            </w:r>
          </w:p>
        </w:tc>
      </w:tr>
      <w:tr w:rsidR="0014231A" w:rsidRPr="00721452" w14:paraId="1EA155A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14231A" w:rsidRPr="00721452" w:rsidRDefault="0014231A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7EC87001" w:rsidR="0014231A" w:rsidRDefault="00CB2355" w:rsidP="0014231A">
            <w:pPr>
              <w:rPr>
                <w:rFonts w:cstheme="minorHAnsi"/>
                <w:sz w:val="22"/>
                <w:szCs w:val="22"/>
              </w:rPr>
            </w:pPr>
            <w:r w:rsidRPr="00231ABA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14231A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71ABDDCD" w:rsidR="0014231A" w:rsidRDefault="0014231A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721452" w14:paraId="2516DEF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0FA10" w14:textId="3A32B248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602D1" w14:textId="00759119" w:rsidR="0014231A" w:rsidRDefault="00CB2355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Reunião com a Prefeitura de Porto Alegre para tratativas do município no âmbito do Patrimônio</w:t>
            </w:r>
          </w:p>
        </w:tc>
      </w:tr>
      <w:tr w:rsidR="0014231A" w:rsidRPr="00721452" w14:paraId="51CC72C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253F1" w14:textId="45EE54AA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B31A5" w14:textId="6968E87F" w:rsidR="0014231A" w:rsidRDefault="0014231A" w:rsidP="001423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721452" w14:paraId="2C505B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45401" w14:textId="77DEA6E1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7DC2" w14:textId="6BCC0BBF" w:rsidR="0014231A" w:rsidRDefault="00CB2355" w:rsidP="0014231A">
            <w:pPr>
              <w:rPr>
                <w:rFonts w:cstheme="minorHAnsi"/>
                <w:sz w:val="22"/>
                <w:szCs w:val="22"/>
              </w:rPr>
            </w:pPr>
            <w:r w:rsidRPr="00CB2355">
              <w:rPr>
                <w:rFonts w:cstheme="minorHAnsi"/>
                <w:b/>
                <w:sz w:val="22"/>
                <w:szCs w:val="22"/>
              </w:rPr>
              <w:t xml:space="preserve">Documento com as conclusões do </w:t>
            </w:r>
            <w:proofErr w:type="spellStart"/>
            <w:r w:rsidRPr="00CB2355">
              <w:rPr>
                <w:rFonts w:cstheme="minorHAnsi"/>
                <w:b/>
                <w:sz w:val="22"/>
                <w:szCs w:val="22"/>
              </w:rPr>
              <w:t>Webnário</w:t>
            </w:r>
            <w:proofErr w:type="spellEnd"/>
            <w:r w:rsidRPr="00CB2355">
              <w:rPr>
                <w:rFonts w:cstheme="minorHAnsi"/>
                <w:b/>
                <w:sz w:val="22"/>
                <w:szCs w:val="22"/>
              </w:rPr>
              <w:t xml:space="preserve"> de Patrimônio de Pelotas</w:t>
            </w:r>
          </w:p>
        </w:tc>
      </w:tr>
      <w:tr w:rsidR="0014231A" w:rsidRPr="00721452" w14:paraId="3C68229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4B125" w14:textId="33B4ED37" w:rsidR="0014231A" w:rsidRPr="00721452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B428" w14:textId="56E03309" w:rsidR="0014231A" w:rsidRPr="00022173" w:rsidRDefault="0014231A" w:rsidP="0014231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4231A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14231A" w:rsidRPr="00F037B8" w:rsidRDefault="0014231A" w:rsidP="0014231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4231A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14231A" w:rsidRPr="00F037B8" w:rsidRDefault="0014231A" w:rsidP="0014231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4231A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14231A" w:rsidRPr="00D6468B" w:rsidRDefault="0014231A" w:rsidP="0014231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1F58C4D6" w:rsidR="0014231A" w:rsidRPr="00D6468B" w:rsidRDefault="0014231A" w:rsidP="001423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 w:rsidR="00CB2355" w:rsidRPr="00CB2355">
              <w:rPr>
                <w:rFonts w:cstheme="minorHAnsi"/>
                <w:sz w:val="22"/>
                <w:szCs w:val="22"/>
              </w:rPr>
              <w:t>17h15</w:t>
            </w:r>
            <w:r w:rsidRPr="00CB2355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5799C22" w14:textId="77777777" w:rsidR="008F7AE1" w:rsidRPr="00F037B8" w:rsidRDefault="008F7AE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1D811F22" w:rsidR="002A1AC7" w:rsidRPr="00F037B8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2B07A9B8" w14:textId="706E35A2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8F7AE1">
        <w:rPr>
          <w:rFonts w:cstheme="minorHAnsi"/>
          <w:sz w:val="22"/>
          <w:szCs w:val="22"/>
        </w:rPr>
        <w:t>te Administrativo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ABDE" w14:textId="77777777" w:rsidR="00402A0F" w:rsidRDefault="00402A0F" w:rsidP="004C3048">
      <w:r>
        <w:separator/>
      </w:r>
    </w:p>
  </w:endnote>
  <w:endnote w:type="continuationSeparator" w:id="0">
    <w:p w14:paraId="320A875B" w14:textId="77777777" w:rsidR="00402A0F" w:rsidRDefault="00402A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22D8B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22D8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2B26" w14:textId="77777777" w:rsidR="00402A0F" w:rsidRDefault="00402A0F" w:rsidP="004C3048">
      <w:r>
        <w:separator/>
      </w:r>
    </w:p>
  </w:footnote>
  <w:footnote w:type="continuationSeparator" w:id="0">
    <w:p w14:paraId="0D0DEBAD" w14:textId="77777777" w:rsidR="00402A0F" w:rsidRDefault="00402A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5F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C7E7C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48BE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A3"/>
    <w:rsid w:val="008224FD"/>
    <w:rsid w:val="00822CF5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2D8B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EC1ABF-2A3D-41D4-80FD-E68C2B62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1185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Mônica dos Santos Marques</cp:lastModifiedBy>
  <cp:revision>7</cp:revision>
  <cp:lastPrinted>2020-01-30T14:56:00Z</cp:lastPrinted>
  <dcterms:created xsi:type="dcterms:W3CDTF">2021-10-05T12:34:00Z</dcterms:created>
  <dcterms:modified xsi:type="dcterms:W3CDTF">2021-10-20T13:15:00Z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