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48E3C1F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570232">
        <w:rPr>
          <w:b/>
          <w:sz w:val="22"/>
          <w:szCs w:val="22"/>
        </w:rPr>
        <w:t>16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0550B2F" w:rsidR="00D65EE0" w:rsidRPr="00F037B8" w:rsidRDefault="00570232" w:rsidP="005702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</w:t>
            </w:r>
            <w:r w:rsidR="00D10025">
              <w:rPr>
                <w:rFonts w:eastAsia="MS Mincho" w:cstheme="minorHAnsi"/>
                <w:sz w:val="22"/>
                <w:szCs w:val="22"/>
              </w:rPr>
              <w:t>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junho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0649EB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F0149" w:rsidRPr="00F037B8" w14:paraId="6420317B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4A535C" w14:textId="593642D4" w:rsidR="00FF0149" w:rsidRPr="004A7900" w:rsidRDefault="00FF0149" w:rsidP="00FF0149">
            <w:pPr>
              <w:rPr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113121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F0149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F0149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6489D" w:rsidRPr="00F037B8" w14:paraId="2B905966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6E4F2224" w14:textId="4731789F" w:rsidR="0016489D" w:rsidRPr="00F037B8" w:rsidRDefault="00593744" w:rsidP="0016489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16489D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533" w:type="dxa"/>
          </w:tcPr>
          <w:p w14:paraId="6CDDA068" w14:textId="3FA0730D" w:rsidR="0016489D" w:rsidRPr="00864D13" w:rsidRDefault="0016489D" w:rsidP="0016489D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6489D">
              <w:rPr>
                <w:sz w:val="22"/>
              </w:rPr>
              <w:t>Fausto Leiria Loureiro</w:t>
            </w:r>
          </w:p>
        </w:tc>
        <w:tc>
          <w:tcPr>
            <w:tcW w:w="4211" w:type="dxa"/>
          </w:tcPr>
          <w:p w14:paraId="0D5FB430" w14:textId="096AA0C1" w:rsidR="0016489D" w:rsidRPr="00F037B8" w:rsidRDefault="0016489D" w:rsidP="001648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01043F5" w:rsidR="005A2D6F" w:rsidRPr="00F037B8" w:rsidRDefault="00C95F8D" w:rsidP="00FF0149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13121">
              <w:rPr>
                <w:rFonts w:eastAsia="MS Mincho" w:cstheme="minorHAnsi"/>
                <w:sz w:val="22"/>
                <w:szCs w:val="22"/>
              </w:rPr>
              <w:t xml:space="preserve">Registra-se que o conselheiro </w:t>
            </w:r>
            <w:r w:rsidR="00113121" w:rsidRPr="00113121">
              <w:rPr>
                <w:sz w:val="22"/>
              </w:rPr>
              <w:t>Lucas Bernardes Volpatto</w:t>
            </w:r>
            <w:r w:rsidR="00113121">
              <w:rPr>
                <w:sz w:val="22"/>
              </w:rPr>
              <w:t xml:space="preserve"> acessou a reunião com seu </w:t>
            </w:r>
            <w:r w:rsidR="00113121" w:rsidRPr="00593744">
              <w:rPr>
                <w:i/>
                <w:sz w:val="22"/>
              </w:rPr>
              <w:t>e-mail</w:t>
            </w:r>
            <w:r w:rsidR="00113121">
              <w:rPr>
                <w:sz w:val="22"/>
              </w:rPr>
              <w:t xml:space="preserve"> pessoal.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312BD1D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570232">
              <w:rPr>
                <w:rFonts w:eastAsia="MS Mincho" w:cstheme="minorHAnsi"/>
                <w:b/>
                <w:sz w:val="22"/>
                <w:szCs w:val="22"/>
              </w:rPr>
              <w:t>5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94CA066" w:rsidR="0009781F" w:rsidRPr="00E65B98" w:rsidRDefault="0009781F" w:rsidP="004071F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570232">
              <w:rPr>
                <w:rFonts w:eastAsia="MS Mincho" w:cstheme="minorHAnsi"/>
                <w:sz w:val="22"/>
                <w:szCs w:val="22"/>
              </w:rPr>
              <w:t>5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570232" w:rsidRPr="00113121">
              <w:rPr>
                <w:rFonts w:eastAsia="MS Mincho" w:cstheme="minorHAnsi"/>
                <w:sz w:val="22"/>
                <w:szCs w:val="22"/>
              </w:rPr>
              <w:t>4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570232" w:rsidRPr="00113121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64D13" w:rsidRPr="00E65B98" w14:paraId="24E41C66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87252EE" w14:textId="77777777" w:rsidR="00864D13" w:rsidRPr="00E65B98" w:rsidRDefault="00864D13" w:rsidP="00AE081A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64D13" w:rsidRPr="00E65B98" w14:paraId="5752DC84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4D7AC" w14:textId="4A02C169" w:rsidR="00864D13" w:rsidRPr="00864D13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64D1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34100C" w:rsidRPr="00E65B98" w14:paraId="2498C203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1BEA6" w14:textId="6659B822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BE262" w14:textId="40B9C8AF" w:rsidR="0034100C" w:rsidRDefault="0034100C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43536D92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E4347C" w14:textId="1AF9D941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BE5870" w14:textId="751AEB7F" w:rsidR="00C93B6C" w:rsidRDefault="00C93B6C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</w:t>
            </w:r>
            <w:r w:rsidR="00113121">
              <w:rPr>
                <w:rFonts w:eastAsia="MS Mincho" w:cstheme="minorHAnsi"/>
                <w:sz w:val="22"/>
                <w:szCs w:val="22"/>
              </w:rPr>
              <w:t>questiona os retornos sobre os processos conduzidos pelo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  <w:r w:rsidR="00113121">
              <w:rPr>
                <w:rFonts w:eastAsia="MS Mincho" w:cstheme="minorHAnsi"/>
                <w:sz w:val="22"/>
                <w:szCs w:val="22"/>
              </w:rPr>
              <w:t xml:space="preserve"> O assessor Cezar informa que, em função de questões de saúde, esteve afastado e informará sobre os retornos. A assessora Jessica informa sobre encaminhamento de ofícios do caso do Moinho </w:t>
            </w:r>
            <w:proofErr w:type="spellStart"/>
            <w:r w:rsidR="00113121"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 w:rsidR="00113121">
              <w:rPr>
                <w:rFonts w:eastAsia="MS Mincho" w:cstheme="minorHAnsi"/>
                <w:sz w:val="22"/>
                <w:szCs w:val="22"/>
              </w:rPr>
              <w:t xml:space="preserve"> pela Chefia de Gabinete. Ela infor</w:t>
            </w:r>
            <w:r w:rsidR="00593744">
              <w:rPr>
                <w:rFonts w:eastAsia="MS Mincho" w:cstheme="minorHAnsi"/>
                <w:sz w:val="22"/>
                <w:szCs w:val="22"/>
              </w:rPr>
              <w:t>m</w:t>
            </w:r>
            <w:r w:rsidR="00113121">
              <w:rPr>
                <w:rFonts w:eastAsia="MS Mincho" w:cstheme="minorHAnsi"/>
                <w:sz w:val="22"/>
                <w:szCs w:val="22"/>
              </w:rPr>
              <w:t xml:space="preserve">a que os ofícios referentes ao </w:t>
            </w:r>
            <w:r w:rsidR="00113121" w:rsidRPr="00113121">
              <w:rPr>
                <w:rFonts w:eastAsia="MS Mincho" w:cstheme="minorHAnsi"/>
                <w:sz w:val="22"/>
                <w:szCs w:val="22"/>
              </w:rPr>
              <w:t>Museu Joaquim José Felizardo</w:t>
            </w:r>
            <w:r w:rsidR="0011312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93744">
              <w:rPr>
                <w:rFonts w:eastAsia="MS Mincho" w:cstheme="minorHAnsi"/>
                <w:sz w:val="22"/>
                <w:szCs w:val="22"/>
              </w:rPr>
              <w:t>estão pendentes apenas d</w:t>
            </w:r>
            <w:r w:rsidR="00113121">
              <w:rPr>
                <w:rFonts w:eastAsia="MS Mincho" w:cstheme="minorHAnsi"/>
                <w:sz w:val="22"/>
                <w:szCs w:val="22"/>
              </w:rPr>
              <w:t>a assinatura da Presidência. A conselheira Marcia informa sobre participação de reunião sobre a C</w:t>
            </w:r>
            <w:r w:rsidR="00593744">
              <w:rPr>
                <w:rFonts w:eastAsia="MS Mincho" w:cstheme="minorHAnsi"/>
                <w:sz w:val="22"/>
                <w:szCs w:val="22"/>
              </w:rPr>
              <w:t>ervejaria Polar e que aguarda</w:t>
            </w:r>
            <w:r w:rsidR="00113121">
              <w:rPr>
                <w:rFonts w:eastAsia="MS Mincho" w:cstheme="minorHAnsi"/>
                <w:sz w:val="22"/>
                <w:szCs w:val="22"/>
              </w:rPr>
              <w:t xml:space="preserve"> definição sobre a audiência de </w:t>
            </w:r>
            <w:proofErr w:type="gramStart"/>
            <w:r w:rsidR="00113121">
              <w:rPr>
                <w:rFonts w:eastAsia="MS Mincho" w:cstheme="minorHAnsi"/>
                <w:sz w:val="22"/>
                <w:szCs w:val="22"/>
              </w:rPr>
              <w:t xml:space="preserve">conciliação. 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34100C" w:rsidRPr="00E65B98" w14:paraId="7CD61AD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103539" w14:textId="0BBB3F7F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6A71F" w14:textId="7CDBA57A" w:rsidR="0034100C" w:rsidRDefault="006B06DF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51A77928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6F5378" w14:textId="03D8167C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E1DB50" w14:textId="54CF63E0" w:rsidR="006B06DF" w:rsidRDefault="006B06DF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andamento da pauta </w:t>
            </w:r>
            <w:r w:rsidRPr="006B06DF">
              <w:rPr>
                <w:rFonts w:eastAsia="MS Mincho" w:cstheme="minorHAnsi"/>
                <w:sz w:val="22"/>
                <w:szCs w:val="22"/>
              </w:rPr>
              <w:t>Legislação de Proteção ao Patrimônio Histórico de Caxias do Sul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13121">
              <w:rPr>
                <w:rFonts w:eastAsia="MS Mincho" w:cstheme="minorHAnsi"/>
                <w:sz w:val="22"/>
                <w:szCs w:val="22"/>
              </w:rPr>
              <w:t>Ela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 sobre </w:t>
            </w:r>
            <w:r w:rsidR="00113121">
              <w:rPr>
                <w:rFonts w:eastAsia="MS Mincho" w:cstheme="minorHAnsi"/>
                <w:sz w:val="22"/>
                <w:szCs w:val="22"/>
              </w:rPr>
              <w:t xml:space="preserve">participação da conselheira Orildes Tres em </w:t>
            </w:r>
            <w:r>
              <w:rPr>
                <w:rFonts w:eastAsia="MS Mincho" w:cstheme="minorHAnsi"/>
                <w:sz w:val="22"/>
                <w:szCs w:val="22"/>
              </w:rPr>
              <w:t>audiência pública</w:t>
            </w:r>
            <w:r w:rsidR="00590EF0">
              <w:rPr>
                <w:rFonts w:eastAsia="MS Mincho" w:cstheme="minorHAnsi"/>
                <w:sz w:val="22"/>
                <w:szCs w:val="22"/>
              </w:rPr>
              <w:t xml:space="preserve"> e breve relato da conselheira em Plenária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590EF0">
              <w:rPr>
                <w:rFonts w:eastAsia="MS Mincho" w:cstheme="minorHAnsi"/>
                <w:sz w:val="22"/>
                <w:szCs w:val="22"/>
              </w:rPr>
              <w:t xml:space="preserve">Ela sugere o contato com a conselheira Orildes para envio de relato sobre os pontos tratados em reunião. </w:t>
            </w:r>
            <w:r w:rsidR="00794556">
              <w:rPr>
                <w:rFonts w:eastAsia="MS Mincho" w:cstheme="minorHAnsi"/>
                <w:sz w:val="22"/>
                <w:szCs w:val="22"/>
              </w:rPr>
              <w:t xml:space="preserve">O conselheiro Spinelli </w:t>
            </w:r>
            <w:r w:rsidR="00590EF0">
              <w:rPr>
                <w:rFonts w:eastAsia="MS Mincho" w:cstheme="minorHAnsi"/>
                <w:sz w:val="22"/>
                <w:szCs w:val="22"/>
              </w:rPr>
              <w:t xml:space="preserve">propõe a redação de uma nota, a partir dos pontos destacados pela conselheira Orildes. A conselheira Marcia solicita que o assessor Cezar verifique o andamento da ação e informa que entrará em contato com </w:t>
            </w:r>
            <w:r w:rsidR="00593744">
              <w:rPr>
                <w:rFonts w:eastAsia="MS Mincho" w:cstheme="minorHAnsi"/>
                <w:sz w:val="22"/>
                <w:szCs w:val="22"/>
              </w:rPr>
              <w:lastRenderedPageBreak/>
              <w:t>a conselheira Orildes para encaminhamento d</w:t>
            </w:r>
            <w:r w:rsidR="00590EF0">
              <w:rPr>
                <w:rFonts w:eastAsia="MS Mincho" w:cstheme="minorHAnsi"/>
                <w:sz w:val="22"/>
                <w:szCs w:val="22"/>
              </w:rPr>
              <w:t>as informações à Assessoria para redação da nota</w:t>
            </w:r>
            <w:r w:rsidR="007443D7">
              <w:rPr>
                <w:rFonts w:eastAsia="MS Mincho" w:cstheme="minorHAnsi"/>
                <w:sz w:val="22"/>
                <w:szCs w:val="22"/>
              </w:rPr>
              <w:t xml:space="preserve"> com teor </w:t>
            </w:r>
            <w:proofErr w:type="spellStart"/>
            <w:r w:rsidR="007443D7">
              <w:rPr>
                <w:rFonts w:eastAsia="MS Mincho" w:cstheme="minorHAnsi"/>
                <w:sz w:val="22"/>
                <w:szCs w:val="22"/>
              </w:rPr>
              <w:t>orientativo</w:t>
            </w:r>
            <w:proofErr w:type="spellEnd"/>
            <w:r w:rsidR="00590EF0">
              <w:rPr>
                <w:rFonts w:eastAsia="MS Mincho" w:cstheme="minorHAnsi"/>
                <w:sz w:val="22"/>
                <w:szCs w:val="22"/>
              </w:rPr>
              <w:t>. O assessor Cezar sugere o contato com a Chefia de Gabinete.</w:t>
            </w:r>
            <w:r w:rsidR="004D66CA">
              <w:rPr>
                <w:rFonts w:eastAsia="MS Mincho" w:cstheme="minorHAnsi"/>
                <w:sz w:val="22"/>
                <w:szCs w:val="22"/>
              </w:rPr>
              <w:t xml:space="preserve"> A Comissão debate sobre o conteúdo da nota e a conselheira M</w:t>
            </w:r>
            <w:r w:rsidR="009A04AC">
              <w:rPr>
                <w:rFonts w:eastAsia="MS Mincho" w:cstheme="minorHAnsi"/>
                <w:sz w:val="22"/>
                <w:szCs w:val="22"/>
              </w:rPr>
              <w:t>arcia fala sobre a elaboração de notas em manifestação aos casos</w:t>
            </w:r>
            <w:r w:rsidR="004D66CA">
              <w:rPr>
                <w:rFonts w:eastAsia="MS Mincho" w:cstheme="minorHAnsi"/>
                <w:sz w:val="22"/>
                <w:szCs w:val="22"/>
              </w:rPr>
              <w:t>.</w:t>
            </w:r>
            <w:r w:rsidR="009A04AC">
              <w:rPr>
                <w:rFonts w:eastAsia="MS Mincho" w:cstheme="minorHAnsi"/>
                <w:sz w:val="22"/>
                <w:szCs w:val="22"/>
              </w:rPr>
              <w:t xml:space="preserve"> Ela sugere que os casos para elaboração de manifestação sejam avaliados e a Comiss</w:t>
            </w:r>
            <w:r w:rsidR="00946BD5">
              <w:rPr>
                <w:rFonts w:eastAsia="MS Mincho" w:cstheme="minorHAnsi"/>
                <w:sz w:val="22"/>
                <w:szCs w:val="22"/>
              </w:rPr>
              <w:t>ão debate</w:t>
            </w:r>
            <w:r w:rsidR="0043197E">
              <w:rPr>
                <w:rFonts w:eastAsia="MS Mincho" w:cstheme="minorHAnsi"/>
                <w:sz w:val="22"/>
                <w:szCs w:val="22"/>
              </w:rPr>
              <w:t xml:space="preserve"> sobre a articulação dos encaminhamentos</w:t>
            </w:r>
            <w:r w:rsidR="009A04AC">
              <w:rPr>
                <w:rFonts w:eastAsia="MS Mincho" w:cstheme="minorHAnsi"/>
                <w:sz w:val="22"/>
                <w:szCs w:val="22"/>
              </w:rPr>
              <w:t>.</w:t>
            </w:r>
            <w:r w:rsidR="00160362">
              <w:rPr>
                <w:rFonts w:eastAsia="MS Mincho" w:cstheme="minorHAnsi"/>
                <w:sz w:val="22"/>
                <w:szCs w:val="22"/>
              </w:rPr>
              <w:t xml:space="preserve"> A conselheira Marcia, a partir da discussão, avalia que as notas serão divulgadas</w:t>
            </w:r>
            <w:r w:rsidR="00593744">
              <w:rPr>
                <w:rFonts w:eastAsia="MS Mincho" w:cstheme="minorHAnsi"/>
                <w:sz w:val="22"/>
                <w:szCs w:val="22"/>
              </w:rPr>
              <w:t>,</w:t>
            </w:r>
            <w:r w:rsidR="00160362">
              <w:rPr>
                <w:rFonts w:eastAsia="MS Mincho" w:cstheme="minorHAnsi"/>
                <w:sz w:val="22"/>
                <w:szCs w:val="22"/>
              </w:rPr>
              <w:t xml:space="preserve"> conforme análise e em casos específicos</w:t>
            </w:r>
            <w:r w:rsidR="00593744">
              <w:rPr>
                <w:rFonts w:eastAsia="MS Mincho" w:cstheme="minorHAnsi"/>
                <w:sz w:val="22"/>
                <w:szCs w:val="22"/>
              </w:rPr>
              <w:t>,</w:t>
            </w:r>
            <w:r w:rsidR="00160362">
              <w:rPr>
                <w:rFonts w:eastAsia="MS Mincho" w:cstheme="minorHAnsi"/>
                <w:sz w:val="22"/>
                <w:szCs w:val="22"/>
              </w:rPr>
              <w:t xml:space="preserve"> com teor </w:t>
            </w:r>
            <w:proofErr w:type="spellStart"/>
            <w:r w:rsidR="00160362">
              <w:rPr>
                <w:rFonts w:eastAsia="MS Mincho" w:cstheme="minorHAnsi"/>
                <w:sz w:val="22"/>
                <w:szCs w:val="22"/>
              </w:rPr>
              <w:t>orientativo</w:t>
            </w:r>
            <w:proofErr w:type="spellEnd"/>
            <w:r w:rsidR="00160362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34100C" w:rsidRPr="00E65B98" w14:paraId="734C7423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8D8383" w14:textId="06958F7C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B1474" w14:textId="1BB42945" w:rsidR="0034100C" w:rsidRDefault="00794556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604E97B8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C7DC46" w14:textId="39EB1AED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A5A7E" w14:textId="0DDBDAB5" w:rsidR="004E3B32" w:rsidRDefault="0074451E" w:rsidP="00110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informa sobre participação em evento Mestres e Conselheiros. Ela informa sobre confirmação de participação em </w:t>
            </w:r>
            <w:proofErr w:type="spellStart"/>
            <w:r w:rsidRPr="00593744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do IAB-RS sobre o aplicativo. </w:t>
            </w:r>
          </w:p>
        </w:tc>
      </w:tr>
      <w:tr w:rsidR="0034100C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80323F7" w:rsidR="0034100C" w:rsidRPr="00F037B8" w:rsidRDefault="0034100C" w:rsidP="0034100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4100C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F3FC3DB" w:rsidR="0034100C" w:rsidRPr="00F037B8" w:rsidRDefault="0034100C" w:rsidP="0034100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4100C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E8E774" w:rsidR="0034100C" w:rsidRPr="00F037B8" w:rsidRDefault="0034100C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054B02">
              <w:rPr>
                <w:rFonts w:eastAsia="MS Mincho" w:cstheme="minorHAnsi"/>
                <w:sz w:val="22"/>
                <w:szCs w:val="22"/>
              </w:rPr>
              <w:t xml:space="preserve">apresentada. Incluído o item 6. </w:t>
            </w:r>
            <w:proofErr w:type="spellStart"/>
            <w:r w:rsidRPr="00054B0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054B02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297DBFC7" w:rsidR="0006453A" w:rsidRPr="0080348A" w:rsidRDefault="0057023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70232">
              <w:rPr>
                <w:rFonts w:cstheme="minorHAnsi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8D5A5E" w:rsidRPr="00F037B8" w14:paraId="4DAD1E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506D5EC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4451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DB7C860" w:rsidR="008D5A5E" w:rsidRPr="00F037B8" w:rsidRDefault="0074451E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5A2D6F" w:rsidRPr="00F037B8" w14:paraId="41E075A6" w14:textId="77777777" w:rsidTr="00B80467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149065A0" w:rsidR="00C53FF0" w:rsidRPr="00607A62" w:rsidRDefault="0074451E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afirma que, para tratativas da pauta Rede de Promoção e Proteção ao Patrimônio, faz-se necessária a presença da Assessoria de Assuntos Institucionais e da Chefia de Gabinete. A assessora Jessica informa que o assessor Fausto Leiria comunicou que documento foi enviado aos órgãos. A conselheira Marcia informa que entrará e</w:t>
            </w:r>
            <w:r w:rsidR="00593744">
              <w:rPr>
                <w:rFonts w:eastAsia="MS Mincho" w:cstheme="minorHAnsi"/>
                <w:sz w:val="22"/>
                <w:szCs w:val="22"/>
              </w:rPr>
              <w:t xml:space="preserve">m contato com o assessor </w:t>
            </w:r>
            <w:r>
              <w:rPr>
                <w:rFonts w:eastAsia="MS Mincho" w:cstheme="minorHAnsi"/>
                <w:sz w:val="22"/>
                <w:szCs w:val="22"/>
              </w:rPr>
              <w:t>para alinhamento.</w:t>
            </w:r>
          </w:p>
        </w:tc>
      </w:tr>
      <w:tr w:rsidR="005A2D6F" w:rsidRPr="00F037B8" w14:paraId="10AE56C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F4CAB55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2976C8B" w:rsidR="002657CE" w:rsidRPr="00F037B8" w:rsidRDefault="0074451E" w:rsidP="0084030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 Marcia entrará em contato com Assessoria de Assuntos Instit</w:t>
            </w:r>
            <w:r w:rsidR="00593744">
              <w:rPr>
                <w:rFonts w:cstheme="minorHAnsi"/>
                <w:sz w:val="22"/>
                <w:szCs w:val="22"/>
              </w:rPr>
              <w:t>u</w:t>
            </w:r>
            <w:r>
              <w:rPr>
                <w:rFonts w:cstheme="minorHAnsi"/>
                <w:sz w:val="22"/>
                <w:szCs w:val="22"/>
              </w:rPr>
              <w:t>cionais.</w:t>
            </w:r>
          </w:p>
        </w:tc>
      </w:tr>
      <w:tr w:rsidR="004071F6" w:rsidRPr="00F037B8" w14:paraId="28AEDC2B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EA46E7" w14:textId="77777777" w:rsidR="004071F6" w:rsidRPr="00F037B8" w:rsidRDefault="004071F6" w:rsidP="00AE08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71F6" w:rsidRPr="00F037B8" w14:paraId="2F75D4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E374D" w14:textId="4E8A77EC" w:rsidR="004071F6" w:rsidRPr="004071F6" w:rsidRDefault="004071F6" w:rsidP="004071F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C675A" w14:textId="0B9D379B" w:rsidR="004071F6" w:rsidRPr="00F037B8" w:rsidRDefault="00570232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70232">
              <w:rPr>
                <w:rFonts w:cstheme="minorHAnsi"/>
                <w:b/>
                <w:sz w:val="22"/>
                <w:szCs w:val="22"/>
              </w:rPr>
              <w:t xml:space="preserve">Contato com as </w:t>
            </w:r>
            <w:proofErr w:type="spellStart"/>
            <w:r w:rsidRPr="00570232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570232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4071F6" w:rsidRPr="00F037B8" w14:paraId="7958838D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C7C61" w14:textId="7105412D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C9477" w14:textId="71A23EC6" w:rsidR="004071F6" w:rsidRPr="00F037B8" w:rsidRDefault="004071F6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071F6" w:rsidRPr="00F037B8" w14:paraId="0FFCED7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CDD46C" w14:textId="3F351B40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B64E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B19E3" w14:textId="02EC1A40" w:rsidR="004071F6" w:rsidRPr="00F037B8" w:rsidRDefault="002B64E3" w:rsidP="002B64E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D11BD0" w:rsidRPr="00F037B8" w14:paraId="2079B8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7221B0" w14:textId="72E72953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34EFB" w14:textId="062BB391" w:rsidR="0074451E" w:rsidRPr="00F037B8" w:rsidRDefault="0074451E" w:rsidP="00A04BD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informa sobre contato realizado com coordenadores das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CPCs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/UF. Ela </w:t>
            </w:r>
            <w:r w:rsidR="00A04BDC">
              <w:rPr>
                <w:rFonts w:cstheme="minorHAnsi"/>
                <w:sz w:val="22"/>
                <w:szCs w:val="22"/>
              </w:rPr>
              <w:t>fala sobre</w:t>
            </w:r>
            <w:r>
              <w:rPr>
                <w:rFonts w:cstheme="minorHAnsi"/>
                <w:sz w:val="22"/>
                <w:szCs w:val="22"/>
              </w:rPr>
              <w:t xml:space="preserve"> retorno </w:t>
            </w:r>
            <w:r w:rsidR="00A04BDC">
              <w:rPr>
                <w:rFonts w:cstheme="minorHAnsi"/>
                <w:sz w:val="22"/>
                <w:szCs w:val="22"/>
              </w:rPr>
              <w:t xml:space="preserve">positivo </w:t>
            </w:r>
            <w:r>
              <w:rPr>
                <w:rFonts w:cstheme="minorHAnsi"/>
                <w:sz w:val="22"/>
                <w:szCs w:val="22"/>
              </w:rPr>
              <w:t>da coordenadora da CPC-CAU/SP</w:t>
            </w:r>
            <w:r w:rsidR="00A04BDC">
              <w:rPr>
                <w:rFonts w:cstheme="minorHAnsi"/>
                <w:sz w:val="22"/>
                <w:szCs w:val="22"/>
              </w:rPr>
              <w:t xml:space="preserve"> para levantamento de informações e </w:t>
            </w:r>
            <w:r w:rsidR="00593744">
              <w:rPr>
                <w:rFonts w:cstheme="minorHAnsi"/>
                <w:sz w:val="22"/>
                <w:szCs w:val="22"/>
              </w:rPr>
              <w:t xml:space="preserve">sobre </w:t>
            </w:r>
            <w:r w:rsidR="00A04BDC">
              <w:rPr>
                <w:rFonts w:cstheme="minorHAnsi"/>
                <w:sz w:val="22"/>
                <w:szCs w:val="22"/>
              </w:rPr>
              <w:t xml:space="preserve">agendamento de reunião com as demais Comissões. Ela informa que aguarda o retorno dos coordenadores. </w:t>
            </w:r>
          </w:p>
        </w:tc>
      </w:tr>
      <w:tr w:rsidR="00D11BD0" w:rsidRPr="00F037B8" w14:paraId="5E3EBB8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8FD71" w14:textId="494BBA11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FB9FB" w14:textId="31FA5D7F" w:rsidR="00D11BD0" w:rsidRPr="00F037B8" w:rsidRDefault="00A04BDC" w:rsidP="00383EF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Aguardando retorno dos coordenadores das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CPCs</w:t>
            </w:r>
            <w:proofErr w:type="spellEnd"/>
            <w:r>
              <w:rPr>
                <w:rFonts w:cstheme="minorHAnsi"/>
                <w:sz w:val="22"/>
                <w:szCs w:val="22"/>
              </w:rPr>
              <w:t>/UF.</w:t>
            </w:r>
          </w:p>
        </w:tc>
      </w:tr>
      <w:tr w:rsidR="00D11BD0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D11BD0" w:rsidRPr="00F037B8" w:rsidRDefault="00D11BD0" w:rsidP="00D11B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11BD0" w:rsidRPr="00F037B8" w14:paraId="4ECBC48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D11BD0" w:rsidRPr="00D41C57" w:rsidRDefault="00D11BD0" w:rsidP="00D11BD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49E1876B" w:rsidR="00D11BD0" w:rsidRDefault="00570232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70232">
              <w:rPr>
                <w:rFonts w:cstheme="minorHAnsi"/>
                <w:b/>
                <w:sz w:val="22"/>
                <w:szCs w:val="22"/>
              </w:rPr>
              <w:t>Promoção de Grupo de Trabalho junto à ABNT</w:t>
            </w:r>
          </w:p>
        </w:tc>
      </w:tr>
      <w:tr w:rsidR="00D11BD0" w:rsidRPr="00F037B8" w14:paraId="5BD8F2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D11BD0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11BD0" w:rsidRPr="00F037B8" w14:paraId="3E63765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E3D678C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101F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1F319A2" w:rsidR="00D11BD0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  <w:r>
              <w:rPr>
                <w:sz w:val="22"/>
              </w:rPr>
              <w:t xml:space="preserve"> </w:t>
            </w:r>
          </w:p>
        </w:tc>
      </w:tr>
      <w:tr w:rsidR="00570232" w:rsidRPr="00F037B8" w14:paraId="5CAC0EA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570232" w:rsidRPr="00F037B8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7E9A8CEE" w:rsidR="00570232" w:rsidRPr="00A25563" w:rsidRDefault="00570232" w:rsidP="00E370E7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promoção de grupo de trabalho junto à ABNT. Ela </w:t>
            </w:r>
            <w:r w:rsidR="00E370E7">
              <w:rPr>
                <w:rFonts w:eastAsia="MS Mincho" w:cstheme="minorHAnsi"/>
                <w:sz w:val="22"/>
                <w:szCs w:val="22"/>
              </w:rPr>
              <w:t>informa sobre ajustes na minuta de</w:t>
            </w:r>
            <w:r>
              <w:rPr>
                <w:rFonts w:eastAsia="MS Mincho" w:cstheme="minorHAnsi"/>
                <w:sz w:val="22"/>
                <w:szCs w:val="22"/>
              </w:rPr>
              <w:t xml:space="preserve"> memorandos à Presidência e ao conselheiro federal, </w:t>
            </w:r>
            <w:r w:rsidRPr="002D11B2">
              <w:rPr>
                <w:rFonts w:eastAsia="MS Mincho" w:cstheme="minorHAnsi"/>
                <w:sz w:val="22"/>
                <w:szCs w:val="22"/>
              </w:rPr>
              <w:t>Ednezer Rodrigues Flores</w:t>
            </w:r>
            <w:r>
              <w:rPr>
                <w:rFonts w:eastAsia="MS Mincho" w:cstheme="minorHAnsi"/>
                <w:sz w:val="22"/>
                <w:szCs w:val="22"/>
              </w:rPr>
              <w:t xml:space="preserve">, para a solicitação de criação de grupo de trabalho. A assessora Jessica </w:t>
            </w:r>
            <w:r w:rsidR="00E370E7">
              <w:rPr>
                <w:rFonts w:eastAsia="MS Mincho" w:cstheme="minorHAnsi"/>
                <w:sz w:val="22"/>
                <w:szCs w:val="22"/>
              </w:rPr>
              <w:t>compartilha a minuta e ajusta o documento</w:t>
            </w:r>
            <w:r w:rsidR="000D6122">
              <w:rPr>
                <w:rFonts w:eastAsia="MS Mincho" w:cstheme="minorHAnsi"/>
                <w:sz w:val="22"/>
                <w:szCs w:val="22"/>
              </w:rPr>
              <w:t>, conforme considerações dos(as) conselheiros(as)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70232" w:rsidRPr="00F037B8" w14:paraId="26CC90F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3C7925C4" w:rsidR="00570232" w:rsidRPr="00F037B8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38C38B19" w:rsidR="00570232" w:rsidRDefault="00570232" w:rsidP="000D612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0D6122">
              <w:rPr>
                <w:rFonts w:cstheme="minorHAnsi"/>
                <w:sz w:val="22"/>
                <w:szCs w:val="22"/>
              </w:rPr>
              <w:t>enviará</w:t>
            </w:r>
            <w:r>
              <w:rPr>
                <w:rFonts w:cstheme="minorHAnsi"/>
                <w:sz w:val="22"/>
                <w:szCs w:val="22"/>
              </w:rPr>
              <w:t xml:space="preserve"> os</w:t>
            </w:r>
            <w:r w:rsidRPr="00537610">
              <w:rPr>
                <w:rFonts w:cstheme="minorHAnsi"/>
                <w:sz w:val="22"/>
                <w:szCs w:val="22"/>
              </w:rPr>
              <w:t xml:space="preserve"> memorandos.</w:t>
            </w:r>
          </w:p>
        </w:tc>
      </w:tr>
      <w:tr w:rsidR="00570232" w:rsidRPr="00F037B8" w14:paraId="3AB7EA34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11C4CD" w14:textId="77777777" w:rsidR="00570232" w:rsidRPr="00F037B8" w:rsidRDefault="00570232" w:rsidP="005702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70232" w:rsidRPr="00F037B8" w14:paraId="423DC35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E621" w14:textId="78FE330D" w:rsidR="00570232" w:rsidRPr="00336526" w:rsidRDefault="00570232" w:rsidP="0057023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27134" w14:textId="48050C14" w:rsidR="00570232" w:rsidRPr="00AB41C6" w:rsidRDefault="00570232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70232">
              <w:rPr>
                <w:rFonts w:cstheme="minorHAnsi"/>
                <w:b/>
                <w:sz w:val="22"/>
                <w:szCs w:val="22"/>
              </w:rPr>
              <w:t>Memorando à CPUA/RS - Indicação de profis</w:t>
            </w:r>
            <w:r>
              <w:rPr>
                <w:rFonts w:cstheme="minorHAnsi"/>
                <w:b/>
                <w:sz w:val="22"/>
                <w:szCs w:val="22"/>
              </w:rPr>
              <w:t>sionais em órgãos de patrimônio</w:t>
            </w:r>
          </w:p>
        </w:tc>
      </w:tr>
      <w:tr w:rsidR="00570232" w:rsidRPr="00F037B8" w14:paraId="7510F19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B26D1F" w14:textId="7D415DB5" w:rsidR="00570232" w:rsidRPr="00F037B8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0F197" w14:textId="4FB4D853" w:rsidR="00570232" w:rsidRPr="00AB41C6" w:rsidRDefault="00570232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70232" w:rsidRPr="00F037B8" w14:paraId="40199B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A81C7" w14:textId="67DBB8FF" w:rsidR="00570232" w:rsidRPr="00F037B8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5D00" w14:textId="1DD60473" w:rsidR="00570232" w:rsidRPr="00AB41C6" w:rsidRDefault="00570232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570232" w:rsidRPr="00F037B8" w14:paraId="12F7236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E2886C" w14:textId="2118C06D" w:rsidR="00570232" w:rsidRPr="00F037B8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87CC3" w14:textId="7C6FC66E" w:rsidR="00570232" w:rsidRPr="0047254C" w:rsidRDefault="000D6122" w:rsidP="000D6122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 w:rsidRPr="000D6122">
              <w:rPr>
                <w:rFonts w:eastAsia="MS Mincho" w:cstheme="minorHAnsi"/>
                <w:sz w:val="22"/>
                <w:szCs w:val="22"/>
              </w:rPr>
              <w:t xml:space="preserve">compartilha o </w:t>
            </w:r>
            <w:r>
              <w:rPr>
                <w:rFonts w:cstheme="minorHAnsi"/>
                <w:sz w:val="22"/>
                <w:szCs w:val="22"/>
              </w:rPr>
              <w:t>memorando para envio à CPUA/RS sobre i</w:t>
            </w:r>
            <w:r w:rsidRPr="000D6122">
              <w:rPr>
                <w:rFonts w:cstheme="minorHAnsi"/>
                <w:sz w:val="22"/>
                <w:szCs w:val="22"/>
              </w:rPr>
              <w:t>ndicação de profissionais em órgãos de patrimônio</w:t>
            </w:r>
            <w:r w:rsidR="004B34E8">
              <w:rPr>
                <w:rFonts w:cstheme="minorHAnsi"/>
                <w:sz w:val="22"/>
                <w:szCs w:val="22"/>
              </w:rPr>
              <w:t xml:space="preserve"> e a conselheira Marcia faz questionamentos. A assessora Jessica faz ajustes no documento. </w:t>
            </w:r>
          </w:p>
        </w:tc>
      </w:tr>
      <w:tr w:rsidR="00570232" w:rsidRPr="00F037B8" w14:paraId="0C4D7C6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538E3" w14:textId="6CEE762B" w:rsidR="00570232" w:rsidRPr="00F037B8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44AFD" w14:textId="158D06E6" w:rsidR="00570232" w:rsidRPr="00AB41C6" w:rsidRDefault="002B64E3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CPUA-CAU/RS.</w:t>
            </w:r>
          </w:p>
        </w:tc>
      </w:tr>
      <w:tr w:rsidR="00570232" w:rsidRPr="00F037B8" w14:paraId="29DBF991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006980" w14:textId="77777777" w:rsidR="00570232" w:rsidRPr="00F037B8" w:rsidRDefault="00570232" w:rsidP="005702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70232" w:rsidRPr="00F037B8" w14:paraId="757812E1" w14:textId="77777777" w:rsidTr="00AE081A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9F77B" w14:textId="726A3823" w:rsidR="00570232" w:rsidRPr="000F163C" w:rsidRDefault="00570232" w:rsidP="00570232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F163C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70232" w:rsidRPr="00F037B8" w14:paraId="20068EBD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1EDA3" w14:textId="77777777" w:rsidR="00570232" w:rsidRPr="00F037B8" w:rsidRDefault="00570232" w:rsidP="005702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70232" w:rsidRPr="00F037B8" w14:paraId="6E463B4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11266" w14:textId="495D4A29" w:rsidR="00570232" w:rsidRPr="006D1758" w:rsidRDefault="00570232" w:rsidP="0057023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B89E7" w14:textId="46BB68B1" w:rsidR="00570232" w:rsidRPr="00054B02" w:rsidRDefault="0074451E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Cais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Embarcade</w:t>
            </w:r>
            <w:r w:rsidR="00113121" w:rsidRPr="00113121">
              <w:rPr>
                <w:rFonts w:cstheme="minorHAnsi"/>
                <w:b/>
                <w:sz w:val="22"/>
                <w:szCs w:val="22"/>
              </w:rPr>
              <w:t>ro</w:t>
            </w:r>
            <w:proofErr w:type="spellEnd"/>
            <w:r w:rsidR="00113121" w:rsidRPr="00113121">
              <w:rPr>
                <w:rFonts w:cstheme="minorHAnsi"/>
                <w:b/>
                <w:sz w:val="22"/>
                <w:szCs w:val="22"/>
              </w:rPr>
              <w:t xml:space="preserve"> – Convite CEAU</w:t>
            </w:r>
            <w:r w:rsidR="002B64E3">
              <w:rPr>
                <w:rFonts w:cstheme="minorHAnsi"/>
                <w:b/>
                <w:sz w:val="22"/>
                <w:szCs w:val="22"/>
              </w:rPr>
              <w:t>-CAU/RS</w:t>
            </w:r>
          </w:p>
        </w:tc>
      </w:tr>
      <w:tr w:rsidR="00570232" w:rsidRPr="00F037B8" w14:paraId="190D5A9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527DE" w14:textId="379C73EF" w:rsidR="00570232" w:rsidRPr="00C15BB0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7448B" w14:textId="6B1C9054" w:rsidR="00570232" w:rsidRPr="006559C3" w:rsidRDefault="00113121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CEAU-CAU/RS</w:t>
            </w:r>
          </w:p>
        </w:tc>
      </w:tr>
      <w:tr w:rsidR="00570232" w:rsidRPr="00F037B8" w14:paraId="5FECEA3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E3D5B3" w14:textId="3FFD67BA" w:rsidR="00570232" w:rsidRPr="00C15BB0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9FE49" w14:textId="52814E5C" w:rsidR="00570232" w:rsidRPr="006559C3" w:rsidRDefault="00570232" w:rsidP="0057023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570232" w:rsidRPr="00F037B8" w14:paraId="4BF2F855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A7DBB3" w14:textId="73F77F12" w:rsidR="00570232" w:rsidRPr="00C15BB0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5FCE0F" w14:textId="530129E1" w:rsidR="00C05813" w:rsidRDefault="002B64E3" w:rsidP="003A53F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informa sobre convite do CEAU-CAU/RS para participação de reunião para tratar da pauta referente ao Cais </w:t>
            </w:r>
            <w:proofErr w:type="spellStart"/>
            <w:r>
              <w:rPr>
                <w:rFonts w:cstheme="minorHAnsi"/>
                <w:sz w:val="22"/>
                <w:szCs w:val="22"/>
              </w:rPr>
              <w:t>Embarcadero</w:t>
            </w:r>
            <w:proofErr w:type="spellEnd"/>
            <w:r>
              <w:rPr>
                <w:rFonts w:cstheme="minorHAnsi"/>
                <w:sz w:val="22"/>
                <w:szCs w:val="22"/>
              </w:rPr>
              <w:t>, em Porto Alegre.</w:t>
            </w:r>
            <w:r w:rsidR="00314C54">
              <w:rPr>
                <w:rFonts w:cstheme="minorHAnsi"/>
                <w:sz w:val="22"/>
                <w:szCs w:val="22"/>
              </w:rPr>
              <w:t xml:space="preserve"> Ela faz um relato sobre informações e matérias que tomou conhecimento. </w:t>
            </w:r>
            <w:r w:rsidR="00117FE7" w:rsidRPr="00117FE7">
              <w:rPr>
                <w:rFonts w:cstheme="minorHAnsi"/>
                <w:sz w:val="22"/>
                <w:szCs w:val="22"/>
              </w:rPr>
              <w:t>A assessora Melina relata que buscou</w:t>
            </w:r>
            <w:r w:rsidR="00117FE7">
              <w:rPr>
                <w:rFonts w:cstheme="minorHAnsi"/>
                <w:sz w:val="22"/>
                <w:szCs w:val="22"/>
              </w:rPr>
              <w:t>,</w:t>
            </w:r>
            <w:r w:rsidR="00117FE7" w:rsidRPr="00117FE7">
              <w:rPr>
                <w:rFonts w:cstheme="minorHAnsi"/>
                <w:sz w:val="22"/>
                <w:szCs w:val="22"/>
              </w:rPr>
              <w:t xml:space="preserve"> junto à AMACAIS </w:t>
            </w:r>
            <w:r w:rsidR="00117FE7">
              <w:rPr>
                <w:rFonts w:cstheme="minorHAnsi"/>
                <w:sz w:val="22"/>
                <w:szCs w:val="22"/>
              </w:rPr>
              <w:t>(</w:t>
            </w:r>
            <w:r w:rsidR="00117FE7" w:rsidRPr="00117FE7">
              <w:rPr>
                <w:rFonts w:cstheme="minorHAnsi"/>
                <w:sz w:val="22"/>
                <w:szCs w:val="22"/>
              </w:rPr>
              <w:t>Associação Amigos do Cais do Porto</w:t>
            </w:r>
            <w:r w:rsidR="00117FE7">
              <w:rPr>
                <w:rFonts w:cstheme="minorHAnsi"/>
                <w:sz w:val="22"/>
                <w:szCs w:val="22"/>
              </w:rPr>
              <w:t xml:space="preserve">) </w:t>
            </w:r>
            <w:r w:rsidR="00117FE7" w:rsidRPr="00117FE7">
              <w:rPr>
                <w:rFonts w:cstheme="minorHAnsi"/>
                <w:sz w:val="22"/>
                <w:szCs w:val="22"/>
              </w:rPr>
              <w:t>e ao M</w:t>
            </w:r>
            <w:r w:rsidR="00117FE7">
              <w:rPr>
                <w:rFonts w:cstheme="minorHAnsi"/>
                <w:sz w:val="22"/>
                <w:szCs w:val="22"/>
              </w:rPr>
              <w:t xml:space="preserve">inistério </w:t>
            </w:r>
            <w:r w:rsidR="00117FE7" w:rsidRPr="00117FE7">
              <w:rPr>
                <w:rFonts w:cstheme="minorHAnsi"/>
                <w:sz w:val="22"/>
                <w:szCs w:val="22"/>
              </w:rPr>
              <w:t>P</w:t>
            </w:r>
            <w:r w:rsidR="00117FE7">
              <w:rPr>
                <w:rFonts w:cstheme="minorHAnsi"/>
                <w:sz w:val="22"/>
                <w:szCs w:val="22"/>
              </w:rPr>
              <w:t>úblico,</w:t>
            </w:r>
            <w:bookmarkStart w:id="0" w:name="_GoBack"/>
            <w:bookmarkEnd w:id="0"/>
            <w:r w:rsidR="00117FE7" w:rsidRPr="00117FE7">
              <w:rPr>
                <w:rFonts w:cstheme="minorHAnsi"/>
                <w:sz w:val="22"/>
                <w:szCs w:val="22"/>
              </w:rPr>
              <w:t xml:space="preserve"> informações sobre existência de Inqué</w:t>
            </w:r>
            <w:r w:rsidR="00117FE7">
              <w:rPr>
                <w:rFonts w:cstheme="minorHAnsi"/>
                <w:sz w:val="22"/>
                <w:szCs w:val="22"/>
              </w:rPr>
              <w:t>rito Civil, ainda sem respostas</w:t>
            </w:r>
            <w:r w:rsidR="00314C54">
              <w:rPr>
                <w:rFonts w:cstheme="minorHAnsi"/>
                <w:sz w:val="22"/>
                <w:szCs w:val="22"/>
              </w:rPr>
              <w:t>.</w:t>
            </w:r>
            <w:r w:rsidR="00EF781E">
              <w:rPr>
                <w:rFonts w:cstheme="minorHAnsi"/>
                <w:sz w:val="22"/>
                <w:szCs w:val="22"/>
              </w:rPr>
              <w:t xml:space="preserve"> A conselheira Marilia avalia que não é papel do CAU/RS se manifestar em relação </w:t>
            </w:r>
            <w:r w:rsidR="0016489D">
              <w:rPr>
                <w:rFonts w:cstheme="minorHAnsi"/>
                <w:sz w:val="22"/>
                <w:szCs w:val="22"/>
              </w:rPr>
              <w:t xml:space="preserve">a projetos, uma vez que existe profissional responsável e o projeto foi aprovado pela Prefeitura. </w:t>
            </w:r>
          </w:p>
          <w:p w14:paraId="50C951AE" w14:textId="10AA18F2" w:rsidR="00C05813" w:rsidRDefault="0016489D" w:rsidP="00C0581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Spinelli entende que o papel do CAU/RS seria verificar </w:t>
            </w:r>
            <w:r w:rsidR="00572160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>s procedimentos realizados e</w:t>
            </w:r>
            <w:r w:rsidR="00572160">
              <w:rPr>
                <w:rFonts w:cstheme="minorHAnsi"/>
                <w:sz w:val="22"/>
                <w:szCs w:val="22"/>
              </w:rPr>
              <w:t xml:space="preserve"> </w:t>
            </w:r>
            <w:r w:rsidR="00E675F5">
              <w:rPr>
                <w:rFonts w:cstheme="minorHAnsi"/>
                <w:sz w:val="22"/>
                <w:szCs w:val="22"/>
              </w:rPr>
              <w:t xml:space="preserve">conformidade com as normativas. A conselheira Marcia avalia que não cabe manifestação em relação ao projeto e </w:t>
            </w:r>
            <w:r w:rsidR="003A53FC">
              <w:rPr>
                <w:rFonts w:cstheme="minorHAnsi"/>
                <w:sz w:val="22"/>
                <w:szCs w:val="22"/>
              </w:rPr>
              <w:t>fala sobre a necessidade</w:t>
            </w:r>
            <w:r w:rsidR="00E675F5">
              <w:rPr>
                <w:rFonts w:cstheme="minorHAnsi"/>
                <w:sz w:val="22"/>
                <w:szCs w:val="22"/>
              </w:rPr>
              <w:t xml:space="preserve"> </w:t>
            </w:r>
            <w:r w:rsidR="003A53FC">
              <w:rPr>
                <w:rFonts w:cstheme="minorHAnsi"/>
                <w:sz w:val="22"/>
                <w:szCs w:val="22"/>
              </w:rPr>
              <w:t>da participação dos debates.</w:t>
            </w:r>
            <w:r w:rsidR="00C05813">
              <w:rPr>
                <w:rFonts w:cstheme="minorHAnsi"/>
                <w:sz w:val="22"/>
                <w:szCs w:val="22"/>
              </w:rPr>
              <w:t xml:space="preserve"> O assessor Fausto fala sobre a disponibilidade de arquiteta e urbanista responsável para esclarecimentos de detalhes técnicos. A assess</w:t>
            </w:r>
            <w:r w:rsidR="00985D30">
              <w:rPr>
                <w:rFonts w:cstheme="minorHAnsi"/>
                <w:sz w:val="22"/>
                <w:szCs w:val="22"/>
              </w:rPr>
              <w:t>o</w:t>
            </w:r>
            <w:r w:rsidR="00C05813">
              <w:rPr>
                <w:rFonts w:cstheme="minorHAnsi"/>
                <w:sz w:val="22"/>
                <w:szCs w:val="22"/>
              </w:rPr>
              <w:t>ra Mel</w:t>
            </w:r>
            <w:r w:rsidR="00985D30">
              <w:rPr>
                <w:rFonts w:cstheme="minorHAnsi"/>
                <w:sz w:val="22"/>
                <w:szCs w:val="22"/>
              </w:rPr>
              <w:t>ina</w:t>
            </w:r>
            <w:r w:rsidR="00C05813">
              <w:rPr>
                <w:rFonts w:cstheme="minorHAnsi"/>
                <w:sz w:val="22"/>
                <w:szCs w:val="22"/>
              </w:rPr>
              <w:t xml:space="preserve"> informa sobre solicitação da Gerência de Fiscalização e da Presidência para verificação dos </w:t>
            </w:r>
            <w:r w:rsidR="00572160">
              <w:rPr>
                <w:rFonts w:cstheme="minorHAnsi"/>
                <w:sz w:val="22"/>
                <w:szCs w:val="22"/>
              </w:rPr>
              <w:t>trâmites e faz questionamento sobre</w:t>
            </w:r>
            <w:r w:rsidR="00C05813">
              <w:rPr>
                <w:rFonts w:cstheme="minorHAnsi"/>
                <w:sz w:val="22"/>
                <w:szCs w:val="22"/>
              </w:rPr>
              <w:t xml:space="preserve"> os fluxos de enc</w:t>
            </w:r>
            <w:r w:rsidR="00572160">
              <w:rPr>
                <w:rFonts w:cstheme="minorHAnsi"/>
                <w:sz w:val="22"/>
                <w:szCs w:val="22"/>
              </w:rPr>
              <w:t>aminhamento para a realização de</w:t>
            </w:r>
            <w:r w:rsidR="00C05813">
              <w:rPr>
                <w:rFonts w:cstheme="minorHAnsi"/>
                <w:sz w:val="22"/>
                <w:szCs w:val="22"/>
              </w:rPr>
              <w:t xml:space="preserve"> verificação. </w:t>
            </w:r>
            <w:r w:rsidR="00985D30">
              <w:rPr>
                <w:rFonts w:cstheme="minorHAnsi"/>
                <w:sz w:val="22"/>
                <w:szCs w:val="22"/>
              </w:rPr>
              <w:t xml:space="preserve">A conselheira Marcia avalia que o CAU/RS pode realizar consultas de informações. </w:t>
            </w:r>
          </w:p>
          <w:p w14:paraId="1032C9ED" w14:textId="1DF7F80F" w:rsidR="003F2680" w:rsidRDefault="00985D30" w:rsidP="003F268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Lucas fala sobre os contratos anteriores, </w:t>
            </w:r>
            <w:r w:rsidR="00572160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manutenção dos galpões do Cais e </w:t>
            </w:r>
            <w:r w:rsidR="00572160">
              <w:rPr>
                <w:rFonts w:cs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internvenção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no pavimento. Ele faz um relato sobre as competência</w:t>
            </w:r>
            <w:r w:rsidR="00572160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do Conselho para atuaç</w:t>
            </w:r>
            <w:r w:rsidR="00352457">
              <w:rPr>
                <w:rFonts w:cstheme="minorHAnsi"/>
                <w:sz w:val="22"/>
                <w:szCs w:val="22"/>
              </w:rPr>
              <w:t>ão e sugere que seja verificado qual o arquiteto e urbanista da EPAHC (</w:t>
            </w:r>
            <w:r w:rsidR="00352457" w:rsidRPr="00352457">
              <w:rPr>
                <w:rFonts w:cstheme="minorHAnsi"/>
                <w:sz w:val="22"/>
                <w:szCs w:val="22"/>
              </w:rPr>
              <w:t>Equipe do Patrimônio Histórico e Cultural</w:t>
            </w:r>
            <w:r w:rsidR="00352457">
              <w:rPr>
                <w:rFonts w:cstheme="minorHAnsi"/>
                <w:sz w:val="22"/>
                <w:szCs w:val="22"/>
              </w:rPr>
              <w:t xml:space="preserve">) foi responsável pelo parecer do </w:t>
            </w:r>
            <w:r w:rsidR="00352457" w:rsidRPr="00352457">
              <w:rPr>
                <w:rFonts w:cstheme="minorHAnsi"/>
                <w:sz w:val="22"/>
                <w:szCs w:val="22"/>
              </w:rPr>
              <w:t>COMPAHC</w:t>
            </w:r>
            <w:r w:rsidR="00352457">
              <w:rPr>
                <w:rFonts w:cstheme="minorHAnsi"/>
                <w:sz w:val="22"/>
                <w:szCs w:val="22"/>
              </w:rPr>
              <w:t xml:space="preserve"> (</w:t>
            </w:r>
            <w:r w:rsidR="00352457" w:rsidRPr="00352457">
              <w:rPr>
                <w:rFonts w:cstheme="minorHAnsi"/>
                <w:sz w:val="22"/>
                <w:szCs w:val="22"/>
              </w:rPr>
              <w:t>Conselho do Patrimônio Histórico Cultural</w:t>
            </w:r>
            <w:r w:rsidR="00352457">
              <w:rPr>
                <w:rFonts w:cstheme="minorHAnsi"/>
                <w:sz w:val="22"/>
                <w:szCs w:val="22"/>
              </w:rPr>
              <w:t xml:space="preserve">). A assessora Jessica sugere que seja enviado memorando à Fiscalização para averiguação. </w:t>
            </w:r>
          </w:p>
          <w:p w14:paraId="0EA430DB" w14:textId="7E5B25C8" w:rsidR="00985D30" w:rsidRPr="006559C3" w:rsidRDefault="00C47AA7" w:rsidP="005721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solicita qu</w:t>
            </w:r>
            <w:r w:rsidR="00572160">
              <w:rPr>
                <w:rFonts w:cstheme="minorHAnsi"/>
                <w:sz w:val="22"/>
                <w:szCs w:val="22"/>
              </w:rPr>
              <w:t>e Assessoria realize pesquisa do</w:t>
            </w:r>
            <w:r>
              <w:rPr>
                <w:rFonts w:cstheme="minorHAnsi"/>
                <w:sz w:val="22"/>
                <w:szCs w:val="22"/>
              </w:rPr>
              <w:t xml:space="preserve"> processo no Portal da Transparência e que seja enviado memorando à Fiscalização para verificação dos profissionais responsáveis pelo projeto. </w:t>
            </w:r>
            <w:r w:rsidR="003F2680">
              <w:rPr>
                <w:rFonts w:cstheme="minorHAnsi"/>
                <w:sz w:val="22"/>
                <w:szCs w:val="22"/>
              </w:rPr>
              <w:t>O conselheiro Lucas faz um</w:t>
            </w:r>
            <w:r w:rsidR="00572160">
              <w:rPr>
                <w:rFonts w:cstheme="minorHAnsi"/>
                <w:sz w:val="22"/>
                <w:szCs w:val="22"/>
              </w:rPr>
              <w:t>a</w:t>
            </w:r>
            <w:r w:rsidR="003F2680">
              <w:rPr>
                <w:rFonts w:cstheme="minorHAnsi"/>
                <w:sz w:val="22"/>
                <w:szCs w:val="22"/>
              </w:rPr>
              <w:t xml:space="preserve"> análise sobre a relevância social do projeto e </w:t>
            </w:r>
            <w:r w:rsidR="003F2680" w:rsidRPr="00572160">
              <w:rPr>
                <w:rFonts w:cstheme="minorHAnsi"/>
                <w:sz w:val="22"/>
                <w:szCs w:val="22"/>
              </w:rPr>
              <w:t xml:space="preserve">informa que realizará pesquisa sobre o tratamento do assunto no COMPAHC. A conselheira Marcia solicite que </w:t>
            </w:r>
            <w:r w:rsidR="00572160" w:rsidRPr="00572160">
              <w:rPr>
                <w:rFonts w:cstheme="minorHAnsi"/>
                <w:sz w:val="22"/>
                <w:szCs w:val="22"/>
              </w:rPr>
              <w:t xml:space="preserve">Assessoria responda </w:t>
            </w:r>
            <w:r w:rsidR="00572160" w:rsidRPr="00572160">
              <w:rPr>
                <w:rFonts w:cstheme="minorHAnsi"/>
                <w:i/>
                <w:sz w:val="22"/>
                <w:szCs w:val="22"/>
              </w:rPr>
              <w:t xml:space="preserve">e-mail </w:t>
            </w:r>
            <w:r w:rsidR="00572160" w:rsidRPr="00572160">
              <w:rPr>
                <w:rFonts w:cstheme="minorHAnsi"/>
                <w:sz w:val="22"/>
                <w:szCs w:val="22"/>
              </w:rPr>
              <w:t>d</w:t>
            </w:r>
            <w:r w:rsidR="003F2680" w:rsidRPr="00572160">
              <w:rPr>
                <w:rFonts w:cstheme="minorHAnsi"/>
                <w:sz w:val="22"/>
                <w:szCs w:val="22"/>
              </w:rPr>
              <w:t>o CEAU-CAU/RS com a confirmação</w:t>
            </w:r>
            <w:r w:rsidR="003F2680">
              <w:rPr>
                <w:rFonts w:cstheme="minorHAnsi"/>
                <w:sz w:val="22"/>
                <w:szCs w:val="22"/>
              </w:rPr>
              <w:t xml:space="preserve"> de sua presença na reunião, agendada para 09/06/2021, às 9h. </w:t>
            </w:r>
          </w:p>
        </w:tc>
      </w:tr>
      <w:tr w:rsidR="00570232" w:rsidRPr="00F037B8" w14:paraId="40419C4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9CCD9" w14:textId="066301FD" w:rsidR="00570232" w:rsidRPr="00C15BB0" w:rsidRDefault="00570232" w:rsidP="0057023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44B17" w14:textId="4560FCDE" w:rsidR="00570232" w:rsidRPr="006559C3" w:rsidRDefault="00C47AA7" w:rsidP="0057023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realizar</w:t>
            </w:r>
            <w:r w:rsidR="003F2680">
              <w:rPr>
                <w:rFonts w:cstheme="minorHAnsi"/>
                <w:sz w:val="22"/>
                <w:szCs w:val="22"/>
              </w:rPr>
              <w:t xml:space="preserve">á pesquisa de processo, </w:t>
            </w:r>
            <w:r>
              <w:rPr>
                <w:rFonts w:cstheme="minorHAnsi"/>
                <w:sz w:val="22"/>
                <w:szCs w:val="22"/>
              </w:rPr>
              <w:t>enviará memorando à Fiscalização</w:t>
            </w:r>
            <w:r w:rsidR="003F2680">
              <w:rPr>
                <w:rFonts w:cstheme="minorHAnsi"/>
                <w:sz w:val="22"/>
                <w:szCs w:val="22"/>
              </w:rPr>
              <w:t xml:space="preserve"> e responderá </w:t>
            </w:r>
            <w:r w:rsidR="003F2680" w:rsidRPr="00572160">
              <w:rPr>
                <w:rFonts w:cstheme="minorHAnsi"/>
                <w:i/>
                <w:sz w:val="22"/>
                <w:szCs w:val="22"/>
              </w:rPr>
              <w:t>e-mail</w:t>
            </w:r>
            <w:r w:rsidR="003F2680">
              <w:rPr>
                <w:rFonts w:cstheme="minorHAnsi"/>
                <w:sz w:val="22"/>
                <w:szCs w:val="22"/>
              </w:rPr>
              <w:t xml:space="preserve"> ao CEAU-CAU/BR com a confirmação de participação dos(as) conselheiros(as)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70232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570232" w:rsidRPr="00F037B8" w:rsidRDefault="00570232" w:rsidP="005702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70232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570232" w:rsidRPr="00CC03F4" w:rsidRDefault="00570232" w:rsidP="00570232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70232" w:rsidRPr="00721452" w14:paraId="0F8F58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570232" w:rsidRPr="00721452" w:rsidRDefault="00570232" w:rsidP="0057023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38C0B132" w:rsidR="00570232" w:rsidRPr="00721452" w:rsidRDefault="00B24785" w:rsidP="00B2478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Processos da CPC-CAU/RS em andamento </w:t>
            </w:r>
          </w:p>
        </w:tc>
      </w:tr>
      <w:tr w:rsidR="00570232" w:rsidRPr="00721452" w14:paraId="1EA155A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570232" w:rsidRPr="00721452" w:rsidRDefault="00570232" w:rsidP="0057023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570232" w:rsidRPr="00721452" w:rsidRDefault="00570232" w:rsidP="0057023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B24785" w:rsidRPr="00721452" w14:paraId="04205F05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8BD76" w14:textId="4D1F566B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91ED4" w14:textId="2DD6BD06" w:rsidR="00B24785" w:rsidRPr="007F7B6D" w:rsidRDefault="00B24785" w:rsidP="00B24785">
            <w:pPr>
              <w:rPr>
                <w:rFonts w:cstheme="minorHAnsi"/>
                <w:b/>
                <w:sz w:val="22"/>
                <w:szCs w:val="22"/>
              </w:rPr>
            </w:pPr>
            <w:r w:rsidRPr="00C33521">
              <w:rPr>
                <w:rFonts w:cstheme="minorHAnsi"/>
                <w:b/>
                <w:sz w:val="22"/>
                <w:szCs w:val="22"/>
              </w:rPr>
              <w:t xml:space="preserve">Contato com as </w:t>
            </w:r>
            <w:proofErr w:type="spellStart"/>
            <w:r w:rsidRPr="00C33521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C33521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B24785" w:rsidRPr="00721452" w14:paraId="7E4AF2CC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8A0D" w14:textId="46431459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AF3E2" w14:textId="02510645" w:rsidR="00B24785" w:rsidRDefault="00B24785" w:rsidP="00B247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B24785" w:rsidRPr="00721452" w14:paraId="4D130A30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66CE28" w14:textId="7B0196B9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FBD6E" w14:textId="7B91F7F6" w:rsidR="00B24785" w:rsidRPr="00C33521" w:rsidRDefault="00B24785" w:rsidP="00B2478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Cartilha de Educação Patrimonial</w:t>
            </w:r>
          </w:p>
        </w:tc>
      </w:tr>
      <w:tr w:rsidR="00B24785" w:rsidRPr="00721452" w14:paraId="16350BBC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FE8A6" w14:textId="07003C0F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D08BC" w14:textId="71C2504A" w:rsidR="00B24785" w:rsidRDefault="00B24785" w:rsidP="00B247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B24785" w:rsidRPr="00721452" w14:paraId="6CE9130F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645CD0" w14:textId="630368EE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98110" w14:textId="78F5D589" w:rsidR="00B24785" w:rsidRPr="00C33521" w:rsidRDefault="00B24785" w:rsidP="00B2478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Evento de Patrimônio</w:t>
            </w:r>
          </w:p>
        </w:tc>
      </w:tr>
      <w:tr w:rsidR="00B24785" w:rsidRPr="00721452" w14:paraId="474EA997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96677" w14:textId="14DD4DBA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4CBF2C" w14:textId="543378D2" w:rsidR="00B24785" w:rsidRDefault="00B24785" w:rsidP="00B247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B24785" w:rsidRPr="00721452" w14:paraId="6709FFA5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CB3E2B" w14:textId="599DC928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CC6F9" w14:textId="00B5DBD4" w:rsidR="00B24785" w:rsidRPr="00B24785" w:rsidRDefault="00B24785" w:rsidP="00B24785">
            <w:pPr>
              <w:rPr>
                <w:rFonts w:cstheme="minorHAnsi"/>
                <w:b/>
                <w:sz w:val="22"/>
                <w:szCs w:val="22"/>
              </w:rPr>
            </w:pPr>
            <w:r w:rsidRPr="00B24785">
              <w:rPr>
                <w:rFonts w:cstheme="minorHAnsi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B24785" w:rsidRPr="00721452" w14:paraId="58081BAD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45E133" w14:textId="153AE013" w:rsidR="00B24785" w:rsidRPr="00721452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D2602" w14:textId="76426454" w:rsidR="00B24785" w:rsidRDefault="00B24785" w:rsidP="00B247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B24785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B24785" w:rsidRPr="00F037B8" w:rsidRDefault="00B24785" w:rsidP="00B247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24785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B24785" w:rsidRPr="00F037B8" w:rsidRDefault="00B24785" w:rsidP="00B2478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24785" w:rsidRPr="00116E2F" w14:paraId="678385D7" w14:textId="77777777" w:rsidTr="00B80467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B24785" w:rsidRPr="00116E2F" w:rsidRDefault="00B24785" w:rsidP="00B2478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116E2F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1C1001D4" w:rsidR="00B24785" w:rsidRPr="00116E2F" w:rsidRDefault="00B24785" w:rsidP="00B2478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16E2F">
              <w:rPr>
                <w:rFonts w:cstheme="minorHAnsi"/>
                <w:sz w:val="22"/>
                <w:szCs w:val="22"/>
              </w:rPr>
              <w:t xml:space="preserve">A reunião </w:t>
            </w:r>
            <w:r w:rsidRPr="00B24785">
              <w:rPr>
                <w:rFonts w:cstheme="minorHAnsi"/>
                <w:sz w:val="22"/>
                <w:szCs w:val="22"/>
              </w:rPr>
              <w:t>encerra às 16h20min com os(as) participa</w:t>
            </w:r>
            <w:r w:rsidRPr="00116E2F">
              <w:rPr>
                <w:rFonts w:cstheme="minorHAnsi"/>
                <w:sz w:val="22"/>
                <w:szCs w:val="22"/>
              </w:rPr>
              <w:t xml:space="preserve">ntes acima nominados(as). </w:t>
            </w:r>
          </w:p>
        </w:tc>
      </w:tr>
    </w:tbl>
    <w:p w14:paraId="6B3EAC8F" w14:textId="77777777" w:rsidR="00955659" w:rsidRPr="00116E2F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3F2680" w:rsidRDefault="003F2680" w:rsidP="004C3048">
      <w:r>
        <w:separator/>
      </w:r>
    </w:p>
  </w:endnote>
  <w:endnote w:type="continuationSeparator" w:id="0">
    <w:p w14:paraId="16993593" w14:textId="77777777" w:rsidR="003F2680" w:rsidRDefault="003F26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3F2680" w:rsidRPr="005950FA" w:rsidRDefault="003F26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3F2680" w:rsidRPr="005F2A2D" w:rsidRDefault="003F26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3F2680" w:rsidRPr="0093154B" w:rsidRDefault="003F268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3F2680" w:rsidRPr="003F1946" w:rsidRDefault="003F26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17FE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3F2680" w:rsidRPr="003F1946" w:rsidRDefault="003F268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3F2680" w:rsidRPr="0093154B" w:rsidRDefault="003F268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3F2680" w:rsidRDefault="003F268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3F2680" w:rsidRPr="003F1946" w:rsidRDefault="003F268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17FE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3F2680" w:rsidRPr="003F1946" w:rsidRDefault="003F268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3F2680" w:rsidRDefault="003F2680" w:rsidP="004C3048">
      <w:r>
        <w:separator/>
      </w:r>
    </w:p>
  </w:footnote>
  <w:footnote w:type="continuationSeparator" w:id="0">
    <w:p w14:paraId="42A2BDDC" w14:textId="77777777" w:rsidR="003F2680" w:rsidRDefault="003F26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3F2680" w:rsidRPr="009E4E5A" w:rsidRDefault="003F26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3F2680" w:rsidRPr="009E4E5A" w:rsidRDefault="003F268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3F2680" w:rsidRDefault="003F268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214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9B5"/>
    <w:rsid w:val="0016443A"/>
    <w:rsid w:val="0016489D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2FA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5878"/>
    <w:rsid w:val="009269BD"/>
    <w:rsid w:val="00926ECA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D73C8-F207-4192-937E-DC6151BC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81</cp:revision>
  <cp:lastPrinted>2020-01-30T14:56:00Z</cp:lastPrinted>
  <dcterms:created xsi:type="dcterms:W3CDTF">2021-05-03T19:59:00Z</dcterms:created>
  <dcterms:modified xsi:type="dcterms:W3CDTF">2021-06-15T12:16:00Z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