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5688ABA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912773B" w:rsidR="00875000" w:rsidRPr="004B772F" w:rsidRDefault="00656FEB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r w:rsidRPr="00656FEB">
              <w:rPr>
                <w:rFonts w:asciiTheme="minorHAnsi" w:hAnsiTheme="minorHAnsi" w:cstheme="minorHAnsi"/>
                <w:sz w:val="22"/>
                <w:szCs w:val="22"/>
              </w:rPr>
              <w:t>AÇÃO CIVIL PÚBLICA 5007807-05.2018.4.04.7114/RS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5E62B164" w:rsidR="005D2B35" w:rsidRPr="004B772F" w:rsidRDefault="005D2B35" w:rsidP="00D3303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E64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33039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489805F7" w:rsidR="00C94BAA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D33039">
        <w:rPr>
          <w:rFonts w:asciiTheme="minorHAnsi" w:hAnsiTheme="minorHAnsi" w:cstheme="minorHAnsi"/>
          <w:sz w:val="22"/>
          <w:szCs w:val="22"/>
        </w:rPr>
        <w:t>06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D33039">
        <w:rPr>
          <w:rFonts w:asciiTheme="minorHAnsi" w:hAnsiTheme="minorHAnsi" w:cstheme="minorHAnsi"/>
          <w:sz w:val="22"/>
          <w:szCs w:val="22"/>
        </w:rPr>
        <w:t xml:space="preserve">julho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79F1F728" w14:textId="04598846" w:rsidR="00C94BAA" w:rsidRDefault="00B51EBF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da Ação Civil Pública 5007807-05.2018.4.04.7114/RS</w:t>
      </w:r>
      <w:r w:rsidR="00C94BAA" w:rsidRPr="00C94BAA">
        <w:rPr>
          <w:rFonts w:asciiTheme="minorHAnsi" w:hAnsiTheme="minorHAnsi" w:cstheme="minorHAnsi"/>
          <w:sz w:val="22"/>
          <w:szCs w:val="22"/>
        </w:rPr>
        <w:t xml:space="preserve"> proposta pelo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Conselho de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Arquitetura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 Urbanismo do Rio Grande do Sul,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em face do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Município de Estrela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B4137D" w:rsidRPr="004B772F">
        <w:rPr>
          <w:rFonts w:asciiTheme="minorHAnsi" w:hAnsiTheme="minorHAnsi" w:cstheme="minorHAnsi"/>
          <w:sz w:val="22"/>
          <w:szCs w:val="22"/>
        </w:rPr>
        <w:t>para evidenciar a importância do bem de valor histórico, a Fábrica da Polar</w:t>
      </w:r>
      <w:r w:rsidR="009A5711">
        <w:rPr>
          <w:rFonts w:asciiTheme="minorHAnsi" w:hAnsiTheme="minorHAnsi" w:cstheme="minorHAnsi"/>
          <w:sz w:val="22"/>
          <w:szCs w:val="22"/>
        </w:rPr>
        <w:t>;</w:t>
      </w:r>
    </w:p>
    <w:p w14:paraId="44B30928" w14:textId="5D6D451A" w:rsidR="00D33039" w:rsidRDefault="00D33039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>Considerando</w:t>
      </w:r>
      <w:r w:rsidRPr="00D330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33039">
        <w:rPr>
          <w:rFonts w:asciiTheme="minorHAnsi" w:hAnsiTheme="minorHAnsi" w:cstheme="minorHAnsi"/>
          <w:sz w:val="22"/>
          <w:szCs w:val="22"/>
        </w:rPr>
        <w:t>DELIBERAÇÃO Nº 011/2022 – CPC-CAU/RS</w:t>
      </w:r>
      <w:r>
        <w:rPr>
          <w:rFonts w:asciiTheme="minorHAnsi" w:hAnsiTheme="minorHAnsi" w:cstheme="minorHAnsi"/>
          <w:sz w:val="22"/>
          <w:szCs w:val="22"/>
        </w:rPr>
        <w:t xml:space="preserve"> a qual deliberou “p</w:t>
      </w:r>
      <w:r w:rsidRPr="00D33039">
        <w:rPr>
          <w:rFonts w:asciiTheme="minorHAnsi" w:hAnsiTheme="minorHAnsi" w:cstheme="minorHAnsi"/>
          <w:sz w:val="22"/>
          <w:szCs w:val="22"/>
        </w:rPr>
        <w:t xml:space="preserve">or solicitar </w:t>
      </w:r>
      <w:r>
        <w:rPr>
          <w:rFonts w:asciiTheme="minorHAnsi" w:hAnsiTheme="minorHAnsi" w:cstheme="minorHAnsi"/>
          <w:sz w:val="22"/>
          <w:szCs w:val="22"/>
        </w:rPr>
        <w:t xml:space="preserve">(...) </w:t>
      </w:r>
      <w:r w:rsidRPr="00D33039">
        <w:rPr>
          <w:rFonts w:asciiTheme="minorHAnsi" w:hAnsiTheme="minorHAnsi" w:cstheme="minorHAnsi"/>
          <w:sz w:val="22"/>
          <w:szCs w:val="22"/>
        </w:rPr>
        <w:t xml:space="preserve">reunião com o executivo municipal de Estrela </w:t>
      </w:r>
      <w:r>
        <w:rPr>
          <w:rFonts w:asciiTheme="minorHAnsi" w:hAnsiTheme="minorHAnsi" w:cstheme="minorHAnsi"/>
          <w:sz w:val="22"/>
          <w:szCs w:val="22"/>
        </w:rPr>
        <w:t>(...)</w:t>
      </w:r>
      <w:r w:rsidRPr="00D33039">
        <w:rPr>
          <w:rFonts w:asciiTheme="minorHAnsi" w:hAnsiTheme="minorHAnsi" w:cstheme="minorHAnsi"/>
          <w:sz w:val="22"/>
          <w:szCs w:val="22"/>
        </w:rPr>
        <w:t>, bem como, dos procuradores e advogados do município, no intuito de buscar conciliação exitosa no processo, se possível até dia 06 de maio de 2022</w:t>
      </w:r>
      <w:r w:rsidR="009A5711">
        <w:rPr>
          <w:rFonts w:asciiTheme="minorHAnsi" w:hAnsiTheme="minorHAnsi" w:cstheme="minorHAnsi"/>
          <w:sz w:val="22"/>
          <w:szCs w:val="22"/>
        </w:rPr>
        <w:t>;</w:t>
      </w:r>
    </w:p>
    <w:p w14:paraId="2B816CF1" w14:textId="6F8543B4" w:rsidR="00D33039" w:rsidRPr="009E642C" w:rsidRDefault="00D33039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o retorno do </w:t>
      </w:r>
      <w:r w:rsidRPr="00D33039">
        <w:rPr>
          <w:rFonts w:asciiTheme="minorHAnsi" w:hAnsiTheme="minorHAnsi" w:cstheme="minorHAnsi"/>
          <w:sz w:val="22"/>
          <w:szCs w:val="22"/>
        </w:rPr>
        <w:t>Assessor de Relações Institucionais</w:t>
      </w:r>
      <w:r>
        <w:rPr>
          <w:rFonts w:asciiTheme="minorHAnsi" w:hAnsiTheme="minorHAnsi" w:cstheme="minorHAnsi"/>
          <w:sz w:val="22"/>
          <w:szCs w:val="22"/>
        </w:rPr>
        <w:t xml:space="preserve"> através do protocolo SICCAU </w:t>
      </w:r>
      <w:r w:rsidRPr="00D33039">
        <w:rPr>
          <w:rFonts w:asciiTheme="minorHAnsi" w:hAnsiTheme="minorHAnsi" w:cstheme="minorHAnsi"/>
          <w:sz w:val="22"/>
          <w:szCs w:val="22"/>
        </w:rPr>
        <w:t>1524176/2022</w:t>
      </w:r>
      <w:r>
        <w:rPr>
          <w:rFonts w:asciiTheme="minorHAnsi" w:hAnsiTheme="minorHAnsi" w:cstheme="minorHAnsi"/>
          <w:sz w:val="22"/>
          <w:szCs w:val="22"/>
        </w:rPr>
        <w:t xml:space="preserve"> sobre as tentativas de marcar reunião de conciliação com o Executivo Municipal, e que este, pede o envio de um documento para análise</w:t>
      </w:r>
      <w:r w:rsidR="009A5711">
        <w:rPr>
          <w:rFonts w:asciiTheme="minorHAnsi" w:hAnsiTheme="minorHAnsi" w:cstheme="minorHAnsi"/>
          <w:sz w:val="22"/>
          <w:szCs w:val="22"/>
        </w:rPr>
        <w:t>;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2FC35E9A" w14:textId="6DF2AB03" w:rsidR="00D33039" w:rsidRDefault="00D33039" w:rsidP="007717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aprovar a minuta de ofício constante no ANEXO I;</w:t>
      </w:r>
    </w:p>
    <w:p w14:paraId="11977EBD" w14:textId="74094FA3" w:rsidR="00D33039" w:rsidRPr="00D33039" w:rsidRDefault="00D33039" w:rsidP="007717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à Presidência do CAU/RS que através da Assessoria </w:t>
      </w:r>
      <w:r w:rsidRPr="00D33039">
        <w:rPr>
          <w:rFonts w:asciiTheme="minorHAnsi" w:hAnsiTheme="minorHAnsi" w:cstheme="minorHAnsi"/>
          <w:sz w:val="22"/>
          <w:szCs w:val="22"/>
        </w:rPr>
        <w:t>de Relações Institucionais</w:t>
      </w:r>
      <w:r>
        <w:rPr>
          <w:rFonts w:asciiTheme="minorHAnsi" w:hAnsiTheme="minorHAnsi" w:cstheme="minorHAnsi"/>
          <w:sz w:val="22"/>
          <w:szCs w:val="22"/>
        </w:rPr>
        <w:t xml:space="preserve"> promova o encaminhamento do ofício ao Prefeito de Estrela, e dê conhecimento a seus procuradores e advogados;</w:t>
      </w:r>
    </w:p>
    <w:p w14:paraId="123808F6" w14:textId="5D203F78" w:rsidR="00176648" w:rsidRPr="007717C9" w:rsidRDefault="00D0611F" w:rsidP="007717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717C9">
        <w:rPr>
          <w:rFonts w:asciiTheme="minorHAnsi" w:hAnsiTheme="minorHAnsi" w:cstheme="minorHAnsi"/>
          <w:sz w:val="22"/>
          <w:szCs w:val="22"/>
        </w:rPr>
        <w:t xml:space="preserve">Por </w:t>
      </w:r>
      <w:r w:rsidR="00176648" w:rsidRPr="007717C9">
        <w:rPr>
          <w:rFonts w:asciiTheme="minorHAnsi" w:hAnsiTheme="minorHAnsi" w:cstheme="minorHAnsi"/>
          <w:sz w:val="22"/>
          <w:szCs w:val="22"/>
        </w:rPr>
        <w:t>solicitar</w:t>
      </w:r>
      <w:r w:rsidR="00B51EBF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à Presidência do CAU/RS que através da Assessoria </w:t>
      </w:r>
      <w:r w:rsidR="009A5711" w:rsidRPr="00D33039">
        <w:rPr>
          <w:rFonts w:asciiTheme="minorHAnsi" w:hAnsiTheme="minorHAnsi" w:cstheme="minorHAnsi"/>
          <w:sz w:val="22"/>
          <w:szCs w:val="22"/>
        </w:rPr>
        <w:t>de Relações Institucionais</w:t>
      </w:r>
      <w:r w:rsidR="009A5711">
        <w:rPr>
          <w:rFonts w:asciiTheme="minorHAnsi" w:hAnsiTheme="minorHAnsi" w:cstheme="minorHAnsi"/>
          <w:sz w:val="22"/>
          <w:szCs w:val="22"/>
        </w:rPr>
        <w:t xml:space="preserve"> promova </w:t>
      </w:r>
      <w:r w:rsidR="009A5711">
        <w:rPr>
          <w:rFonts w:asciiTheme="minorHAnsi" w:hAnsiTheme="minorHAnsi" w:cstheme="minorHAnsi"/>
          <w:sz w:val="22"/>
          <w:szCs w:val="22"/>
        </w:rPr>
        <w:t>uma última</w:t>
      </w:r>
      <w:r w:rsidR="00D33039">
        <w:rPr>
          <w:rFonts w:asciiTheme="minorHAnsi" w:hAnsiTheme="minorHAnsi" w:cstheme="minorHAnsi"/>
          <w:sz w:val="22"/>
          <w:szCs w:val="22"/>
        </w:rPr>
        <w:t xml:space="preserve"> tentativa de</w:t>
      </w:r>
      <w:r w:rsidR="001D0588" w:rsidRPr="007717C9">
        <w:rPr>
          <w:rFonts w:asciiTheme="minorHAnsi" w:hAnsiTheme="minorHAnsi" w:cstheme="minorHAnsi"/>
          <w:sz w:val="22"/>
          <w:szCs w:val="22"/>
        </w:rPr>
        <w:t xml:space="preserve"> reunião com 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o </w:t>
      </w:r>
      <w:r w:rsidR="009A5711">
        <w:rPr>
          <w:rFonts w:asciiTheme="minorHAnsi" w:hAnsiTheme="minorHAnsi" w:cstheme="minorHAnsi"/>
          <w:sz w:val="22"/>
          <w:szCs w:val="22"/>
        </w:rPr>
        <w:t>E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xecutivo </w:t>
      </w:r>
      <w:r w:rsidR="009A5711">
        <w:rPr>
          <w:rFonts w:asciiTheme="minorHAnsi" w:hAnsiTheme="minorHAnsi" w:cstheme="minorHAnsi"/>
          <w:sz w:val="22"/>
          <w:szCs w:val="22"/>
        </w:rPr>
        <w:t>M</w:t>
      </w:r>
      <w:r w:rsidR="00EA27CC" w:rsidRPr="007717C9">
        <w:rPr>
          <w:rFonts w:asciiTheme="minorHAnsi" w:hAnsiTheme="minorHAnsi" w:cstheme="minorHAnsi"/>
          <w:sz w:val="22"/>
          <w:szCs w:val="22"/>
        </w:rPr>
        <w:t>unicipal de</w:t>
      </w:r>
      <w:r w:rsidR="001D0588" w:rsidRPr="007717C9">
        <w:rPr>
          <w:rFonts w:asciiTheme="minorHAnsi" w:hAnsiTheme="minorHAnsi" w:cstheme="minorHAnsi"/>
          <w:sz w:val="22"/>
          <w:szCs w:val="22"/>
        </w:rPr>
        <w:t xml:space="preserve"> Estrela,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="007717C9" w:rsidRPr="004B772F">
        <w:rPr>
          <w:rFonts w:asciiTheme="minorHAnsi" w:hAnsiTheme="minorHAnsi" w:cstheme="minorHAnsi"/>
          <w:sz w:val="22"/>
          <w:szCs w:val="22"/>
        </w:rPr>
        <w:t xml:space="preserve">no intuito de </w:t>
      </w:r>
      <w:r w:rsidR="007717C9">
        <w:rPr>
          <w:rFonts w:asciiTheme="minorHAnsi" w:hAnsiTheme="minorHAnsi" w:cstheme="minorHAnsi"/>
          <w:sz w:val="22"/>
          <w:szCs w:val="22"/>
        </w:rPr>
        <w:t>buscar conciliação exitosa no processo</w:t>
      </w:r>
      <w:r w:rsidR="009A5711">
        <w:rPr>
          <w:rFonts w:asciiTheme="minorHAnsi" w:hAnsiTheme="minorHAnsi" w:cstheme="minorHAnsi"/>
          <w:sz w:val="22"/>
          <w:szCs w:val="22"/>
        </w:rPr>
        <w:t xml:space="preserve"> judicial </w:t>
      </w:r>
      <w:r w:rsidR="009A5711" w:rsidRPr="00C94BAA">
        <w:rPr>
          <w:rFonts w:asciiTheme="minorHAnsi" w:hAnsiTheme="minorHAnsi" w:cstheme="minorHAnsi"/>
          <w:sz w:val="22"/>
          <w:szCs w:val="22"/>
        </w:rPr>
        <w:t>5007807-05.2018.4.04.7114/RS</w:t>
      </w:r>
      <w:r w:rsidR="00D33039">
        <w:rPr>
          <w:rFonts w:asciiTheme="minorHAnsi" w:hAnsiTheme="minorHAnsi" w:cstheme="minorHAnsi"/>
          <w:sz w:val="22"/>
          <w:szCs w:val="22"/>
        </w:rPr>
        <w:t>.</w:t>
      </w:r>
    </w:p>
    <w:p w14:paraId="7B7018AF" w14:textId="77777777" w:rsidR="001D0588" w:rsidRPr="004B772F" w:rsidRDefault="001D0588" w:rsidP="007717C9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52BAC1FB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9A5711">
        <w:rPr>
          <w:rFonts w:asciiTheme="minorHAnsi" w:hAnsiTheme="minorHAnsi" w:cstheme="minorHAnsi"/>
          <w:sz w:val="22"/>
          <w:szCs w:val="22"/>
        </w:rPr>
        <w:t>06</w:t>
      </w:r>
      <w:r w:rsidR="009A5711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9A5711">
        <w:rPr>
          <w:rFonts w:asciiTheme="minorHAnsi" w:hAnsiTheme="minorHAnsi" w:cstheme="minorHAnsi"/>
          <w:sz w:val="22"/>
          <w:szCs w:val="22"/>
        </w:rPr>
        <w:t xml:space="preserve">julho </w:t>
      </w:r>
      <w:r w:rsidR="009A5711" w:rsidRPr="004B772F">
        <w:rPr>
          <w:rFonts w:asciiTheme="minorHAnsi" w:hAnsiTheme="minorHAnsi" w:cstheme="minorHAnsi"/>
          <w:sz w:val="22"/>
          <w:szCs w:val="22"/>
        </w:rPr>
        <w:t>de 202</w:t>
      </w:r>
      <w:r w:rsidR="009A571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  <w:bookmarkStart w:id="0" w:name="_GoBack"/>
      <w:bookmarkEnd w:id="0"/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223D8D5" w14:textId="3CF678E5" w:rsidR="00DA4E62" w:rsidRDefault="00DA4E62" w:rsidP="002B7A7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9A5711" w:rsidRP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9A571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Márcia Elizabeth Martins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</w:t>
      </w:r>
      <w:r w:rsid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abstenção do conselheiro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1615EF56" w14:textId="77777777" w:rsidR="007717C9" w:rsidRDefault="007717C9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A955D1" w14:textId="77777777" w:rsidR="007717C9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628B6AD7" w:rsidR="0032733B" w:rsidRDefault="00DA4E62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66834EF1" w14:textId="77777777" w:rsidR="009A5711" w:rsidRDefault="009A5711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6786BCF" w14:textId="64CCD27E" w:rsidR="009A5711" w:rsidRDefault="009A5711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20B41400" w14:textId="528CA163" w:rsidR="009A5711" w:rsidRDefault="009A5711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A5711">
        <w:rPr>
          <w:rFonts w:asciiTheme="minorHAnsi" w:hAnsiTheme="minorHAnsi" w:cstheme="minorHAnsi"/>
          <w:b/>
          <w:sz w:val="22"/>
          <w:szCs w:val="22"/>
        </w:rPr>
        <w:lastRenderedPageBreak/>
        <w:t>ANEXO I – MINUTA DE OFÍCIO</w:t>
      </w:r>
    </w:p>
    <w:p w14:paraId="3550D267" w14:textId="77777777" w:rsidR="009A5711" w:rsidRDefault="009A5711" w:rsidP="009A57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Ofício PRES-CAU/RS nº XXX/2022</w:t>
      </w:r>
    </w:p>
    <w:p w14:paraId="78A497AD" w14:textId="77777777" w:rsidR="009A5711" w:rsidRDefault="009A5711" w:rsidP="009A5711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Alegre, XX de julho de 2022.</w:t>
      </w:r>
    </w:p>
    <w:p w14:paraId="5D5BB504" w14:textId="77777777" w:rsidR="009A5711" w:rsidRDefault="009A5711" w:rsidP="009A571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3C4D52" w14:textId="77777777" w:rsidR="009A5711" w:rsidRDefault="009A5711" w:rsidP="009A5711">
      <w:pPr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p w14:paraId="7E6F07B8" w14:textId="77777777" w:rsidR="009A5711" w:rsidRDefault="009A5711" w:rsidP="009A5711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À Sua Excelência o Senhor</w:t>
      </w:r>
    </w:p>
    <w:p w14:paraId="0488223F" w14:textId="77777777" w:rsidR="009A5711" w:rsidRDefault="009A5711" w:rsidP="009A5711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Elmar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André Schneider </w:t>
      </w:r>
    </w:p>
    <w:p w14:paraId="75967CDC" w14:textId="77777777" w:rsidR="009A5711" w:rsidRDefault="009A5711" w:rsidP="009A5711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Prefeito do Município de Estrela</w:t>
      </w:r>
    </w:p>
    <w:p w14:paraId="29410A0C" w14:textId="77777777" w:rsidR="009A5711" w:rsidRDefault="009A5711" w:rsidP="009A5711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color w:val="FF0000"/>
          <w:sz w:val="22"/>
          <w:szCs w:val="22"/>
        </w:rPr>
        <w:t xml:space="preserve">prefeito@estrela.rs.gov.br, </w:t>
      </w:r>
    </w:p>
    <w:p w14:paraId="3F2B273B" w14:textId="77777777" w:rsidR="009A5711" w:rsidRDefault="009A5711" w:rsidP="009A571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8CD71A" w14:textId="77777777" w:rsidR="009A5711" w:rsidRDefault="009A5711" w:rsidP="009A571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Assunto: </w:t>
      </w:r>
      <w:r>
        <w:rPr>
          <w:rFonts w:ascii="Calibri" w:eastAsia="Calibri" w:hAnsi="Calibri" w:cs="Calibri"/>
          <w:b/>
          <w:sz w:val="22"/>
          <w:szCs w:val="22"/>
        </w:rPr>
        <w:t>Ação Civil Pública 5007807-05.2018.4.04.7114/RS – Fábrica da Cervejaria Polar</w:t>
      </w:r>
    </w:p>
    <w:p w14:paraId="3724E407" w14:textId="77777777" w:rsidR="009A5711" w:rsidRDefault="009A5711" w:rsidP="009A5711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1D4CA375" w14:textId="77777777" w:rsidR="009A5711" w:rsidRDefault="009A5711" w:rsidP="009A5711">
      <w:pPr>
        <w:spacing w:after="120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Exmo. Sr. Prefeito: </w:t>
      </w:r>
    </w:p>
    <w:p w14:paraId="20277AD9" w14:textId="77777777" w:rsidR="009A5711" w:rsidRDefault="009A5711" w:rsidP="009A571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5A0AB47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Conselho de Arquitetura e Urbanismo do Estado do Rio Grande do Sul (CAU/RS), por meio de sua Comissã</w:t>
      </w:r>
      <w:r>
        <w:rPr>
          <w:rFonts w:ascii="Calibri" w:eastAsia="Calibri" w:hAnsi="Calibri" w:cs="Calibri"/>
          <w:sz w:val="22"/>
          <w:szCs w:val="22"/>
        </w:rPr>
        <w:t>o de Patrimônio Cultural, vem através deste buscar diálogo face aos desdobramentos da Ação Civil Pública 5007807-05.2018.4.04.7114/RS, proposta em face do Município de Estrela com o fim de evidenciar a importância do bem de valor histórico, a antiga Fábrica da Polar.</w:t>
      </w:r>
    </w:p>
    <w:p w14:paraId="1FD79178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Primeiramente, cabe dar conhecimento de que dentre </w:t>
      </w:r>
      <w:r>
        <w:rPr>
          <w:rFonts w:ascii="Calibri" w:eastAsia="Calibri" w:hAnsi="Calibri" w:cs="Calibri"/>
          <w:sz w:val="22"/>
          <w:szCs w:val="22"/>
        </w:rPr>
        <w:t>as principais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funções do CAU/RS, está a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orientação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quanto ao aperfeiçoamento do exercício da arquitetura e urbanismo, assim como, faz parte da nossa finalidade regimental, zelar pela preservação do patrimônio, estimular a participação de Arquitetos e Urbanistas e promover ações de valorização do patrimônio cultural, sendo estes, os principais motivos que balizam o nosso atual contato.</w:t>
      </w:r>
    </w:p>
    <w:p w14:paraId="2BF477CB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de conhecimento que a Ação Civil Pública 5007807-05.2018.4.04.7114/RS resultou em prosseguimento dos trâmites ordinários, solicitando parecer do IPHAN e intimando uma perícia no local, a qual já emitiu orçamento para contratação do serviço, pelo Município. Atualmente, o CAU/RS solicitou a suspensão do processo, para nova tentativa de conciliação.</w:t>
      </w:r>
    </w:p>
    <w:p w14:paraId="5CA4805C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de conhecimento também que o Município de Estrela/RS declarou o Sítio Histórico conformado pela antiga fábrica Polar e a Escadaria do antigo Porto de Estrela como integrante do patrimônio histórico e cultural de Estrela através do Decreto Municipal n. 150, de 27 de agosto de 2021. Fato esse avistado de forma muito positiva e assertiva por parte deste Conselho.</w:t>
      </w:r>
    </w:p>
    <w:p w14:paraId="2DDD2C8E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intuito de buscar conciliação quanto ao processo ora em voga, cabe este Conselho colocar-se à disposição, no que couberem nossas atribuições. Importante orientar que o tombamento de uma edificação, não é sinônimo de “engessamento” de uma edificação, tampouco, tem por significado a simples manutenção e reversão de suas características originais. Importa sim a garantia da salvaguarda, a preservação da memória, a conservação daquilo que é de interesse público e importante para a comunidade Estrelense e da região.</w:t>
      </w:r>
    </w:p>
    <w:p w14:paraId="190302FA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Importa refletir que é positivo o ato de tombamento de um bem histórico cultural, uma vez o Município passará a ter mais acesso, por exemplo, a políticas públicas de incentivo à cultura e ao turismo, inclusive angariando recursos à sua manutenção, bem como, à melhora e à acessibilidade do espaço público. O tombamento também permite mais critério e cuidado na elaboração de projetos, que não necessariamente significam reverter o bem ao seu estado original, mas que inclusive, podem garantir novas intervenções a partir de construções de edificações e elementos contemporâneos, fazendo-se contraposição entre antigo e novo.  Sobre os limites e instrução de seu tombamento, a caracterização de seu valor e as inúmeras possibilidades de projetos de complementação e valorização do bem, é importante orientar que esta é de competência do próprio Município, através dos seus órgãos específicos de Cultura e ou Patrimônio, os quais devem contar com seu próprio corpo técnico, incluindo principalmente a participação dos Arquitetos e Urbanistas, os quais poderão minuciosamente estudar a melhor maneira de uso e adaptação do bem para as necessidades atuais e futuras. De forma </w:t>
      </w:r>
      <w:r>
        <w:rPr>
          <w:rFonts w:ascii="Calibri" w:eastAsia="Calibri" w:hAnsi="Calibri" w:cs="Calibri"/>
          <w:sz w:val="22"/>
          <w:szCs w:val="22"/>
        </w:rPr>
        <w:lastRenderedPageBreak/>
        <w:t>complementar, órgãos como o IPHAE e IPHAN possuem competência legal, para melhor instruí-los dos limites e da forma deste tombamento, bem como das possibilidades de intervenções posteriores.</w:t>
      </w:r>
    </w:p>
    <w:p w14:paraId="2395FDEC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Diante das competências do CAU/RS, cumpre orientar da importância da valorização da cultura e do tombamento, que as futuras intervenções, sejam pautadas a partir de procedimentos legais como construção de inventário, que os estudos e/ou pareceres técnicos sejam feitos por profissionais Arquitetos e Urbanistas devidamente habilitados, que haja aprovação em órgão municipal de proteção ao patrimônio cultural, e que se garanta a participação da comunidade local.</w:t>
      </w:r>
    </w:p>
    <w:p w14:paraId="4C3B1D0D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fim, ressalta-se o interesse do CAU/RS em colaborar com a gestão na busca de soluções efetivas para a sua preservação buscando troca de informações, e de ações, sempre que necessário. Solicitamos que o Município promova dessa forma, de forma conjunta ao CAU/RS, a possibilidade de reunião de conciliação quanto processo judicial nº 5007807-05.2018.4.04.7114/RS.</w:t>
      </w:r>
    </w:p>
    <w:p w14:paraId="12D65F28" w14:textId="77777777" w:rsidR="009A5711" w:rsidRDefault="009A5711" w:rsidP="009A57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Sendo o que havia para o momento, colocamo-nos à disposição para quaisquer esclarecimentos.</w:t>
      </w:r>
    </w:p>
    <w:p w14:paraId="450D366E" w14:textId="77777777" w:rsidR="009A5711" w:rsidRDefault="009A5711" w:rsidP="009A5711">
      <w:pPr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14:paraId="26EDFCF1" w14:textId="77777777" w:rsidR="009A5711" w:rsidRDefault="009A5711" w:rsidP="009A5711">
      <w:pPr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14:paraId="130D815F" w14:textId="77777777" w:rsidR="009A5711" w:rsidRDefault="009A5711" w:rsidP="009A5711">
      <w:pPr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283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</w:tblGrid>
      <w:tr w:rsidR="009A5711" w14:paraId="1FA05F58" w14:textId="77777777" w:rsidTr="00163223">
        <w:trPr>
          <w:jc w:val="center"/>
        </w:trPr>
        <w:tc>
          <w:tcPr>
            <w:tcW w:w="2835" w:type="dxa"/>
          </w:tcPr>
          <w:p w14:paraId="0828C87F" w14:textId="77777777" w:rsidR="009A5711" w:rsidRDefault="009A5711" w:rsidP="0016322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 Silva</w:t>
            </w:r>
          </w:p>
        </w:tc>
      </w:tr>
      <w:tr w:rsidR="009A5711" w14:paraId="69C31860" w14:textId="77777777" w:rsidTr="00163223">
        <w:trPr>
          <w:jc w:val="center"/>
        </w:trPr>
        <w:tc>
          <w:tcPr>
            <w:tcW w:w="2835" w:type="dxa"/>
          </w:tcPr>
          <w:p w14:paraId="66767714" w14:textId="77777777" w:rsidR="009A5711" w:rsidRDefault="009A5711" w:rsidP="0016322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Presidente do CAU/RS</w:t>
            </w:r>
          </w:p>
        </w:tc>
      </w:tr>
    </w:tbl>
    <w:p w14:paraId="7C8AFA1B" w14:textId="77777777" w:rsidR="009A5711" w:rsidRDefault="009A5711" w:rsidP="009A5711">
      <w:pPr>
        <w:rPr>
          <w:rFonts w:ascii="Times New Roman" w:eastAsia="Times New Roman" w:hAnsi="Times New Roman"/>
          <w:smallCaps/>
          <w:sz w:val="22"/>
          <w:szCs w:val="22"/>
        </w:rPr>
      </w:pPr>
    </w:p>
    <w:p w14:paraId="78184261" w14:textId="77777777" w:rsidR="009A5711" w:rsidRPr="009A5711" w:rsidRDefault="009A5711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sectPr w:rsidR="009A5711" w:rsidRPr="009A5711" w:rsidSect="007717C9">
      <w:headerReference w:type="default" r:id="rId8"/>
      <w:pgSz w:w="11900" w:h="16840" w:code="9"/>
      <w:pgMar w:top="1843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D500856"/>
    <w:multiLevelType w:val="multilevel"/>
    <w:tmpl w:val="10A4B584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76648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B7A71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C1F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17C9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5711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42C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CF397B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3039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08AF-E8AC-4C31-9B86-763BE214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11</cp:revision>
  <cp:lastPrinted>2021-08-05T12:49:00Z</cp:lastPrinted>
  <dcterms:created xsi:type="dcterms:W3CDTF">2021-09-16T18:47:00Z</dcterms:created>
  <dcterms:modified xsi:type="dcterms:W3CDTF">2022-07-11T14:45:00Z</dcterms:modified>
</cp:coreProperties>
</file>