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0912773B" w:rsidR="00875000" w:rsidRPr="004B772F" w:rsidRDefault="00656FEB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ENCAMINHAMENTOS </w:t>
            </w:r>
            <w:r w:rsidRPr="00656FEB">
              <w:rPr>
                <w:rFonts w:asciiTheme="minorHAnsi" w:hAnsiTheme="minorHAnsi" w:cstheme="minorHAnsi"/>
                <w:sz w:val="22"/>
                <w:szCs w:val="22"/>
              </w:rPr>
              <w:t>AÇÃO CIVIL PÚBLICA 5007807-05.2018.4.04.7114/RS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08F525C9" w:rsidR="005D2B35" w:rsidRPr="004B772F" w:rsidRDefault="005D2B35" w:rsidP="003E3C1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9E642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E3C1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1D98B631" w:rsidR="00C94BAA" w:rsidRDefault="00B51EBF" w:rsidP="00C94BA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2B7A71">
        <w:rPr>
          <w:rFonts w:asciiTheme="minorHAnsi" w:hAnsiTheme="minorHAnsi" w:cstheme="minorHAnsi"/>
          <w:sz w:val="22"/>
          <w:szCs w:val="22"/>
        </w:rPr>
        <w:t>20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2B7A71">
        <w:rPr>
          <w:rFonts w:asciiTheme="minorHAnsi" w:hAnsiTheme="minorHAnsi" w:cstheme="minorHAnsi"/>
          <w:sz w:val="22"/>
          <w:szCs w:val="22"/>
        </w:rPr>
        <w:t>abril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656FEB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79F1F728" w14:textId="06E2AAD0" w:rsidR="00C94BAA" w:rsidRPr="009E642C" w:rsidRDefault="00B51EBF" w:rsidP="009E642C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4137D" w:rsidRPr="00C94BAA">
        <w:rPr>
          <w:rFonts w:asciiTheme="minorHAnsi" w:hAnsiTheme="minorHAnsi" w:cstheme="minorHAnsi"/>
          <w:sz w:val="22"/>
          <w:szCs w:val="22"/>
        </w:rPr>
        <w:t xml:space="preserve">os </w:t>
      </w:r>
      <w:r w:rsidR="00656FEB" w:rsidRPr="00C94BAA">
        <w:rPr>
          <w:rFonts w:asciiTheme="minorHAnsi" w:hAnsiTheme="minorHAnsi" w:cstheme="minorHAnsi"/>
          <w:sz w:val="22"/>
          <w:szCs w:val="22"/>
        </w:rPr>
        <w:t>desdobramentos da Ação Civil Pública 5007807-05.2018.4.04.7114/RS</w:t>
      </w:r>
      <w:r w:rsidR="00C94BAA" w:rsidRPr="00C94BAA">
        <w:rPr>
          <w:rFonts w:asciiTheme="minorHAnsi" w:hAnsiTheme="minorHAnsi" w:cstheme="minorHAnsi"/>
          <w:sz w:val="22"/>
          <w:szCs w:val="22"/>
        </w:rPr>
        <w:t xml:space="preserve"> proposta pelo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Conselho de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Arquitetura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e Urbanismo do Rio Grande do Sul,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em face do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C94BAA" w:rsidRPr="00C94BAA">
        <w:rPr>
          <w:rFonts w:asciiTheme="minorHAnsi" w:hAnsiTheme="minorHAnsi" w:cstheme="minorHAnsi"/>
          <w:sz w:val="22"/>
          <w:szCs w:val="22"/>
        </w:rPr>
        <w:t>Município de Estrela</w:t>
      </w:r>
      <w:r w:rsid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B4137D" w:rsidRPr="004B772F">
        <w:rPr>
          <w:rFonts w:asciiTheme="minorHAnsi" w:hAnsiTheme="minorHAnsi" w:cstheme="minorHAnsi"/>
          <w:sz w:val="22"/>
          <w:szCs w:val="22"/>
        </w:rPr>
        <w:t xml:space="preserve">para evidenciar a importância do bem de valor histórico, a Fábrica da Polar, que </w:t>
      </w:r>
      <w:r w:rsidR="00C94BAA">
        <w:rPr>
          <w:rFonts w:asciiTheme="minorHAnsi" w:hAnsiTheme="minorHAnsi" w:cstheme="minorHAnsi"/>
          <w:sz w:val="22"/>
          <w:szCs w:val="22"/>
        </w:rPr>
        <w:t>resulto</w:t>
      </w:r>
      <w:r w:rsidR="009E642C">
        <w:rPr>
          <w:rFonts w:asciiTheme="minorHAnsi" w:hAnsiTheme="minorHAnsi" w:cstheme="minorHAnsi"/>
          <w:sz w:val="22"/>
          <w:szCs w:val="22"/>
        </w:rPr>
        <w:t>u na</w:t>
      </w:r>
      <w:r w:rsidR="00806AD8" w:rsidRPr="009E642C">
        <w:rPr>
          <w:rFonts w:asciiTheme="minorHAnsi" w:hAnsiTheme="minorHAnsi" w:cstheme="minorHAnsi"/>
          <w:sz w:val="22"/>
          <w:szCs w:val="22"/>
        </w:rPr>
        <w:t xml:space="preserve"> a realização de </w:t>
      </w:r>
      <w:r w:rsidR="009E642C">
        <w:rPr>
          <w:rFonts w:asciiTheme="minorHAnsi" w:hAnsiTheme="minorHAnsi" w:cstheme="minorHAnsi"/>
          <w:sz w:val="22"/>
          <w:szCs w:val="22"/>
        </w:rPr>
        <w:t xml:space="preserve">visitação prévia à </w:t>
      </w:r>
      <w:r w:rsidR="00806AD8" w:rsidRPr="009E642C">
        <w:rPr>
          <w:rFonts w:asciiTheme="minorHAnsi" w:hAnsiTheme="minorHAnsi" w:cstheme="minorHAnsi"/>
          <w:sz w:val="22"/>
          <w:szCs w:val="22"/>
        </w:rPr>
        <w:t>perícia solicitad</w:t>
      </w:r>
      <w:r w:rsidR="009E642C">
        <w:rPr>
          <w:rFonts w:asciiTheme="minorHAnsi" w:hAnsiTheme="minorHAnsi" w:cstheme="minorHAnsi"/>
          <w:sz w:val="22"/>
          <w:szCs w:val="22"/>
        </w:rPr>
        <w:t>a</w:t>
      </w:r>
      <w:r w:rsidR="00806AD8" w:rsidRPr="009E642C">
        <w:rPr>
          <w:rFonts w:asciiTheme="minorHAnsi" w:hAnsiTheme="minorHAnsi" w:cstheme="minorHAnsi"/>
          <w:sz w:val="22"/>
          <w:szCs w:val="22"/>
        </w:rPr>
        <w:t xml:space="preserve"> pelo município</w:t>
      </w:r>
      <w:r w:rsidR="00541FCE" w:rsidRPr="009E642C">
        <w:rPr>
          <w:rFonts w:asciiTheme="minorHAnsi" w:hAnsiTheme="minorHAnsi" w:cstheme="minorHAnsi"/>
          <w:sz w:val="22"/>
          <w:szCs w:val="22"/>
        </w:rPr>
        <w:t xml:space="preserve"> no processo</w:t>
      </w:r>
      <w:r w:rsidR="009E642C">
        <w:rPr>
          <w:rFonts w:asciiTheme="minorHAnsi" w:hAnsiTheme="minorHAnsi" w:cstheme="minorHAnsi"/>
          <w:sz w:val="22"/>
          <w:szCs w:val="22"/>
        </w:rPr>
        <w:t xml:space="preserve"> com a participação do Assistente Técnico indicado pelo CAU/RS conforme </w:t>
      </w:r>
      <w:r w:rsidR="009E642C" w:rsidRPr="009E642C">
        <w:rPr>
          <w:rFonts w:asciiTheme="minorHAnsi" w:hAnsiTheme="minorHAnsi" w:cstheme="minorHAnsi"/>
          <w:sz w:val="22"/>
          <w:szCs w:val="22"/>
        </w:rPr>
        <w:t>DELIBERAÇÃO Nº 0</w:t>
      </w:r>
      <w:r w:rsidR="009E642C">
        <w:rPr>
          <w:rFonts w:asciiTheme="minorHAnsi" w:hAnsiTheme="minorHAnsi" w:cstheme="minorHAnsi"/>
          <w:sz w:val="22"/>
          <w:szCs w:val="22"/>
        </w:rPr>
        <w:t>07</w:t>
      </w:r>
      <w:r w:rsidR="009E642C" w:rsidRPr="009E642C">
        <w:rPr>
          <w:rFonts w:asciiTheme="minorHAnsi" w:hAnsiTheme="minorHAnsi" w:cstheme="minorHAnsi"/>
          <w:sz w:val="22"/>
          <w:szCs w:val="22"/>
        </w:rPr>
        <w:t>/2022 – CPC-CAU/RS</w:t>
      </w:r>
      <w:r w:rsidR="009E642C">
        <w:rPr>
          <w:rFonts w:asciiTheme="minorHAnsi" w:hAnsiTheme="minorHAnsi" w:cstheme="minorHAnsi"/>
          <w:sz w:val="22"/>
          <w:szCs w:val="22"/>
        </w:rPr>
        <w:t>.</w:t>
      </w:r>
    </w:p>
    <w:p w14:paraId="56942F76" w14:textId="4C815D2E" w:rsidR="00D0611F" w:rsidRDefault="00D0611F" w:rsidP="00C94BA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8435BD" w:rsidRPr="00C94BAA">
        <w:rPr>
          <w:rFonts w:asciiTheme="minorHAnsi" w:hAnsiTheme="minorHAnsi" w:cstheme="minorHAnsi"/>
          <w:sz w:val="22"/>
          <w:szCs w:val="22"/>
        </w:rPr>
        <w:t xml:space="preserve">o Decreto Municipal n. 150, de 27 de agosto de 2021, o qual </w:t>
      </w:r>
      <w:r w:rsidR="008435BD" w:rsidRPr="007717C9">
        <w:rPr>
          <w:rFonts w:asciiTheme="minorHAnsi" w:hAnsiTheme="minorHAnsi" w:cstheme="minorHAnsi"/>
          <w:sz w:val="22"/>
          <w:szCs w:val="22"/>
        </w:rPr>
        <w:t>declara</w:t>
      </w:r>
      <w:r w:rsidR="008435BD" w:rsidRPr="00C94BAA">
        <w:rPr>
          <w:rFonts w:asciiTheme="minorHAnsi" w:hAnsiTheme="minorHAnsi" w:cstheme="minorHAnsi"/>
          <w:i/>
          <w:sz w:val="22"/>
          <w:szCs w:val="22"/>
        </w:rPr>
        <w:t xml:space="preserve"> integrante do patrimônio histórico e cultural do Município de Estrela do Estado do Rio Grande do Sul o Sítio Histórico conformado pela antiga fábrica Polar e a Escadaria do antigo Porto de Estrela</w:t>
      </w:r>
      <w:r w:rsidR="003F602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3F6028">
        <w:rPr>
          <w:rFonts w:asciiTheme="minorHAnsi" w:hAnsiTheme="minorHAnsi" w:cstheme="minorHAnsi"/>
          <w:iCs/>
          <w:sz w:val="22"/>
          <w:szCs w:val="22"/>
        </w:rPr>
        <w:t xml:space="preserve">o que resultou, através da </w:t>
      </w:r>
      <w:r w:rsidR="003F6028" w:rsidRPr="003F6028">
        <w:rPr>
          <w:rFonts w:asciiTheme="minorHAnsi" w:hAnsiTheme="minorHAnsi" w:cstheme="minorHAnsi"/>
          <w:iCs/>
          <w:sz w:val="22"/>
          <w:szCs w:val="22"/>
        </w:rPr>
        <w:t>DELIBERAÇÃO Nº 003/2021 – CPC-CAU/RS</w:t>
      </w:r>
      <w:r w:rsidR="003F6028">
        <w:rPr>
          <w:rFonts w:asciiTheme="minorHAnsi" w:hAnsiTheme="minorHAnsi" w:cstheme="minorHAnsi"/>
          <w:iCs/>
          <w:sz w:val="22"/>
          <w:szCs w:val="22"/>
        </w:rPr>
        <w:t xml:space="preserve">, em pedido de realização de reunião </w:t>
      </w:r>
      <w:r w:rsidR="003F6028" w:rsidRPr="003F6028">
        <w:rPr>
          <w:rFonts w:asciiTheme="minorHAnsi" w:hAnsiTheme="minorHAnsi" w:cstheme="minorHAnsi"/>
          <w:iCs/>
          <w:sz w:val="22"/>
          <w:szCs w:val="22"/>
        </w:rPr>
        <w:t>com representante da Prefeitura de Estrela, no intuito de entender quais limites do alcance, suas consequências, bem como a real proteção a ser alcançada no bem</w:t>
      </w:r>
      <w:r w:rsidR="003F6028">
        <w:rPr>
          <w:rFonts w:asciiTheme="minorHAnsi" w:hAnsiTheme="minorHAnsi" w:cstheme="minorHAnsi"/>
          <w:iCs/>
          <w:sz w:val="22"/>
          <w:szCs w:val="22"/>
        </w:rPr>
        <w:t>.</w:t>
      </w:r>
    </w:p>
    <w:p w14:paraId="49510512" w14:textId="14926857" w:rsidR="008435BD" w:rsidRPr="004B772F" w:rsidRDefault="008435BD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76648">
        <w:rPr>
          <w:rFonts w:asciiTheme="minorHAnsi" w:hAnsiTheme="minorHAnsi" w:cstheme="minorHAnsi"/>
          <w:sz w:val="22"/>
          <w:szCs w:val="22"/>
        </w:rPr>
        <w:t xml:space="preserve">o surgimento de fatos novos, </w:t>
      </w:r>
      <w:r w:rsidR="009E642C">
        <w:rPr>
          <w:rFonts w:asciiTheme="minorHAnsi" w:hAnsiTheme="minorHAnsi" w:cstheme="minorHAnsi"/>
          <w:sz w:val="22"/>
          <w:szCs w:val="22"/>
        </w:rPr>
        <w:t>que durante</w:t>
      </w:r>
      <w:r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9E642C">
        <w:rPr>
          <w:rFonts w:asciiTheme="minorHAnsi" w:hAnsiTheme="minorHAnsi" w:cstheme="minorHAnsi"/>
          <w:sz w:val="22"/>
          <w:szCs w:val="22"/>
        </w:rPr>
        <w:t xml:space="preserve">a visita </w:t>
      </w:r>
      <w:r w:rsidR="007717C9">
        <w:rPr>
          <w:rFonts w:asciiTheme="minorHAnsi" w:hAnsiTheme="minorHAnsi" w:cstheme="minorHAnsi"/>
          <w:sz w:val="22"/>
          <w:szCs w:val="22"/>
        </w:rPr>
        <w:t>do dia 20/04/2022</w:t>
      </w:r>
      <w:r w:rsidR="009E642C">
        <w:rPr>
          <w:rFonts w:asciiTheme="minorHAnsi" w:hAnsiTheme="minorHAnsi" w:cstheme="minorHAnsi"/>
          <w:sz w:val="22"/>
          <w:szCs w:val="22"/>
        </w:rPr>
        <w:t>, acompanhada</w:t>
      </w:r>
      <w:r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9E642C">
        <w:rPr>
          <w:rFonts w:asciiTheme="minorHAnsi" w:hAnsiTheme="minorHAnsi" w:cstheme="minorHAnsi"/>
          <w:sz w:val="22"/>
          <w:szCs w:val="22"/>
        </w:rPr>
        <w:t xml:space="preserve">pelo Assistente Técnico do CAU/RS, </w:t>
      </w:r>
      <w:r w:rsidR="007717C9">
        <w:rPr>
          <w:rFonts w:asciiTheme="minorHAnsi" w:hAnsiTheme="minorHAnsi" w:cstheme="minorHAnsi"/>
          <w:sz w:val="22"/>
          <w:szCs w:val="22"/>
        </w:rPr>
        <w:t>foi levado</w:t>
      </w:r>
      <w:r w:rsidR="009E642C">
        <w:rPr>
          <w:rFonts w:asciiTheme="minorHAnsi" w:hAnsiTheme="minorHAnsi" w:cstheme="minorHAnsi"/>
          <w:sz w:val="22"/>
          <w:szCs w:val="22"/>
        </w:rPr>
        <w:t xml:space="preserve"> ao conhecimento dos</w:t>
      </w:r>
      <w:r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9E642C">
        <w:rPr>
          <w:rFonts w:asciiTheme="minorHAnsi" w:hAnsiTheme="minorHAnsi" w:cstheme="minorHAnsi"/>
          <w:sz w:val="22"/>
          <w:szCs w:val="22"/>
        </w:rPr>
        <w:t xml:space="preserve">técnicos da Prefeitura </w:t>
      </w:r>
      <w:r w:rsidR="00176648">
        <w:rPr>
          <w:rFonts w:asciiTheme="minorHAnsi" w:hAnsiTheme="minorHAnsi" w:cstheme="minorHAnsi"/>
          <w:sz w:val="22"/>
          <w:szCs w:val="22"/>
        </w:rPr>
        <w:t xml:space="preserve">o teor do </w:t>
      </w:r>
      <w:r w:rsidR="00176648" w:rsidRPr="00C94BAA">
        <w:rPr>
          <w:rFonts w:asciiTheme="minorHAnsi" w:hAnsiTheme="minorHAnsi" w:cstheme="minorHAnsi"/>
          <w:sz w:val="22"/>
          <w:szCs w:val="22"/>
        </w:rPr>
        <w:t>o Decreto Municipal n. 150, de 27 de agosto de 2021</w:t>
      </w:r>
      <w:r w:rsidR="00176648">
        <w:rPr>
          <w:rFonts w:asciiTheme="minorHAnsi" w:hAnsiTheme="minorHAnsi" w:cstheme="minorHAnsi"/>
          <w:sz w:val="22"/>
          <w:szCs w:val="22"/>
        </w:rPr>
        <w:t xml:space="preserve">, até então </w:t>
      </w:r>
      <w:r w:rsidR="007717C9">
        <w:rPr>
          <w:rFonts w:asciiTheme="minorHAnsi" w:hAnsiTheme="minorHAnsi" w:cstheme="minorHAnsi"/>
          <w:sz w:val="22"/>
          <w:szCs w:val="22"/>
        </w:rPr>
        <w:t xml:space="preserve">por eles </w:t>
      </w:r>
      <w:r w:rsidR="00176648">
        <w:rPr>
          <w:rFonts w:asciiTheme="minorHAnsi" w:hAnsiTheme="minorHAnsi" w:cstheme="minorHAnsi"/>
          <w:sz w:val="22"/>
          <w:szCs w:val="22"/>
        </w:rPr>
        <w:t>desconhecida</w:t>
      </w:r>
      <w:r w:rsidR="007717C9">
        <w:rPr>
          <w:rFonts w:asciiTheme="minorHAnsi" w:hAnsiTheme="minorHAnsi" w:cstheme="minorHAnsi"/>
          <w:sz w:val="22"/>
          <w:szCs w:val="22"/>
        </w:rPr>
        <w:t>.</w:t>
      </w:r>
      <w:r w:rsidR="001766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EDB51C" w14:textId="77777777" w:rsidR="0096220F" w:rsidRPr="004B772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123808F6" w14:textId="7575FEB6" w:rsidR="00176648" w:rsidRPr="007717C9" w:rsidRDefault="00D0611F" w:rsidP="007717C9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717C9">
        <w:rPr>
          <w:rFonts w:asciiTheme="minorHAnsi" w:hAnsiTheme="minorHAnsi" w:cstheme="minorHAnsi"/>
          <w:sz w:val="22"/>
          <w:szCs w:val="22"/>
        </w:rPr>
        <w:t xml:space="preserve">Por </w:t>
      </w:r>
      <w:r w:rsidR="00176648" w:rsidRPr="007717C9">
        <w:rPr>
          <w:rFonts w:asciiTheme="minorHAnsi" w:hAnsiTheme="minorHAnsi" w:cstheme="minorHAnsi"/>
          <w:sz w:val="22"/>
          <w:szCs w:val="22"/>
        </w:rPr>
        <w:t>solicitar</w:t>
      </w:r>
      <w:r w:rsidR="00B51EBF" w:rsidRPr="007717C9">
        <w:rPr>
          <w:rFonts w:asciiTheme="minorHAnsi" w:hAnsiTheme="minorHAnsi" w:cstheme="minorHAnsi"/>
          <w:sz w:val="22"/>
          <w:szCs w:val="22"/>
        </w:rPr>
        <w:t xml:space="preserve"> </w:t>
      </w:r>
      <w:r w:rsidRPr="007717C9">
        <w:rPr>
          <w:rFonts w:asciiTheme="minorHAnsi" w:hAnsiTheme="minorHAnsi" w:cstheme="minorHAnsi"/>
          <w:sz w:val="22"/>
          <w:szCs w:val="22"/>
        </w:rPr>
        <w:t>à Presidência do CAU/RS que</w:t>
      </w:r>
      <w:r w:rsidR="00B51EBF" w:rsidRPr="007717C9">
        <w:rPr>
          <w:rFonts w:asciiTheme="minorHAnsi" w:hAnsiTheme="minorHAnsi" w:cstheme="minorHAnsi"/>
          <w:sz w:val="22"/>
          <w:szCs w:val="22"/>
        </w:rPr>
        <w:t xml:space="preserve"> </w:t>
      </w:r>
      <w:r w:rsidR="001D0588" w:rsidRPr="007717C9">
        <w:rPr>
          <w:rFonts w:asciiTheme="minorHAnsi" w:hAnsiTheme="minorHAnsi" w:cstheme="minorHAnsi"/>
          <w:sz w:val="22"/>
          <w:szCs w:val="22"/>
        </w:rPr>
        <w:t>através do Gabinete</w:t>
      </w:r>
      <w:r w:rsidR="00B51EBF" w:rsidRPr="007717C9">
        <w:rPr>
          <w:rFonts w:asciiTheme="minorHAnsi" w:hAnsiTheme="minorHAnsi" w:cstheme="minorHAnsi"/>
          <w:sz w:val="22"/>
          <w:szCs w:val="22"/>
        </w:rPr>
        <w:t xml:space="preserve">, </w:t>
      </w:r>
      <w:r w:rsidR="001D0588" w:rsidRPr="007717C9">
        <w:rPr>
          <w:rFonts w:asciiTheme="minorHAnsi" w:hAnsiTheme="minorHAnsi" w:cstheme="minorHAnsi"/>
          <w:sz w:val="22"/>
          <w:szCs w:val="22"/>
        </w:rPr>
        <w:t xml:space="preserve">promova reunião com </w:t>
      </w:r>
      <w:r w:rsidR="00EA27CC" w:rsidRPr="007717C9">
        <w:rPr>
          <w:rFonts w:asciiTheme="minorHAnsi" w:hAnsiTheme="minorHAnsi" w:cstheme="minorHAnsi"/>
          <w:sz w:val="22"/>
          <w:szCs w:val="22"/>
        </w:rPr>
        <w:t>o executivo municipal de</w:t>
      </w:r>
      <w:r w:rsidR="001D0588" w:rsidRPr="007717C9">
        <w:rPr>
          <w:rFonts w:asciiTheme="minorHAnsi" w:hAnsiTheme="minorHAnsi" w:cstheme="minorHAnsi"/>
          <w:sz w:val="22"/>
          <w:szCs w:val="22"/>
        </w:rPr>
        <w:t xml:space="preserve"> Estrela,</w:t>
      </w:r>
      <w:r w:rsidR="00EA27CC" w:rsidRPr="007717C9">
        <w:rPr>
          <w:rFonts w:asciiTheme="minorHAnsi" w:hAnsiTheme="minorHAnsi" w:cstheme="minorHAnsi"/>
          <w:sz w:val="22"/>
          <w:szCs w:val="22"/>
        </w:rPr>
        <w:t xml:space="preserve"> </w:t>
      </w:r>
      <w:r w:rsidR="00537B49" w:rsidRPr="007717C9">
        <w:rPr>
          <w:rFonts w:asciiTheme="minorHAnsi" w:hAnsiTheme="minorHAnsi" w:cstheme="minorHAnsi"/>
          <w:sz w:val="22"/>
          <w:szCs w:val="22"/>
        </w:rPr>
        <w:t xml:space="preserve">através do prefeito </w:t>
      </w:r>
      <w:proofErr w:type="spellStart"/>
      <w:r w:rsidR="00537B49" w:rsidRPr="007717C9">
        <w:rPr>
          <w:rFonts w:asciiTheme="minorHAnsi" w:hAnsiTheme="minorHAnsi" w:cstheme="minorHAnsi"/>
          <w:sz w:val="22"/>
          <w:szCs w:val="22"/>
        </w:rPr>
        <w:t>Elmar</w:t>
      </w:r>
      <w:proofErr w:type="spellEnd"/>
      <w:r w:rsidR="00537B49" w:rsidRPr="007717C9">
        <w:rPr>
          <w:rFonts w:asciiTheme="minorHAnsi" w:hAnsiTheme="minorHAnsi" w:cstheme="minorHAnsi"/>
          <w:sz w:val="22"/>
          <w:szCs w:val="22"/>
        </w:rPr>
        <w:t xml:space="preserve"> André Schneider</w:t>
      </w:r>
      <w:r w:rsidR="00950324" w:rsidRPr="007717C9">
        <w:rPr>
          <w:rFonts w:asciiTheme="minorHAnsi" w:hAnsiTheme="minorHAnsi" w:cstheme="minorHAnsi"/>
          <w:sz w:val="22"/>
          <w:szCs w:val="22"/>
        </w:rPr>
        <w:t>,</w:t>
      </w:r>
      <w:r w:rsidR="00537B49" w:rsidRPr="007717C9">
        <w:rPr>
          <w:rFonts w:asciiTheme="minorHAnsi" w:hAnsiTheme="minorHAnsi" w:cstheme="minorHAnsi"/>
          <w:sz w:val="22"/>
          <w:szCs w:val="22"/>
        </w:rPr>
        <w:t xml:space="preserve"> </w:t>
      </w:r>
      <w:r w:rsidR="00950324" w:rsidRPr="007717C9">
        <w:rPr>
          <w:rFonts w:asciiTheme="minorHAnsi" w:hAnsiTheme="minorHAnsi" w:cstheme="minorHAnsi"/>
          <w:sz w:val="22"/>
          <w:szCs w:val="22"/>
        </w:rPr>
        <w:t>e seus</w:t>
      </w:r>
      <w:r w:rsidR="00537B49" w:rsidRPr="007717C9">
        <w:rPr>
          <w:rFonts w:asciiTheme="minorHAnsi" w:hAnsiTheme="minorHAnsi" w:cstheme="minorHAnsi"/>
          <w:sz w:val="22"/>
          <w:szCs w:val="22"/>
        </w:rPr>
        <w:t xml:space="preserve"> representante da</w:t>
      </w:r>
      <w:r w:rsidR="00950324" w:rsidRPr="007717C9">
        <w:rPr>
          <w:rFonts w:asciiTheme="minorHAnsi" w:hAnsiTheme="minorHAnsi" w:cstheme="minorHAnsi"/>
          <w:sz w:val="22"/>
          <w:szCs w:val="22"/>
        </w:rPr>
        <w:t>s</w:t>
      </w:r>
      <w:r w:rsidR="00537B49" w:rsidRPr="007717C9">
        <w:rPr>
          <w:rFonts w:asciiTheme="minorHAnsi" w:hAnsiTheme="minorHAnsi" w:cstheme="minorHAnsi"/>
          <w:sz w:val="22"/>
          <w:szCs w:val="22"/>
        </w:rPr>
        <w:t xml:space="preserve"> Secretaria</w:t>
      </w:r>
      <w:r w:rsidR="00950324" w:rsidRPr="007717C9">
        <w:rPr>
          <w:rFonts w:asciiTheme="minorHAnsi" w:hAnsiTheme="minorHAnsi" w:cstheme="minorHAnsi"/>
          <w:sz w:val="22"/>
          <w:szCs w:val="22"/>
        </w:rPr>
        <w:t>s</w:t>
      </w:r>
      <w:r w:rsidR="00537B49" w:rsidRPr="007717C9">
        <w:rPr>
          <w:rFonts w:asciiTheme="minorHAnsi" w:hAnsiTheme="minorHAnsi" w:cstheme="minorHAnsi"/>
          <w:sz w:val="22"/>
          <w:szCs w:val="22"/>
        </w:rPr>
        <w:t xml:space="preserve"> de Esporte, Cultura e Lazer,</w:t>
      </w:r>
      <w:r w:rsidR="00950324" w:rsidRPr="007717C9">
        <w:rPr>
          <w:rFonts w:asciiTheme="minorHAnsi" w:hAnsiTheme="minorHAnsi" w:cstheme="minorHAnsi"/>
          <w:sz w:val="22"/>
          <w:szCs w:val="22"/>
        </w:rPr>
        <w:t xml:space="preserve"> Infraestrutura Urbana, e de Desenvolvimento, Inovação e Sustentabilidade,</w:t>
      </w:r>
      <w:r w:rsidR="007717C9">
        <w:rPr>
          <w:rFonts w:asciiTheme="minorHAnsi" w:hAnsiTheme="minorHAnsi" w:cstheme="minorHAnsi"/>
          <w:sz w:val="22"/>
          <w:szCs w:val="22"/>
        </w:rPr>
        <w:t xml:space="preserve"> bem como, dos procuradores e advogados do município, </w:t>
      </w:r>
      <w:r w:rsidR="007717C9" w:rsidRPr="004B772F">
        <w:rPr>
          <w:rFonts w:asciiTheme="minorHAnsi" w:hAnsiTheme="minorHAnsi" w:cstheme="minorHAnsi"/>
          <w:sz w:val="22"/>
          <w:szCs w:val="22"/>
        </w:rPr>
        <w:t xml:space="preserve">no intuito de </w:t>
      </w:r>
      <w:r w:rsidR="007717C9">
        <w:rPr>
          <w:rFonts w:asciiTheme="minorHAnsi" w:hAnsiTheme="minorHAnsi" w:cstheme="minorHAnsi"/>
          <w:sz w:val="22"/>
          <w:szCs w:val="22"/>
        </w:rPr>
        <w:t>buscar conciliação exitosa no processo</w:t>
      </w:r>
      <w:r w:rsidR="00CF397B">
        <w:rPr>
          <w:rFonts w:asciiTheme="minorHAnsi" w:hAnsiTheme="minorHAnsi" w:cstheme="minorHAnsi"/>
          <w:sz w:val="22"/>
          <w:szCs w:val="22"/>
        </w:rPr>
        <w:t>,</w:t>
      </w:r>
      <w:r w:rsidR="00950324" w:rsidRPr="007717C9">
        <w:rPr>
          <w:rFonts w:asciiTheme="minorHAnsi" w:hAnsiTheme="minorHAnsi" w:cstheme="minorHAnsi"/>
          <w:sz w:val="22"/>
          <w:szCs w:val="22"/>
        </w:rPr>
        <w:t xml:space="preserve"> se possível </w:t>
      </w:r>
      <w:r w:rsidR="00EA27CC" w:rsidRPr="007717C9">
        <w:rPr>
          <w:rFonts w:asciiTheme="minorHAnsi" w:hAnsiTheme="minorHAnsi" w:cstheme="minorHAnsi"/>
          <w:sz w:val="22"/>
          <w:szCs w:val="22"/>
        </w:rPr>
        <w:t xml:space="preserve">até dia </w:t>
      </w:r>
      <w:r w:rsidR="007717C9" w:rsidRPr="007717C9">
        <w:rPr>
          <w:rFonts w:asciiTheme="minorHAnsi" w:hAnsiTheme="minorHAnsi" w:cstheme="minorHAnsi"/>
          <w:sz w:val="22"/>
          <w:szCs w:val="22"/>
        </w:rPr>
        <w:t>06</w:t>
      </w:r>
      <w:r w:rsidR="00EA27CC" w:rsidRPr="007717C9">
        <w:rPr>
          <w:rFonts w:asciiTheme="minorHAnsi" w:hAnsiTheme="minorHAnsi" w:cstheme="minorHAnsi"/>
          <w:sz w:val="22"/>
          <w:szCs w:val="22"/>
        </w:rPr>
        <w:t xml:space="preserve"> de m</w:t>
      </w:r>
      <w:r w:rsidR="007717C9" w:rsidRPr="007717C9">
        <w:rPr>
          <w:rFonts w:asciiTheme="minorHAnsi" w:hAnsiTheme="minorHAnsi" w:cstheme="minorHAnsi"/>
          <w:sz w:val="22"/>
          <w:szCs w:val="22"/>
        </w:rPr>
        <w:t>aio</w:t>
      </w:r>
      <w:r w:rsidR="007717C9">
        <w:rPr>
          <w:rFonts w:asciiTheme="minorHAnsi" w:hAnsiTheme="minorHAnsi" w:cstheme="minorHAnsi"/>
          <w:sz w:val="22"/>
          <w:szCs w:val="22"/>
        </w:rPr>
        <w:t xml:space="preserve"> de 2022.</w:t>
      </w:r>
      <w:bookmarkStart w:id="0" w:name="_GoBack"/>
      <w:bookmarkEnd w:id="0"/>
    </w:p>
    <w:p w14:paraId="06E71ED3" w14:textId="77777777" w:rsidR="007717C9" w:rsidRPr="007717C9" w:rsidRDefault="007717C9" w:rsidP="007717C9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6DB3E2DF" w14:textId="2D706EB7" w:rsidR="00B51EBF" w:rsidRPr="00950324" w:rsidRDefault="001D0588" w:rsidP="0090054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Por solicitar que a reunião seja realizada em horário à parte do calendário de reuniões ordinárias da CPC-CAU/RS, havendo participação de membros do Gabinete da Presidência, da CPC-CAU/RS e </w:t>
      </w:r>
      <w:r w:rsidR="004B772F" w:rsidRPr="004B772F">
        <w:rPr>
          <w:rFonts w:asciiTheme="minorHAnsi" w:hAnsiTheme="minorHAnsi" w:cstheme="minorHAnsi"/>
          <w:sz w:val="22"/>
          <w:szCs w:val="22"/>
        </w:rPr>
        <w:t xml:space="preserve">de sua </w:t>
      </w:r>
      <w:r w:rsidRPr="004B772F">
        <w:rPr>
          <w:rFonts w:asciiTheme="minorHAnsi" w:hAnsiTheme="minorHAnsi" w:cstheme="minorHAnsi"/>
          <w:sz w:val="22"/>
          <w:szCs w:val="22"/>
        </w:rPr>
        <w:t>Assessoria.</w:t>
      </w:r>
    </w:p>
    <w:p w14:paraId="340DEDCA" w14:textId="77777777" w:rsidR="00950324" w:rsidRDefault="00950324" w:rsidP="00950324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D543F51" w14:textId="2892A507" w:rsidR="00950324" w:rsidRDefault="00950324" w:rsidP="0090054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Por solicitar a CONVOCAÇÃO</w:t>
      </w:r>
      <w:r w:rsidR="00176648">
        <w:rPr>
          <w:rFonts w:asciiTheme="minorHAnsi" w:eastAsia="Times New Roman" w:hAnsiTheme="minorHAnsi" w:cstheme="minorHAnsi"/>
          <w:sz w:val="22"/>
          <w:szCs w:val="22"/>
          <w:lang w:eastAsia="pt-BR"/>
        </w:rPr>
        <w:t>/DESIGNAÇÃO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E55E49">
        <w:rPr>
          <w:rFonts w:asciiTheme="minorHAnsi" w:eastAsia="Times New Roman" w:hAnsiTheme="minorHAnsi" w:cstheme="minorHAnsi"/>
          <w:sz w:val="22"/>
          <w:szCs w:val="22"/>
          <w:lang w:eastAsia="pt-BR"/>
        </w:rPr>
        <w:t>do</w:t>
      </w:r>
      <w:r w:rsidR="00176648">
        <w:rPr>
          <w:rFonts w:asciiTheme="minorHAnsi" w:eastAsia="Times New Roman" w:hAnsiTheme="minorHAnsi" w:cstheme="minorHAnsi"/>
          <w:sz w:val="22"/>
          <w:szCs w:val="22"/>
          <w:lang w:eastAsia="pt-BR"/>
        </w:rPr>
        <w:t>s</w:t>
      </w:r>
      <w:r w:rsidR="00E55E4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176648">
        <w:rPr>
          <w:rFonts w:asciiTheme="minorHAnsi" w:eastAsia="Times New Roman" w:hAnsiTheme="minorHAnsi" w:cstheme="minorHAnsi"/>
          <w:sz w:val="22"/>
          <w:szCs w:val="22"/>
          <w:lang w:eastAsia="pt-BR"/>
        </w:rPr>
        <w:t>c</w:t>
      </w:r>
      <w:r w:rsidR="00E55E49">
        <w:rPr>
          <w:rFonts w:asciiTheme="minorHAnsi" w:eastAsia="Times New Roman" w:hAnsiTheme="minorHAnsi" w:cstheme="minorHAnsi"/>
          <w:sz w:val="22"/>
          <w:szCs w:val="22"/>
          <w:lang w:eastAsia="pt-BR"/>
        </w:rPr>
        <w:t>onselheiro</w:t>
      </w:r>
      <w:r w:rsidR="00176648">
        <w:rPr>
          <w:rFonts w:asciiTheme="minorHAnsi" w:eastAsia="Times New Roman" w:hAnsiTheme="minorHAnsi" w:cstheme="minorHAnsi"/>
          <w:sz w:val="22"/>
          <w:szCs w:val="22"/>
          <w:lang w:eastAsia="pt-BR"/>
        </w:rPr>
        <w:t>s</w:t>
      </w:r>
      <w:r w:rsidR="00E55E4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3E3C1F"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="007717C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serem indicados pela CPC-CAU/RS</w:t>
      </w:r>
      <w:r w:rsidR="00176648">
        <w:rPr>
          <w:rFonts w:asciiTheme="minorHAnsi" w:eastAsia="Times New Roman" w:hAnsiTheme="minorHAnsi" w:cstheme="minorHAnsi"/>
          <w:sz w:val="22"/>
          <w:szCs w:val="22"/>
          <w:lang w:eastAsia="pt-BR"/>
        </w:rPr>
        <w:t>, para participação da reunião</w:t>
      </w:r>
      <w:r w:rsidR="00DA4E62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7B7018AF" w14:textId="77777777" w:rsidR="001D0588" w:rsidRPr="004B772F" w:rsidRDefault="001D0588" w:rsidP="007717C9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5A792F5E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2B7A71">
        <w:rPr>
          <w:rFonts w:asciiTheme="minorHAnsi" w:hAnsiTheme="minorHAnsi" w:cstheme="minorHAnsi"/>
          <w:sz w:val="22"/>
          <w:szCs w:val="22"/>
        </w:rPr>
        <w:t>20</w:t>
      </w:r>
      <w:r w:rsidR="00DA4E62"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2B7A71">
        <w:rPr>
          <w:rFonts w:asciiTheme="minorHAnsi" w:hAnsiTheme="minorHAnsi" w:cstheme="minorHAnsi"/>
          <w:sz w:val="22"/>
          <w:szCs w:val="22"/>
        </w:rPr>
        <w:t>abril</w:t>
      </w:r>
      <w:r w:rsidR="00DA4E62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DA4E62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223D8D5" w14:textId="0D95AF18" w:rsidR="00DA4E62" w:rsidRDefault="00DA4E62" w:rsidP="002B7A7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 e </w:t>
      </w:r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. </w:t>
      </w:r>
      <w:r w:rsidR="002B7A71"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Verificada ausência justificada dos conselheiros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Rodrigo Spinelli </w:t>
      </w:r>
      <w:r w:rsidR="002B7A71"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Bernardes </w:t>
      </w:r>
      <w:proofErr w:type="spellStart"/>
      <w:r w:rsidR="002B7A71"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="002B7A71"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1615EF56" w14:textId="77777777" w:rsidR="007717C9" w:rsidRDefault="007717C9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AA955D1" w14:textId="77777777" w:rsidR="007717C9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8C7DE7E" w14:textId="628B6AD7" w:rsidR="0032733B" w:rsidRPr="004B772F" w:rsidRDefault="00DA4E62" w:rsidP="007717C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sectPr w:rsidR="0032733B" w:rsidRPr="004B772F" w:rsidSect="007717C9">
      <w:headerReference w:type="default" r:id="rId8"/>
      <w:pgSz w:w="11900" w:h="16840" w:code="9"/>
      <w:pgMar w:top="1843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76648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B7A71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C1F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17C9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6AD8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42C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CF397B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ABFF-885B-49F0-9908-55D57E44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10</cp:revision>
  <cp:lastPrinted>2021-08-05T12:49:00Z</cp:lastPrinted>
  <dcterms:created xsi:type="dcterms:W3CDTF">2021-09-16T18:47:00Z</dcterms:created>
  <dcterms:modified xsi:type="dcterms:W3CDTF">2022-04-28T17:39:00Z</dcterms:modified>
</cp:coreProperties>
</file>