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205E62B8" w:rsidR="00875000" w:rsidRPr="004B772F" w:rsidRDefault="00374A0A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</w:t>
            </w:r>
            <w:r w:rsidR="00223321">
              <w:rPr>
                <w:rFonts w:asciiTheme="minorHAnsi" w:hAnsiTheme="minorHAnsi" w:cstheme="minorHAnsi"/>
                <w:sz w:val="22"/>
                <w:szCs w:val="22"/>
              </w:rPr>
              <w:t xml:space="preserve">CONTATO INSTITUCIONAL COM </w:t>
            </w:r>
            <w:r w:rsidR="00231887">
              <w:rPr>
                <w:rFonts w:asciiTheme="minorHAnsi" w:hAnsiTheme="minorHAnsi" w:cstheme="minorHAnsi"/>
                <w:sz w:val="22"/>
                <w:szCs w:val="22"/>
              </w:rPr>
              <w:t xml:space="preserve">REPRESENTANTES DA SEDAC </w:t>
            </w:r>
            <w:r w:rsidR="00EF5BEE">
              <w:rPr>
                <w:rFonts w:asciiTheme="minorHAnsi" w:hAnsiTheme="minorHAnsi" w:cstheme="minorHAnsi"/>
                <w:sz w:val="22"/>
                <w:szCs w:val="22"/>
              </w:rPr>
              <w:t xml:space="preserve">RS </w:t>
            </w:r>
            <w:r w:rsidR="00231887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F44CA">
              <w:rPr>
                <w:rFonts w:asciiTheme="minorHAnsi" w:hAnsiTheme="minorHAnsi" w:cstheme="minorHAnsi"/>
                <w:sz w:val="22"/>
                <w:szCs w:val="22"/>
              </w:rPr>
              <w:t>IPHAE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351B58E" w:rsidR="005D2B35" w:rsidRPr="004B772F" w:rsidRDefault="005D2B35" w:rsidP="0047027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844A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49D9DC9D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470271">
        <w:rPr>
          <w:rFonts w:asciiTheme="minorHAnsi" w:hAnsiTheme="minorHAnsi" w:cstheme="minorHAnsi"/>
          <w:sz w:val="22"/>
          <w:szCs w:val="22"/>
        </w:rPr>
        <w:t xml:space="preserve">09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A77588">
        <w:rPr>
          <w:rFonts w:asciiTheme="minorHAnsi" w:hAnsiTheme="minorHAnsi" w:cstheme="minorHAnsi"/>
          <w:sz w:val="22"/>
          <w:szCs w:val="22"/>
        </w:rPr>
        <w:t>fevereiro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 xml:space="preserve">nálise do assunto em epígrafe; </w:t>
      </w:r>
    </w:p>
    <w:p w14:paraId="419C86FA" w14:textId="10FE4260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diversos casos relacionados a bens de valor cultural </w:t>
      </w:r>
      <w:r w:rsidR="00C34128">
        <w:rPr>
          <w:rFonts w:asciiTheme="minorHAnsi" w:hAnsiTheme="minorHAnsi" w:cstheme="minorHAnsi"/>
          <w:sz w:val="22"/>
          <w:szCs w:val="22"/>
        </w:rPr>
        <w:t>o estado do Rio Grande do Sul</w:t>
      </w:r>
      <w:r>
        <w:rPr>
          <w:rFonts w:asciiTheme="minorHAnsi" w:hAnsiTheme="minorHAnsi" w:cstheme="minorHAnsi"/>
          <w:sz w:val="22"/>
          <w:szCs w:val="22"/>
        </w:rPr>
        <w:t xml:space="preserve">, objetos de publicações em mídia relacionados a vandalismos, intervenções inadequadas, demolições, etc., os quais têm causado discussões </w:t>
      </w:r>
      <w:r w:rsidR="00C34128">
        <w:rPr>
          <w:rFonts w:asciiTheme="minorHAnsi" w:hAnsiTheme="minorHAnsi" w:cstheme="minorHAnsi"/>
          <w:sz w:val="22"/>
          <w:szCs w:val="22"/>
        </w:rPr>
        <w:t>no âmbito desta comissão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12E35E3" w14:textId="1276D724" w:rsidR="006844A6" w:rsidRDefault="006844A6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 interesse desta comissão em apresentar aos demais órgão competentes, seu Plano de Trabalho bem como os interesses do CAU/RS para 2022, na área do Patrimônio Cultural.</w:t>
      </w:r>
    </w:p>
    <w:p w14:paraId="7F434088" w14:textId="77777777" w:rsidR="00776C0B" w:rsidRPr="004B772F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7349B495" w14:textId="440E8CBF" w:rsidR="003F3E12" w:rsidRPr="00DA68CE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DA68CE">
        <w:rPr>
          <w:rFonts w:asciiTheme="minorHAnsi" w:hAnsiTheme="minorHAnsi" w:cstheme="minorHAnsi"/>
          <w:sz w:val="22"/>
          <w:szCs w:val="22"/>
        </w:rPr>
        <w:t>:</w:t>
      </w:r>
      <w:r w:rsidR="00776C0B" w:rsidRPr="00DA68CE">
        <w:rPr>
          <w:rFonts w:asciiTheme="minorHAnsi" w:hAnsiTheme="minorHAnsi" w:cstheme="minorHAnsi"/>
          <w:sz w:val="22"/>
          <w:szCs w:val="22"/>
        </w:rPr>
        <w:tab/>
      </w:r>
    </w:p>
    <w:p w14:paraId="3A18C9EC" w14:textId="207FB77A" w:rsidR="000233BE" w:rsidRPr="00F249A7" w:rsidRDefault="00D0611F" w:rsidP="000233BE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54F1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1B54F1">
        <w:rPr>
          <w:rFonts w:asciiTheme="minorHAnsi" w:hAnsiTheme="minorHAnsi" w:cstheme="minorHAnsi"/>
          <w:sz w:val="22"/>
          <w:szCs w:val="22"/>
        </w:rPr>
        <w:t>à Presidência do CAU/RS que</w:t>
      </w:r>
      <w:r w:rsidR="004C20B9" w:rsidRPr="001B54F1">
        <w:rPr>
          <w:rFonts w:asciiTheme="minorHAnsi" w:hAnsiTheme="minorHAnsi" w:cstheme="minorHAnsi"/>
          <w:sz w:val="22"/>
          <w:szCs w:val="22"/>
        </w:rPr>
        <w:t>,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1B54F1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, </w:t>
      </w:r>
      <w:r w:rsidR="001B54F1" w:rsidRPr="004B772F">
        <w:rPr>
          <w:rFonts w:asciiTheme="minorHAnsi" w:hAnsiTheme="minorHAnsi" w:cstheme="minorHAnsi"/>
          <w:sz w:val="22"/>
          <w:szCs w:val="22"/>
        </w:rPr>
        <w:t xml:space="preserve">promova reunião com </w:t>
      </w:r>
      <w:r w:rsidR="00DA68CE">
        <w:rPr>
          <w:rFonts w:asciiTheme="minorHAnsi" w:hAnsiTheme="minorHAnsi" w:cstheme="minorHAnsi"/>
          <w:sz w:val="22"/>
          <w:szCs w:val="22"/>
        </w:rPr>
        <w:t xml:space="preserve">a Secretária </w:t>
      </w:r>
      <w:r w:rsidR="00EF5BEE">
        <w:rPr>
          <w:rFonts w:asciiTheme="minorHAnsi" w:hAnsiTheme="minorHAnsi" w:cstheme="minorHAnsi"/>
          <w:sz w:val="22"/>
          <w:szCs w:val="22"/>
        </w:rPr>
        <w:t xml:space="preserve">de estado da Cultura </w:t>
      </w:r>
      <w:r w:rsidR="00DA68CE">
        <w:rPr>
          <w:rFonts w:asciiTheme="minorHAnsi" w:hAnsiTheme="minorHAnsi" w:cstheme="minorHAnsi"/>
          <w:sz w:val="22"/>
          <w:szCs w:val="22"/>
        </w:rPr>
        <w:t>Beatriz Araújo, contanto com a presença do</w:t>
      </w:r>
      <w:r w:rsidR="00ED4194" w:rsidRPr="001B54F1">
        <w:rPr>
          <w:rFonts w:asciiTheme="minorHAnsi" w:hAnsiTheme="minorHAnsi" w:cstheme="minorHAnsi"/>
          <w:sz w:val="22"/>
          <w:szCs w:val="22"/>
        </w:rPr>
        <w:t xml:space="preserve"> </w:t>
      </w:r>
      <w:r w:rsidR="00231887">
        <w:rPr>
          <w:rFonts w:asciiTheme="minorHAnsi" w:hAnsiTheme="minorHAnsi" w:cstheme="minorHAnsi"/>
          <w:sz w:val="22"/>
          <w:szCs w:val="22"/>
        </w:rPr>
        <w:t xml:space="preserve">Diretor </w:t>
      </w:r>
      <w:r w:rsidR="000233BE">
        <w:rPr>
          <w:rFonts w:asciiTheme="minorHAnsi" w:hAnsiTheme="minorHAnsi" w:cstheme="minorHAnsi"/>
          <w:sz w:val="22"/>
          <w:szCs w:val="22"/>
        </w:rPr>
        <w:t xml:space="preserve">do Instituto do Patrimônio Histórico e </w:t>
      </w:r>
      <w:r w:rsidR="00C34128">
        <w:rPr>
          <w:rFonts w:asciiTheme="minorHAnsi" w:hAnsiTheme="minorHAnsi" w:cstheme="minorHAnsi"/>
          <w:sz w:val="22"/>
          <w:szCs w:val="22"/>
        </w:rPr>
        <w:t>Artístico do</w:t>
      </w:r>
      <w:r w:rsidR="000233BE">
        <w:rPr>
          <w:rFonts w:asciiTheme="minorHAnsi" w:hAnsiTheme="minorHAnsi" w:cstheme="minorHAnsi"/>
          <w:sz w:val="22"/>
          <w:szCs w:val="22"/>
        </w:rPr>
        <w:t xml:space="preserve"> Estado</w:t>
      </w:r>
      <w:r w:rsidR="00AF6728">
        <w:rPr>
          <w:rFonts w:asciiTheme="minorHAnsi" w:hAnsiTheme="minorHAnsi" w:cstheme="minorHAnsi"/>
          <w:sz w:val="22"/>
          <w:szCs w:val="22"/>
        </w:rPr>
        <w:t xml:space="preserve"> (IPHAE)</w:t>
      </w:r>
      <w:r w:rsidR="000233BE">
        <w:rPr>
          <w:rFonts w:asciiTheme="minorHAnsi" w:hAnsiTheme="minorHAnsi" w:cstheme="minorHAnsi"/>
          <w:sz w:val="22"/>
          <w:szCs w:val="22"/>
        </w:rPr>
        <w:t xml:space="preserve">, o arquiteto e urbanista </w:t>
      </w:r>
      <w:r w:rsidR="000233BE" w:rsidRPr="000233BE">
        <w:rPr>
          <w:rFonts w:asciiTheme="minorHAnsi" w:hAnsiTheme="minorHAnsi" w:cstheme="minorHAnsi"/>
          <w:sz w:val="22"/>
          <w:szCs w:val="22"/>
        </w:rPr>
        <w:t>Carlos Renato Savoldi</w:t>
      </w:r>
      <w:r w:rsidR="00DA68CE">
        <w:rPr>
          <w:rFonts w:asciiTheme="minorHAnsi" w:hAnsiTheme="minorHAnsi" w:cstheme="minorHAnsi"/>
          <w:sz w:val="22"/>
          <w:szCs w:val="22"/>
        </w:rPr>
        <w:t xml:space="preserve"> e do coordenador do </w:t>
      </w:r>
      <w:r w:rsidR="00DA68CE" w:rsidRPr="00DA68CE">
        <w:rPr>
          <w:rFonts w:asciiTheme="minorHAnsi" w:hAnsiTheme="minorHAnsi" w:cstheme="minorHAnsi"/>
          <w:sz w:val="22"/>
          <w:szCs w:val="22"/>
        </w:rPr>
        <w:t>Departamento de Memória e Patrimônio arquiteto e urbanista Eduardo Hahn</w:t>
      </w:r>
      <w:r w:rsidR="00DA68CE">
        <w:rPr>
          <w:rFonts w:asciiTheme="minorHAnsi" w:hAnsiTheme="minorHAnsi" w:cstheme="minorHAnsi"/>
          <w:sz w:val="22"/>
          <w:szCs w:val="22"/>
        </w:rPr>
        <w:t xml:space="preserve">, </w:t>
      </w:r>
      <w:r w:rsidR="000233BE">
        <w:rPr>
          <w:rFonts w:asciiTheme="minorHAnsi" w:hAnsiTheme="minorHAnsi" w:cstheme="minorHAnsi"/>
          <w:sz w:val="22"/>
          <w:szCs w:val="22"/>
        </w:rPr>
        <w:t xml:space="preserve">para apresentar o Plano de Trabalho da CPC-CAU/RS, </w:t>
      </w:r>
      <w:r w:rsidR="00C34128">
        <w:rPr>
          <w:rFonts w:asciiTheme="minorHAnsi" w:hAnsiTheme="minorHAnsi" w:cstheme="minorHAnsi"/>
          <w:sz w:val="22"/>
          <w:szCs w:val="22"/>
        </w:rPr>
        <w:t>bem como os interesses do CAU/RS para 2022, na área do Patrimônio Cultural.</w:t>
      </w:r>
    </w:p>
    <w:p w14:paraId="6A53B84B" w14:textId="77777777" w:rsidR="001B54F1" w:rsidRPr="004B772F" w:rsidRDefault="001B54F1" w:rsidP="001B54F1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>Por solicitar que a reunião seja realizada em horário à parte do calendário de reuniões ordinárias da CPC-CAU/RS, havendo participação de membros do Gabinete da Presidência, da CPC-CAU/RS e de sua Assessoria.</w:t>
      </w:r>
    </w:p>
    <w:p w14:paraId="05B8DE4C" w14:textId="259E89D7" w:rsidR="0096220F" w:rsidRPr="001B54F1" w:rsidRDefault="0096220F" w:rsidP="001B54F1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A77588" w:rsidRPr="001B54F1">
        <w:rPr>
          <w:rFonts w:asciiTheme="minorHAnsi" w:hAnsiTheme="minorHAnsi" w:cstheme="minorHAnsi"/>
          <w:sz w:val="22"/>
          <w:szCs w:val="22"/>
        </w:rPr>
        <w:t>09</w:t>
      </w:r>
      <w:r w:rsidR="0019626B" w:rsidRPr="001B54F1">
        <w:rPr>
          <w:rFonts w:asciiTheme="minorHAnsi" w:hAnsiTheme="minorHAnsi" w:cstheme="minorHAnsi"/>
          <w:sz w:val="22"/>
          <w:szCs w:val="22"/>
        </w:rPr>
        <w:t xml:space="preserve"> de </w:t>
      </w:r>
      <w:r w:rsidR="00A77588" w:rsidRPr="001B54F1">
        <w:rPr>
          <w:rFonts w:asciiTheme="minorHAnsi" w:hAnsiTheme="minorHAnsi" w:cstheme="minorHAnsi"/>
          <w:sz w:val="22"/>
          <w:szCs w:val="22"/>
        </w:rPr>
        <w:t>fevereiro</w:t>
      </w:r>
      <w:r w:rsidR="0019626B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D6E598" w14:textId="39033CB3" w:rsidR="0096220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 w:rsid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 Luana Carazzo</w:t>
      </w:r>
      <w:r w:rsid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436A23"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Volpatto</w:t>
      </w:r>
      <w:r w:rsidR="00436A2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6845549" w14:textId="054504D1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A77588" w:rsidRPr="004B772F" w:rsidSect="00AF6728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EA8"/>
    <w:rsid w:val="007E7950"/>
    <w:rsid w:val="007F0D05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180A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5003"/>
    <w:rsid w:val="00C1188B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8CE"/>
    <w:rsid w:val="00DA6EF7"/>
    <w:rsid w:val="00DB695F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F5BEE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3A55-0DEC-4873-9BA2-526EC7A7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8</cp:revision>
  <cp:lastPrinted>2021-11-09T17:29:00Z</cp:lastPrinted>
  <dcterms:created xsi:type="dcterms:W3CDTF">2022-02-11T16:29:00Z</dcterms:created>
  <dcterms:modified xsi:type="dcterms:W3CDTF">2022-02-11T19:07:00Z</dcterms:modified>
</cp:coreProperties>
</file>