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5D18B7">
        <w:rPr>
          <w:rFonts w:asciiTheme="minorHAnsi" w:hAnsiTheme="minorHAnsi"/>
          <w:b/>
          <w:sz w:val="22"/>
          <w:szCs w:val="22"/>
        </w:rPr>
        <w:t>309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5D18B7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4 de agosto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5D18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5D18B7">
              <w:rPr>
                <w:rFonts w:asciiTheme="minorHAnsi" w:eastAsia="MS Mincho" w:hAnsiTheme="minorHAnsi"/>
                <w:sz w:val="22"/>
                <w:szCs w:val="22"/>
              </w:rPr>
              <w:t>remota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, realizada </w:t>
            </w:r>
            <w:r w:rsidR="005D18B7">
              <w:rPr>
                <w:rFonts w:asciiTheme="minorHAnsi" w:eastAsia="MS Mincho" w:hAnsiTheme="minorHAnsi"/>
                <w:sz w:val="22"/>
                <w:szCs w:val="22"/>
              </w:rPr>
              <w:t xml:space="preserve">no Microsoft </w:t>
            </w:r>
            <w:proofErr w:type="spellStart"/>
            <w:r w:rsidR="005D18B7">
              <w:rPr>
                <w:rFonts w:asciiTheme="minorHAnsi" w:eastAsia="MS Mincho" w:hAnsiTheme="minorHAnsi"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1AAA" w:rsidRPr="009853A6" w:rsidTr="00BF41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51AAA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51AAA" w:rsidP="00E3115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Denise </w:t>
            </w:r>
            <w:r w:rsidR="005D18B7">
              <w:rPr>
                <w:rFonts w:asciiTheme="minorHAnsi" w:eastAsia="MS Mincho" w:hAnsiTheme="minorHAnsi"/>
                <w:sz w:val="22"/>
                <w:szCs w:val="22"/>
              </w:rPr>
              <w:t xml:space="preserve">dos Santos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D18B7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D18B7" w:rsidRPr="00B34B62" w:rsidRDefault="005D18B7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8B7" w:rsidRDefault="005D18B7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8B7" w:rsidRDefault="005D18B7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5D18B7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5D18B7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51AAA" w:rsidRPr="009853A6" w:rsidTr="00BF41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9853A6" w:rsidRDefault="00351AA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Coord. de Compras, Licitações e Serviços</w:t>
            </w:r>
          </w:p>
        </w:tc>
      </w:tr>
      <w:tr w:rsidR="005D18B7" w:rsidRPr="009853A6" w:rsidTr="00BF410E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D18B7" w:rsidRDefault="005D18B7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8B7" w:rsidRDefault="005D18B7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8B7" w:rsidRDefault="005D18B7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467749" w:rsidRDefault="00351AAA" w:rsidP="005D18B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67749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467749">
              <w:rPr>
                <w:rFonts w:asciiTheme="minorHAnsi" w:eastAsia="MS Mincho" w:hAnsiTheme="minorHAnsi"/>
                <w:sz w:val="22"/>
                <w:szCs w:val="22"/>
              </w:rPr>
              <w:t>V</w:t>
            </w:r>
            <w:r w:rsidR="005D18B7">
              <w:rPr>
                <w:rFonts w:asciiTheme="minorHAnsi" w:eastAsia="MS Mincho" w:hAnsiTheme="minorHAnsi"/>
                <w:sz w:val="22"/>
                <w:szCs w:val="22"/>
              </w:rPr>
              <w:t>ö</w:t>
            </w:r>
            <w:r w:rsidRPr="00467749">
              <w:rPr>
                <w:rFonts w:asciiTheme="minorHAnsi" w:eastAsia="MS Mincho" w:hAnsiTheme="minorHAnsi"/>
                <w:sz w:val="22"/>
                <w:szCs w:val="22"/>
              </w:rPr>
              <w:t>lker</w:t>
            </w:r>
            <w:proofErr w:type="spellEnd"/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67749">
              <w:rPr>
                <w:rFonts w:asciiTheme="minorHAnsi" w:eastAsia="MS Mincho" w:hAnsiTheme="minorHAnsi"/>
                <w:sz w:val="22"/>
                <w:szCs w:val="22"/>
              </w:rPr>
              <w:t>Gerente-Geral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5D18B7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5D18B7" w:rsidP="005D18B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Secretaria</w:t>
            </w: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5D18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272EC3" w:rsidRDefault="00351AAA" w:rsidP="005D18B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 w:rsidR="005D18B7"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5D18B7"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reunião anterior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272EC3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E2703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r w:rsidR="00272EC3"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aprovação da </w:t>
            </w: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súmula da </w:t>
            </w:r>
            <w:r w:rsidR="005D18B7"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E2703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</w:t>
            </w:r>
            <w:r w:rsidR="00272EC3"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fica pendente para a próxima reunião.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990AE9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</w:t>
            </w:r>
            <w:r w:rsidR="00351AAA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  <w:proofErr w:type="spellEnd"/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A53F0E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E500D7" w:rsidRDefault="003F69E1" w:rsidP="003F6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incluído como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item “</w:t>
            </w:r>
            <w:r w:rsidRPr="003F69E1">
              <w:rPr>
                <w:rFonts w:asciiTheme="minorHAnsi" w:hAnsiTheme="minorHAnsi" w:cstheme="minorHAnsi"/>
                <w:sz w:val="22"/>
                <w:szCs w:val="22"/>
              </w:rPr>
              <w:t>Deliberação n° 039/2022 – COA-CAU/BR – Cessão de pessoal (Protocolo 1582185)</w:t>
            </w:r>
            <w:r w:rsidR="00351A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Default="00351AAA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51AAA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C368B" w:rsidRDefault="00351AAA" w:rsidP="00351AAA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351AAA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51AAA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D600F" w:rsidRDefault="00B30FB2" w:rsidP="007E3D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Luciana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 informa as contribuições </w:t>
            </w:r>
            <w:r w:rsidR="009A29D3">
              <w:rPr>
                <w:rFonts w:asciiTheme="minorHAnsi" w:hAnsiTheme="minorHAnsi"/>
                <w:sz w:val="22"/>
                <w:szCs w:val="22"/>
              </w:rPr>
              <w:t xml:space="preserve">recebidas das demais comissões, ressaltando </w:t>
            </w:r>
            <w:r w:rsidR="006633BF">
              <w:rPr>
                <w:rFonts w:asciiTheme="minorHAnsi" w:hAnsiTheme="minorHAnsi"/>
                <w:sz w:val="22"/>
                <w:szCs w:val="22"/>
              </w:rPr>
              <w:t>proposição de alteraçõe</w:t>
            </w:r>
            <w:r w:rsidR="009A29D3">
              <w:rPr>
                <w:rFonts w:asciiTheme="minorHAnsi" w:hAnsiTheme="minorHAnsi"/>
                <w:sz w:val="22"/>
                <w:szCs w:val="22"/>
              </w:rPr>
              <w:t xml:space="preserve">s mais substanciais </w:t>
            </w:r>
            <w:r w:rsidR="006633BF">
              <w:rPr>
                <w:rFonts w:asciiTheme="minorHAnsi" w:hAnsiTheme="minorHAnsi"/>
                <w:sz w:val="22"/>
                <w:szCs w:val="22"/>
              </w:rPr>
              <w:t>feitas pel</w:t>
            </w:r>
            <w:r w:rsidR="009A29D3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4909D7">
              <w:rPr>
                <w:rFonts w:asciiTheme="minorHAnsi" w:hAnsiTheme="minorHAnsi"/>
                <w:sz w:val="22"/>
                <w:szCs w:val="22"/>
              </w:rPr>
              <w:t>CED e CPC</w:t>
            </w:r>
            <w:r w:rsidR="009A29D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O conselheiro Rodrigo </w:t>
            </w:r>
            <w:r w:rsidR="00180EEC">
              <w:rPr>
                <w:rFonts w:asciiTheme="minorHAnsi" w:hAnsiTheme="minorHAnsi"/>
                <w:sz w:val="22"/>
                <w:szCs w:val="22"/>
              </w:rPr>
              <w:t>destac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a que </w:t>
            </w:r>
            <w:r w:rsidR="006633BF">
              <w:rPr>
                <w:rFonts w:asciiTheme="minorHAnsi" w:hAnsiTheme="minorHAnsi"/>
                <w:sz w:val="22"/>
                <w:szCs w:val="22"/>
              </w:rPr>
              <w:t>o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 GT </w:t>
            </w:r>
            <w:r w:rsidR="006633BF">
              <w:rPr>
                <w:rFonts w:asciiTheme="minorHAnsi" w:hAnsiTheme="minorHAnsi"/>
                <w:sz w:val="22"/>
                <w:szCs w:val="22"/>
              </w:rPr>
              <w:t>Gênero também enviou considerações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A conselheira </w:t>
            </w:r>
            <w:proofErr w:type="spellStart"/>
            <w:r w:rsidR="004909D7"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 w:rsidR="004909D7">
              <w:rPr>
                <w:rFonts w:asciiTheme="minorHAnsi" w:hAnsiTheme="minorHAnsi"/>
                <w:sz w:val="22"/>
                <w:szCs w:val="22"/>
              </w:rPr>
              <w:t xml:space="preserve"> questiona sobre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 as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 contribuições da S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ecretaria </w:t>
            </w:r>
            <w:r w:rsidR="004909D7">
              <w:rPr>
                <w:rFonts w:asciiTheme="minorHAnsi" w:hAnsiTheme="minorHAnsi"/>
                <w:sz w:val="22"/>
                <w:szCs w:val="22"/>
              </w:rPr>
              <w:t>G</w:t>
            </w:r>
            <w:r w:rsidR="00DD3CF1">
              <w:rPr>
                <w:rFonts w:asciiTheme="minorHAnsi" w:hAnsiTheme="minorHAnsi"/>
                <w:sz w:val="22"/>
                <w:szCs w:val="22"/>
              </w:rPr>
              <w:t>eral</w:t>
            </w:r>
            <w:r w:rsidR="00180EEC">
              <w:rPr>
                <w:rFonts w:asciiTheme="minorHAnsi" w:hAnsiTheme="minorHAnsi"/>
                <w:sz w:val="22"/>
                <w:szCs w:val="22"/>
              </w:rPr>
              <w:t xml:space="preserve"> (SG)</w:t>
            </w:r>
            <w:r w:rsidR="004909D7">
              <w:rPr>
                <w:rFonts w:asciiTheme="minorHAnsi" w:hAnsiTheme="minorHAnsi"/>
                <w:sz w:val="22"/>
                <w:szCs w:val="22"/>
              </w:rPr>
              <w:t>.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 A assessora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 Luciana </w:t>
            </w:r>
            <w:r w:rsidR="007165EB">
              <w:rPr>
                <w:rFonts w:asciiTheme="minorHAnsi" w:hAnsiTheme="minorHAnsi"/>
                <w:sz w:val="22"/>
                <w:szCs w:val="22"/>
              </w:rPr>
              <w:t>informa que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80EEC">
              <w:rPr>
                <w:rFonts w:asciiTheme="minorHAnsi" w:hAnsiTheme="minorHAnsi"/>
                <w:sz w:val="22"/>
                <w:szCs w:val="22"/>
              </w:rPr>
              <w:t>a revisão da SG</w:t>
            </w:r>
            <w:r w:rsidR="007165EB">
              <w:rPr>
                <w:rFonts w:asciiTheme="minorHAnsi" w:hAnsiTheme="minorHAnsi"/>
                <w:sz w:val="22"/>
                <w:szCs w:val="22"/>
              </w:rPr>
              <w:t xml:space="preserve"> ser</w:t>
            </w:r>
            <w:r w:rsidR="00180EEC">
              <w:rPr>
                <w:rFonts w:asciiTheme="minorHAnsi" w:hAnsiTheme="minorHAnsi"/>
                <w:sz w:val="22"/>
                <w:szCs w:val="22"/>
              </w:rPr>
              <w:t>á</w:t>
            </w:r>
            <w:r w:rsidR="007165EB">
              <w:rPr>
                <w:rFonts w:asciiTheme="minorHAnsi" w:hAnsiTheme="minorHAnsi"/>
                <w:sz w:val="22"/>
                <w:szCs w:val="22"/>
              </w:rPr>
              <w:t xml:space="preserve"> feita no 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mesmo prazo de </w:t>
            </w:r>
            <w:r w:rsidR="00DD3CF1">
              <w:rPr>
                <w:rFonts w:asciiTheme="minorHAnsi" w:hAnsiTheme="minorHAnsi"/>
                <w:sz w:val="22"/>
                <w:szCs w:val="22"/>
              </w:rPr>
              <w:t>colaboração</w:t>
            </w:r>
            <w:r w:rsidR="00DD3CF1">
              <w:rPr>
                <w:rFonts w:asciiTheme="minorHAnsi" w:hAnsiTheme="minorHAnsi"/>
                <w:sz w:val="22"/>
                <w:szCs w:val="22"/>
              </w:rPr>
              <w:t xml:space="preserve"> destinado </w:t>
            </w:r>
            <w:r w:rsidR="007165EB">
              <w:rPr>
                <w:rFonts w:asciiTheme="minorHAnsi" w:hAnsiTheme="minorHAnsi"/>
                <w:sz w:val="22"/>
                <w:szCs w:val="22"/>
              </w:rPr>
              <w:t>aos conselheiros</w:t>
            </w:r>
            <w:r w:rsidR="00DD3CF1">
              <w:rPr>
                <w:rFonts w:asciiTheme="minorHAnsi" w:hAnsiTheme="minorHAnsi"/>
                <w:sz w:val="22"/>
                <w:szCs w:val="22"/>
              </w:rPr>
              <w:t>.</w:t>
            </w:r>
            <w:r w:rsidR="007165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3CF1">
              <w:rPr>
                <w:rFonts w:asciiTheme="minorHAnsi" w:hAnsiTheme="minorHAnsi"/>
                <w:sz w:val="22"/>
                <w:szCs w:val="22"/>
              </w:rPr>
              <w:t>Relata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 sobre consulta </w:t>
            </w:r>
            <w:r w:rsidR="00180EEC">
              <w:rPr>
                <w:rFonts w:asciiTheme="minorHAnsi" w:hAnsiTheme="minorHAnsi"/>
                <w:sz w:val="22"/>
                <w:szCs w:val="22"/>
              </w:rPr>
              <w:t>à assessoria jurídica</w:t>
            </w:r>
            <w:r w:rsidR="004909D7">
              <w:rPr>
                <w:rFonts w:asciiTheme="minorHAnsi" w:hAnsiTheme="minorHAnsi"/>
                <w:sz w:val="22"/>
                <w:szCs w:val="22"/>
              </w:rPr>
              <w:t xml:space="preserve"> para esclarecimento sobre convocação con</w:t>
            </w:r>
            <w:r w:rsidR="00CE4B1A">
              <w:rPr>
                <w:rFonts w:asciiTheme="minorHAnsi" w:hAnsiTheme="minorHAnsi"/>
                <w:sz w:val="22"/>
                <w:szCs w:val="22"/>
              </w:rPr>
              <w:t xml:space="preserve">comitante de </w:t>
            </w:r>
            <w:r w:rsidR="00180EEC">
              <w:rPr>
                <w:rFonts w:asciiTheme="minorHAnsi" w:hAnsiTheme="minorHAnsi"/>
                <w:sz w:val="22"/>
                <w:szCs w:val="22"/>
              </w:rPr>
              <w:t xml:space="preserve">conselheiros </w:t>
            </w:r>
            <w:r w:rsidR="00CE4B1A">
              <w:rPr>
                <w:rFonts w:asciiTheme="minorHAnsi" w:hAnsiTheme="minorHAnsi"/>
                <w:sz w:val="22"/>
                <w:szCs w:val="22"/>
              </w:rPr>
              <w:t>titular e suplente</w:t>
            </w:r>
            <w:r w:rsidR="00180EEC">
              <w:rPr>
                <w:rFonts w:asciiTheme="minorHAnsi" w:hAnsiTheme="minorHAnsi"/>
                <w:sz w:val="22"/>
                <w:szCs w:val="22"/>
              </w:rPr>
              <w:t>.</w:t>
            </w:r>
            <w:r w:rsidR="00CE4B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80EEC">
              <w:rPr>
                <w:rFonts w:asciiTheme="minorHAnsi" w:hAnsiTheme="minorHAnsi"/>
                <w:sz w:val="22"/>
                <w:szCs w:val="22"/>
              </w:rPr>
              <w:t>A</w:t>
            </w:r>
            <w:r w:rsidR="00CE4B1A">
              <w:rPr>
                <w:rFonts w:asciiTheme="minorHAnsi" w:hAnsiTheme="minorHAnsi"/>
                <w:sz w:val="22"/>
                <w:szCs w:val="22"/>
              </w:rPr>
              <w:t>presenta deliberação do C</w:t>
            </w:r>
            <w:r w:rsidR="007A6BD5">
              <w:rPr>
                <w:rFonts w:asciiTheme="minorHAnsi" w:hAnsiTheme="minorHAnsi"/>
                <w:sz w:val="22"/>
                <w:szCs w:val="22"/>
              </w:rPr>
              <w:t xml:space="preserve">onselho </w:t>
            </w:r>
            <w:r w:rsidR="00CE4B1A">
              <w:rPr>
                <w:rFonts w:asciiTheme="minorHAnsi" w:hAnsiTheme="minorHAnsi"/>
                <w:sz w:val="22"/>
                <w:szCs w:val="22"/>
              </w:rPr>
              <w:t>D</w:t>
            </w:r>
            <w:r w:rsidR="007A6BD5">
              <w:rPr>
                <w:rFonts w:asciiTheme="minorHAnsi" w:hAnsiTheme="minorHAnsi"/>
                <w:sz w:val="22"/>
                <w:szCs w:val="22"/>
              </w:rPr>
              <w:t xml:space="preserve">iretor do </w:t>
            </w:r>
            <w:r w:rsidR="00180EEC">
              <w:rPr>
                <w:rFonts w:asciiTheme="minorHAnsi" w:hAnsiTheme="minorHAnsi"/>
                <w:sz w:val="22"/>
                <w:szCs w:val="22"/>
              </w:rPr>
              <w:t>CAU/BR sobre o tema.</w:t>
            </w:r>
            <w:r w:rsidR="00CE4B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6BD5">
              <w:rPr>
                <w:rFonts w:asciiTheme="minorHAnsi" w:hAnsiTheme="minorHAnsi"/>
                <w:sz w:val="22"/>
                <w:szCs w:val="22"/>
              </w:rPr>
              <w:t>A comissão e a assessoria concordam que</w:t>
            </w:r>
            <w:r w:rsidR="00990AE9">
              <w:rPr>
                <w:rFonts w:asciiTheme="minorHAnsi" w:hAnsiTheme="minorHAnsi"/>
                <w:sz w:val="22"/>
                <w:szCs w:val="22"/>
              </w:rPr>
              <w:t xml:space="preserve"> a deliberação</w:t>
            </w:r>
            <w:r w:rsidR="007A6BD5">
              <w:rPr>
                <w:rFonts w:asciiTheme="minorHAnsi" w:hAnsiTheme="minorHAnsi"/>
                <w:sz w:val="22"/>
                <w:szCs w:val="22"/>
              </w:rPr>
              <w:t>, por se refer</w:t>
            </w:r>
            <w:r w:rsidR="00990AE9">
              <w:rPr>
                <w:rFonts w:asciiTheme="minorHAnsi" w:hAnsiTheme="minorHAnsi"/>
                <w:sz w:val="22"/>
                <w:szCs w:val="22"/>
              </w:rPr>
              <w:t>ir somente</w:t>
            </w:r>
            <w:r w:rsidR="007A6B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0AE9">
              <w:rPr>
                <w:rFonts w:asciiTheme="minorHAnsi" w:hAnsiTheme="minorHAnsi"/>
                <w:sz w:val="22"/>
                <w:szCs w:val="22"/>
              </w:rPr>
              <w:t>à participação em</w:t>
            </w:r>
            <w:r w:rsidR="007A6BD5">
              <w:rPr>
                <w:rFonts w:asciiTheme="minorHAnsi" w:hAnsiTheme="minorHAnsi"/>
                <w:sz w:val="22"/>
                <w:szCs w:val="22"/>
              </w:rPr>
              <w:t xml:space="preserve"> um evento específico, não pode ser considerada para embasar uma alteração regimental, além de vedações existentes por parte dos Tribunais de Conta.</w:t>
            </w:r>
            <w:r w:rsidR="00990AE9">
              <w:rPr>
                <w:rFonts w:asciiTheme="minorHAnsi" w:hAnsiTheme="minorHAnsi"/>
                <w:sz w:val="22"/>
                <w:szCs w:val="22"/>
              </w:rPr>
              <w:t xml:space="preserve"> É realizada a leitura </w:t>
            </w:r>
            <w:r w:rsidR="00A36BA7">
              <w:rPr>
                <w:rFonts w:asciiTheme="minorHAnsi" w:hAnsiTheme="minorHAnsi"/>
                <w:sz w:val="22"/>
                <w:szCs w:val="22"/>
              </w:rPr>
              <w:t xml:space="preserve">integral do documento para </w:t>
            </w:r>
            <w:r w:rsidR="00515006">
              <w:rPr>
                <w:rFonts w:asciiTheme="minorHAnsi" w:hAnsiTheme="minorHAnsi"/>
                <w:sz w:val="22"/>
                <w:szCs w:val="22"/>
              </w:rPr>
              <w:t xml:space="preserve">revisão e </w:t>
            </w:r>
            <w:r w:rsidR="009E228E">
              <w:rPr>
                <w:rFonts w:asciiTheme="minorHAnsi" w:hAnsiTheme="minorHAnsi"/>
                <w:sz w:val="22"/>
                <w:szCs w:val="22"/>
              </w:rPr>
              <w:t>definição</w:t>
            </w:r>
            <w:r w:rsidR="00A36BA7">
              <w:rPr>
                <w:rFonts w:asciiTheme="minorHAnsi" w:hAnsiTheme="minorHAnsi"/>
                <w:sz w:val="22"/>
                <w:szCs w:val="22"/>
              </w:rPr>
              <w:t xml:space="preserve"> dos entendimentos </w:t>
            </w:r>
            <w:r w:rsidR="009E228E">
              <w:rPr>
                <w:rFonts w:asciiTheme="minorHAnsi" w:hAnsiTheme="minorHAnsi"/>
                <w:sz w:val="22"/>
                <w:szCs w:val="22"/>
              </w:rPr>
              <w:t xml:space="preserve">iniciais </w:t>
            </w:r>
            <w:r w:rsidR="00A36BA7">
              <w:rPr>
                <w:rFonts w:asciiTheme="minorHAnsi" w:hAnsiTheme="minorHAnsi"/>
                <w:sz w:val="22"/>
                <w:szCs w:val="22"/>
              </w:rPr>
              <w:t>da COA.</w:t>
            </w:r>
            <w:r w:rsidR="009E228E">
              <w:rPr>
                <w:rFonts w:asciiTheme="minorHAnsi" w:hAnsiTheme="minorHAnsi"/>
                <w:sz w:val="22"/>
                <w:szCs w:val="22"/>
              </w:rPr>
              <w:t xml:space="preserve"> A assessora Luciana apresenta ainda as contribuições feitas pela Gerência Geral</w:t>
            </w:r>
            <w:r w:rsidR="0071038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7E3D43">
              <w:rPr>
                <w:rFonts w:asciiTheme="minorHAnsi" w:hAnsiTheme="minorHAnsi"/>
                <w:sz w:val="22"/>
                <w:szCs w:val="22"/>
              </w:rPr>
              <w:t>CEF, CD e Gabinete da Presidência.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394438" w:rsidRDefault="00DD3CF1" w:rsidP="004633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Aprovada a Deliberação nº 011</w:t>
            </w:r>
            <w:r w:rsidR="004165C8">
              <w:rPr>
                <w:rFonts w:asciiTheme="minorHAnsi" w:hAnsiTheme="minorHAnsi"/>
                <w:sz w:val="22"/>
                <w:szCs w:val="22"/>
              </w:rPr>
              <w:t xml:space="preserve">/2022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para o </w:t>
            </w:r>
            <w:r>
              <w:rPr>
                <w:rFonts w:asciiTheme="minorHAnsi" w:eastAsia="Times New Roman" w:hAnsiTheme="minorHAnsi" w:cstheme="minorHAnsi"/>
                <w:sz w:val="22"/>
                <w:lang w:eastAsia="pt-BR"/>
              </w:rPr>
              <w:t>e</w:t>
            </w:r>
            <w:r w:rsidRPr="00BB531E">
              <w:rPr>
                <w:rFonts w:asciiTheme="minorHAnsi" w:eastAsia="Times New Roman" w:hAnsiTheme="minorHAnsi" w:cstheme="minorHAnsi"/>
                <w:sz w:val="22"/>
                <w:lang w:eastAsia="pt-BR"/>
              </w:rPr>
              <w:t>nvio do Regimento Interno do CAU/RS revisado pela COA a todos os conselheiros do CAU/RS para análise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4633E3">
              <w:rPr>
                <w:rFonts w:asciiTheme="minorHAnsi" w:hAnsiTheme="minorHAnsi"/>
                <w:sz w:val="22"/>
                <w:szCs w:val="22"/>
              </w:rPr>
              <w:t>apresentação de propostas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até o dia 17/08/22.</w:t>
            </w:r>
          </w:p>
        </w:tc>
      </w:tr>
      <w:tr w:rsidR="00351AAA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Default="00351AAA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3389E" w:rsidRPr="009853A6" w:rsidTr="003720EB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89E" w:rsidRPr="009C368B" w:rsidRDefault="0043389E" w:rsidP="005D18B7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da Cartilha de Patrimônio Cultural</w:t>
            </w:r>
          </w:p>
        </w:tc>
      </w:tr>
      <w:tr w:rsidR="0043389E" w:rsidRPr="0038513C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89E" w:rsidRPr="009853A6" w:rsidRDefault="0043389E" w:rsidP="003720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89E" w:rsidRPr="009853A6" w:rsidRDefault="0043389E" w:rsidP="003720E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3389E" w:rsidRPr="0038513C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89E" w:rsidRPr="009853A6" w:rsidRDefault="0043389E" w:rsidP="003720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89E" w:rsidRPr="009853A6" w:rsidRDefault="0043389E" w:rsidP="003720E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43389E" w:rsidRPr="009853A6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89E" w:rsidRPr="009853A6" w:rsidRDefault="0043389E" w:rsidP="003720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89E" w:rsidRPr="00AD600F" w:rsidRDefault="001D0B5A" w:rsidP="001E6A1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5F20E8">
              <w:rPr>
                <w:rFonts w:asciiTheme="minorHAnsi" w:hAnsiTheme="minorHAnsi"/>
                <w:sz w:val="22"/>
                <w:szCs w:val="22"/>
              </w:rPr>
              <w:t>Emilio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F20E8">
              <w:rPr>
                <w:rFonts w:asciiTheme="minorHAnsi" w:hAnsiTheme="minorHAnsi"/>
                <w:sz w:val="22"/>
                <w:szCs w:val="22"/>
              </w:rPr>
              <w:t>relat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A93745">
              <w:rPr>
                <w:rFonts w:asciiTheme="minorHAnsi" w:hAnsiTheme="minorHAnsi"/>
                <w:sz w:val="22"/>
                <w:szCs w:val="22"/>
              </w:rPr>
              <w:t xml:space="preserve"> o debate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5F20E8">
              <w:rPr>
                <w:rFonts w:asciiTheme="minorHAnsi" w:hAnsiTheme="minorHAnsi"/>
                <w:sz w:val="22"/>
                <w:szCs w:val="22"/>
              </w:rPr>
              <w:t>CPUA ao</w:t>
            </w:r>
            <w:r w:rsidR="00A93745">
              <w:rPr>
                <w:rFonts w:asciiTheme="minorHAnsi" w:hAnsiTheme="minorHAnsi"/>
                <w:sz w:val="22"/>
                <w:szCs w:val="22"/>
              </w:rPr>
              <w:t xml:space="preserve"> tratar essa pauta, informando que a comissão decidiu apresentar </w:t>
            </w:r>
            <w:r w:rsidR="00A93745">
              <w:rPr>
                <w:rFonts w:asciiTheme="minorHAnsi" w:hAnsiTheme="minorHAnsi"/>
                <w:sz w:val="22"/>
                <w:szCs w:val="22"/>
              </w:rPr>
              <w:t>as observações ao Conselho Diretor</w:t>
            </w:r>
            <w:r w:rsidR="00A93745">
              <w:rPr>
                <w:rFonts w:asciiTheme="minorHAnsi" w:hAnsiTheme="minorHAnsi"/>
                <w:sz w:val="22"/>
                <w:szCs w:val="22"/>
              </w:rPr>
              <w:t xml:space="preserve">, por meio do seu coordenador – conselheiro Pedro Araújo, visando esclarecer as </w:t>
            </w:r>
            <w:r w:rsidR="00A93745">
              <w:rPr>
                <w:rFonts w:asciiTheme="minorHAnsi" w:hAnsiTheme="minorHAnsi"/>
                <w:sz w:val="22"/>
                <w:szCs w:val="22"/>
              </w:rPr>
              <w:t>dúvidas</w:t>
            </w:r>
            <w:r w:rsidR="00A93745">
              <w:rPr>
                <w:rFonts w:asciiTheme="minorHAnsi" w:hAnsiTheme="minorHAnsi"/>
                <w:sz w:val="22"/>
                <w:szCs w:val="22"/>
              </w:rPr>
              <w:t xml:space="preserve"> levantadas.</w:t>
            </w:r>
          </w:p>
        </w:tc>
      </w:tr>
      <w:tr w:rsidR="003F7DF3" w:rsidRPr="009853A6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9853A6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394438" w:rsidRDefault="007646F2" w:rsidP="007646F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deve r</w:t>
            </w:r>
            <w:r w:rsidR="00922B25">
              <w:rPr>
                <w:rFonts w:asciiTheme="minorHAnsi" w:hAnsiTheme="minorHAnsi"/>
                <w:sz w:val="22"/>
                <w:szCs w:val="22"/>
              </w:rPr>
              <w:t>ealizar a</w:t>
            </w:r>
            <w:r w:rsidR="003F7DF3">
              <w:rPr>
                <w:rFonts w:asciiTheme="minorHAnsi" w:hAnsiTheme="minorHAnsi"/>
                <w:sz w:val="22"/>
                <w:szCs w:val="22"/>
              </w:rPr>
              <w:t xml:space="preserve"> leitura do </w:t>
            </w:r>
            <w:r>
              <w:rPr>
                <w:rFonts w:asciiTheme="minorHAnsi" w:hAnsiTheme="minorHAnsi"/>
                <w:sz w:val="22"/>
                <w:szCs w:val="22"/>
              </w:rPr>
              <w:t>material</w:t>
            </w:r>
            <w:r w:rsidR="003F7DF3">
              <w:rPr>
                <w:rFonts w:asciiTheme="minorHAnsi" w:hAnsiTheme="minorHAnsi"/>
                <w:sz w:val="22"/>
                <w:szCs w:val="22"/>
              </w:rPr>
              <w:t xml:space="preserve"> para </w:t>
            </w:r>
            <w:r w:rsidR="003F7DF3">
              <w:rPr>
                <w:rFonts w:asciiTheme="minorHAnsi" w:hAnsiTheme="minorHAnsi"/>
                <w:sz w:val="22"/>
                <w:szCs w:val="22"/>
              </w:rPr>
              <w:t xml:space="preserve">discussão e encaminhamento </w:t>
            </w:r>
            <w:r w:rsidR="003F7DF3">
              <w:rPr>
                <w:rFonts w:asciiTheme="minorHAnsi" w:hAnsiTheme="minorHAnsi"/>
                <w:sz w:val="22"/>
                <w:szCs w:val="22"/>
              </w:rPr>
              <w:t>na próxima reunião.</w:t>
            </w:r>
          </w:p>
        </w:tc>
      </w:tr>
      <w:tr w:rsidR="001E6A13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A13" w:rsidRPr="009853A6" w:rsidRDefault="001E6A13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A13" w:rsidRDefault="001E6A13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69E1" w:rsidRPr="009853A6" w:rsidTr="001A79AD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69E1" w:rsidRPr="009853A6" w:rsidRDefault="003F69E1" w:rsidP="003F69E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1E6A13" w:rsidRPr="003F69E1" w:rsidTr="003720EB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A13" w:rsidRPr="003F69E1" w:rsidRDefault="003F69E1" w:rsidP="003F69E1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69E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n° 039/2022 – COA-CAU/BR – Cessão de pessoal (Protocolo 1582185)</w:t>
            </w:r>
          </w:p>
        </w:tc>
      </w:tr>
      <w:tr w:rsidR="001E6A13" w:rsidRPr="0038513C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A13" w:rsidRPr="009853A6" w:rsidRDefault="001E6A13" w:rsidP="003720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A13" w:rsidRPr="009853A6" w:rsidRDefault="001E6A13" w:rsidP="003720E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1E6A13" w:rsidRPr="0038513C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A13" w:rsidRPr="009853A6" w:rsidRDefault="001E6A13" w:rsidP="003720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A13" w:rsidRPr="009853A6" w:rsidRDefault="001E6A13" w:rsidP="003720E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1E6A13" w:rsidRPr="009853A6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A13" w:rsidRPr="009853A6" w:rsidRDefault="001E6A13" w:rsidP="003720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A13" w:rsidRPr="00AD600F" w:rsidRDefault="003F7DF3" w:rsidP="00922B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="001E6A13">
              <w:rPr>
                <w:rFonts w:asciiTheme="minorHAnsi" w:hAnsiTheme="minorHAnsi"/>
                <w:sz w:val="22"/>
                <w:szCs w:val="22"/>
              </w:rPr>
              <w:t xml:space="preserve">Luciana </w:t>
            </w:r>
            <w:r>
              <w:rPr>
                <w:rFonts w:asciiTheme="minorHAnsi" w:hAnsiTheme="minorHAnsi"/>
                <w:sz w:val="22"/>
                <w:szCs w:val="22"/>
              </w:rPr>
              <w:t>apresenta a proposta de normativa elaborada pela COA-CAU/BR, para contribuições até o dia 28/08/22.</w:t>
            </w:r>
          </w:p>
        </w:tc>
      </w:tr>
      <w:tr w:rsidR="007646F2" w:rsidRPr="009853A6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6F2" w:rsidRPr="009853A6" w:rsidRDefault="007646F2" w:rsidP="007646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6F2" w:rsidRPr="00394438" w:rsidRDefault="007646F2" w:rsidP="007646F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deve realizar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leitura do </w:t>
            </w:r>
            <w:r>
              <w:rPr>
                <w:rFonts w:asciiTheme="minorHAnsi" w:hAnsiTheme="minorHAnsi"/>
                <w:sz w:val="22"/>
                <w:szCs w:val="22"/>
              </w:rPr>
              <w:t>material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discussão e encaminhamento </w:t>
            </w:r>
            <w:r>
              <w:rPr>
                <w:rFonts w:asciiTheme="minorHAnsi" w:hAnsiTheme="minorHAnsi"/>
                <w:sz w:val="22"/>
                <w:szCs w:val="22"/>
              </w:rPr>
              <w:t>na próxima reunião.</w:t>
            </w:r>
          </w:p>
        </w:tc>
      </w:tr>
      <w:tr w:rsidR="003F7DF3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7DF3" w:rsidRPr="009853A6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7DF3" w:rsidRDefault="003F7DF3" w:rsidP="003F7DF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7DF3" w:rsidRPr="007C1B4A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351AAA" w:rsidRDefault="003F7DF3" w:rsidP="003F7DF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F7DF3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9853A6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3F69E1" w:rsidRDefault="003F7DF3" w:rsidP="003F7D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69E1">
              <w:rPr>
                <w:rFonts w:asciiTheme="minorHAnsi" w:hAnsiTheme="minorHAnsi"/>
                <w:sz w:val="22"/>
                <w:szCs w:val="22"/>
              </w:rPr>
              <w:t>Regimento Interno do CAU/RS</w:t>
            </w:r>
          </w:p>
        </w:tc>
      </w:tr>
      <w:tr w:rsidR="003F7DF3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4C7CB7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3F69E1" w:rsidRDefault="003F7DF3" w:rsidP="003F7D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69E1"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3F7DF3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9853A6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3F69E1" w:rsidRDefault="003F7DF3" w:rsidP="003F7D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69E1">
              <w:rPr>
                <w:rFonts w:asciiTheme="minorHAnsi" w:hAnsiTheme="minorHAnsi" w:cstheme="minorHAnsi"/>
                <w:sz w:val="22"/>
                <w:szCs w:val="22"/>
              </w:rPr>
              <w:t>Revisão da Cartilha de Patrimônio Cultural</w:t>
            </w:r>
          </w:p>
        </w:tc>
      </w:tr>
      <w:tr w:rsidR="003F7DF3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4C7CB7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3F69E1" w:rsidRDefault="003F7DF3" w:rsidP="003F7D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69E1"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3F7DF3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9853A6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3F69E1" w:rsidRDefault="003F7DF3" w:rsidP="003F7D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69E1">
              <w:rPr>
                <w:rFonts w:asciiTheme="minorHAnsi" w:hAnsiTheme="minorHAnsi" w:cstheme="minorHAnsi"/>
                <w:sz w:val="22"/>
                <w:szCs w:val="22"/>
              </w:rPr>
              <w:t>Deliberação n° 039/2022 – COA-CAU/BR – Cessão de pessoal (Protocolo 1582185)</w:t>
            </w:r>
          </w:p>
        </w:tc>
      </w:tr>
      <w:tr w:rsidR="003F7DF3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DF3" w:rsidRPr="004C7CB7" w:rsidRDefault="003F7DF3" w:rsidP="003F7D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DF3" w:rsidRPr="00D46F78" w:rsidRDefault="003F7DF3" w:rsidP="003F7D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6F78"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3F69E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D46F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Pr="003241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 w:rsidRPr="0032418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2418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46F78" w:rsidRPr="0032418C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5F0CC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5D18B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5D18B7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de Secretaria dos Órgãos Colegiados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A0395A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</w:t>
      </w:r>
      <w:r w:rsidR="007426C0">
        <w:rPr>
          <w:rFonts w:asciiTheme="minorHAnsi" w:hAnsiTheme="minorHAnsi"/>
          <w:b/>
          <w:sz w:val="22"/>
          <w:szCs w:val="22"/>
        </w:rPr>
        <w:t>E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ZES</w:t>
      </w:r>
    </w:p>
    <w:p w:rsidR="00FA25B7" w:rsidRPr="009853A6" w:rsidRDefault="00A0395A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BF" w:rsidRDefault="00A260BF" w:rsidP="004C3048">
      <w:r>
        <w:separator/>
      </w:r>
    </w:p>
  </w:endnote>
  <w:endnote w:type="continuationSeparator" w:id="0">
    <w:p w:rsidR="00A260BF" w:rsidRDefault="00A260B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26C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26C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BF" w:rsidRDefault="00A260BF" w:rsidP="004C3048">
      <w:r>
        <w:separator/>
      </w:r>
    </w:p>
  </w:footnote>
  <w:footnote w:type="continuationSeparator" w:id="0">
    <w:p w:rsidR="00A260BF" w:rsidRDefault="00A260B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7"/>
  </w:num>
  <w:num w:numId="2">
    <w:abstractNumId w:val="16"/>
  </w:num>
  <w:num w:numId="3">
    <w:abstractNumId w:val="0"/>
  </w:num>
  <w:num w:numId="4">
    <w:abstractNumId w:val="9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20"/>
  </w:num>
  <w:num w:numId="10">
    <w:abstractNumId w:val="28"/>
  </w:num>
  <w:num w:numId="11">
    <w:abstractNumId w:val="23"/>
  </w:num>
  <w:num w:numId="12">
    <w:abstractNumId w:val="8"/>
  </w:num>
  <w:num w:numId="13">
    <w:abstractNumId w:val="21"/>
  </w:num>
  <w:num w:numId="14">
    <w:abstractNumId w:val="29"/>
  </w:num>
  <w:num w:numId="15">
    <w:abstractNumId w:val="7"/>
  </w:num>
  <w:num w:numId="16">
    <w:abstractNumId w:val="25"/>
  </w:num>
  <w:num w:numId="17">
    <w:abstractNumId w:val="15"/>
  </w:num>
  <w:num w:numId="18">
    <w:abstractNumId w:val="4"/>
  </w:num>
  <w:num w:numId="19">
    <w:abstractNumId w:val="1"/>
  </w:num>
  <w:num w:numId="20">
    <w:abstractNumId w:val="18"/>
  </w:num>
  <w:num w:numId="21">
    <w:abstractNumId w:val="24"/>
  </w:num>
  <w:num w:numId="22">
    <w:abstractNumId w:val="5"/>
  </w:num>
  <w:num w:numId="23">
    <w:abstractNumId w:val="22"/>
  </w:num>
  <w:num w:numId="24">
    <w:abstractNumId w:val="13"/>
  </w:num>
  <w:num w:numId="25">
    <w:abstractNumId w:val="19"/>
  </w:num>
  <w:num w:numId="26">
    <w:abstractNumId w:val="3"/>
  </w:num>
  <w:num w:numId="27">
    <w:abstractNumId w:val="26"/>
  </w:num>
  <w:num w:numId="28">
    <w:abstractNumId w:val="10"/>
  </w:num>
  <w:num w:numId="29">
    <w:abstractNumId w:val="2"/>
  </w:num>
  <w:num w:numId="3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1A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1E85"/>
    <w:rsid w:val="003620FE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5C8"/>
    <w:rsid w:val="00416C9F"/>
    <w:rsid w:val="00422417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7A7C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6FA7"/>
    <w:rsid w:val="009879A2"/>
    <w:rsid w:val="00990185"/>
    <w:rsid w:val="00990AE9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CA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70B"/>
    <w:rsid w:val="00B01810"/>
    <w:rsid w:val="00B02511"/>
    <w:rsid w:val="00B02D46"/>
    <w:rsid w:val="00B02DD7"/>
    <w:rsid w:val="00B03912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0459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9D2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504-D758-4A61-A9B4-B0E0847C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17</cp:revision>
  <cp:lastPrinted>2022-08-11T18:51:00Z</cp:lastPrinted>
  <dcterms:created xsi:type="dcterms:W3CDTF">2022-08-10T19:52:00Z</dcterms:created>
  <dcterms:modified xsi:type="dcterms:W3CDTF">2022-08-11T18:52:00Z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