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5" w:rsidRDefault="001C27E5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37ED1">
        <w:rPr>
          <w:rFonts w:asciiTheme="minorHAnsi" w:hAnsiTheme="minorHAnsi"/>
          <w:b/>
          <w:sz w:val="22"/>
          <w:szCs w:val="22"/>
        </w:rPr>
        <w:t>300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735AC1" w:rsidP="00735A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F52DFA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de março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F52DF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F52DFA">
              <w:rPr>
                <w:rFonts w:asciiTheme="minorHAnsi" w:eastAsia="MS Mincho" w:hAnsiTheme="minorHAnsi"/>
                <w:sz w:val="22"/>
                <w:szCs w:val="22"/>
              </w:rPr>
              <w:t>presencial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F52DFA">
              <w:rPr>
                <w:rFonts w:asciiTheme="minorHAnsi" w:eastAsia="MS Mincho" w:hAnsiTheme="minorHAnsi"/>
                <w:sz w:val="22"/>
                <w:szCs w:val="22"/>
              </w:rPr>
              <w:t>a sede do CAU/RS</w:t>
            </w:r>
          </w:p>
        </w:tc>
      </w:tr>
      <w:tr w:rsidR="009853A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2B3E78" w:rsidRPr="009853A6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2B3E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AB4C5B" w:rsidRDefault="002B3E78" w:rsidP="002B3E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CF44B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2B3E78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B3E78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452C5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136D3F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Coord. de Compras, Licitações e Serviços</w:t>
            </w:r>
          </w:p>
        </w:tc>
      </w:tr>
      <w:tr w:rsidR="003452C5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3452C5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3452C5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52C5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52C5" w:rsidRPr="009853A6" w:rsidRDefault="003452C5" w:rsidP="003452C5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3E3C59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 29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ª Reunião Ordinária, enviada previamente,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será aprovada na próxima reunião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755CA" w:rsidRPr="009853A6" w:rsidRDefault="007755CA" w:rsidP="007755CA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322C8B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755CA" w:rsidRPr="009853A6" w:rsidTr="007755CA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55CA" w:rsidRPr="00322C8B" w:rsidRDefault="007755CA" w:rsidP="000D0C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Coordenadora Evelise saúda </w:t>
            </w:r>
            <w:r w:rsidR="00CD2D1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862B8E">
              <w:rPr>
                <w:rFonts w:asciiTheme="minorHAnsi" w:hAnsiTheme="minorHAnsi" w:cstheme="minorHAnsi"/>
                <w:sz w:val="22"/>
                <w:szCs w:val="22"/>
              </w:rPr>
              <w:t>conselheiro Alexandre Giorgi</w:t>
            </w:r>
            <w:r w:rsidR="00CD2D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0C1B">
              <w:rPr>
                <w:rFonts w:asciiTheme="minorHAnsi" w:hAnsiTheme="minorHAnsi" w:cstheme="minorHAnsi"/>
                <w:sz w:val="22"/>
                <w:szCs w:val="22"/>
              </w:rPr>
              <w:t>pel</w:t>
            </w:r>
            <w:r w:rsidR="00B67790">
              <w:rPr>
                <w:rFonts w:asciiTheme="minorHAnsi" w:hAnsiTheme="minorHAnsi" w:cstheme="minorHAnsi"/>
                <w:sz w:val="22"/>
                <w:szCs w:val="22"/>
              </w:rPr>
              <w:t>a diplomação e ao retorno da conselheira Denise Simões.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B67790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A53F0E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E500D7" w:rsidRDefault="007755CA" w:rsidP="007755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Default="007755CA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755CA" w:rsidRPr="009853A6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D90F28" w:rsidRDefault="007755CA" w:rsidP="007755CA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Plano de Trabalho</w:t>
            </w:r>
          </w:p>
        </w:tc>
      </w:tr>
      <w:tr w:rsidR="007755CA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755CA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Evelise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AD600F" w:rsidRDefault="00862B8E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Assessora Luciana Lima apresenta </w:t>
            </w:r>
            <w:r w:rsidR="00762572">
              <w:rPr>
                <w:rFonts w:asciiTheme="minorHAnsi" w:hAnsiTheme="minorHAnsi"/>
                <w:sz w:val="22"/>
                <w:szCs w:val="22"/>
              </w:rPr>
              <w:t xml:space="preserve">a planilha com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 Plano de </w:t>
            </w:r>
            <w:r w:rsidR="00762572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rabalho</w:t>
            </w:r>
            <w:r w:rsidR="00B67790">
              <w:rPr>
                <w:rFonts w:asciiTheme="minorHAnsi" w:hAnsiTheme="minorHAnsi"/>
                <w:sz w:val="22"/>
                <w:szCs w:val="22"/>
              </w:rPr>
              <w:t>, os conselheiros revisam as tarefas</w:t>
            </w:r>
            <w:r w:rsidR="00197F5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67790">
              <w:rPr>
                <w:rFonts w:asciiTheme="minorHAnsi" w:hAnsiTheme="minorHAnsi"/>
                <w:sz w:val="22"/>
                <w:szCs w:val="22"/>
              </w:rPr>
              <w:t>cronogramas</w:t>
            </w:r>
            <w:r w:rsidR="00197F5D">
              <w:rPr>
                <w:rFonts w:asciiTheme="minorHAnsi" w:hAnsiTheme="minorHAnsi"/>
                <w:sz w:val="22"/>
                <w:szCs w:val="22"/>
              </w:rPr>
              <w:t xml:space="preserve"> e o(a) conselheiro(a) designado(a) para cada projeto</w:t>
            </w:r>
            <w:r w:rsidR="00B67790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CD2D14">
              <w:rPr>
                <w:rFonts w:asciiTheme="minorHAnsi" w:hAnsiTheme="minorHAnsi"/>
                <w:sz w:val="22"/>
                <w:szCs w:val="22"/>
              </w:rPr>
              <w:t xml:space="preserve">1)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Diversidade e Inclusão – Conselheira Denise Simões; </w:t>
            </w:r>
            <w:r w:rsidR="00CD2D14"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r>
              <w:rPr>
                <w:rFonts w:asciiTheme="minorHAnsi" w:hAnsiTheme="minorHAnsi"/>
                <w:sz w:val="22"/>
                <w:szCs w:val="22"/>
              </w:rPr>
              <w:t>Regimento Interno – Conselheir</w:t>
            </w:r>
            <w:r w:rsidR="00F262F2">
              <w:rPr>
                <w:rFonts w:asciiTheme="minorHAnsi" w:hAnsiTheme="minorHAnsi"/>
                <w:sz w:val="22"/>
                <w:szCs w:val="22"/>
              </w:rPr>
              <w:t>o Alexandre Giorgi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  <w:r w:rsidR="00CD2D14">
              <w:rPr>
                <w:rFonts w:asciiTheme="minorHAnsi" w:hAnsiTheme="minorHAnsi"/>
                <w:sz w:val="22"/>
                <w:szCs w:val="22"/>
              </w:rPr>
              <w:t xml:space="preserve"> 3)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Ouvidoria – Conselheiro Rodrigo Rintzel;</w:t>
            </w:r>
            <w:r w:rsidR="00CD2D14">
              <w:rPr>
                <w:rFonts w:asciiTheme="minorHAnsi" w:hAnsiTheme="minorHAnsi"/>
                <w:sz w:val="22"/>
                <w:szCs w:val="22"/>
              </w:rPr>
              <w:t xml:space="preserve"> 4)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Capacitação - Conselheiro Alexandre Giorgi.</w:t>
            </w:r>
            <w:r w:rsidR="000D0C1B">
              <w:rPr>
                <w:rFonts w:asciiTheme="minorHAnsi" w:hAnsiTheme="minorHAnsi"/>
                <w:sz w:val="22"/>
                <w:szCs w:val="22"/>
              </w:rPr>
              <w:t xml:space="preserve"> A Comissão analisa possíveis mudanças na responsabilidade do</w:t>
            </w:r>
            <w:r w:rsidR="00861E7E">
              <w:rPr>
                <w:rFonts w:asciiTheme="minorHAnsi" w:hAnsiTheme="minorHAnsi"/>
                <w:sz w:val="22"/>
                <w:szCs w:val="22"/>
              </w:rPr>
              <w:t>s</w:t>
            </w:r>
            <w:r w:rsidR="000D0C1B">
              <w:rPr>
                <w:rFonts w:asciiTheme="minorHAnsi" w:hAnsiTheme="minorHAnsi"/>
                <w:sz w:val="22"/>
                <w:szCs w:val="22"/>
              </w:rPr>
              <w:t xml:space="preserve"> projeto</w:t>
            </w:r>
            <w:r w:rsidR="00861E7E">
              <w:rPr>
                <w:rFonts w:asciiTheme="minorHAnsi" w:hAnsiTheme="minorHAnsi"/>
                <w:sz w:val="22"/>
                <w:szCs w:val="22"/>
              </w:rPr>
              <w:t>s</w:t>
            </w:r>
            <w:r w:rsidR="004F0373">
              <w:rPr>
                <w:rFonts w:asciiTheme="minorHAnsi" w:hAnsiTheme="minorHAnsi"/>
                <w:sz w:val="22"/>
                <w:szCs w:val="22"/>
              </w:rPr>
              <w:t xml:space="preserve"> com o retorno da licença do conselheiro Emílio Merino</w:t>
            </w:r>
            <w:r w:rsidR="000D0C1B">
              <w:rPr>
                <w:rFonts w:asciiTheme="minorHAnsi" w:hAnsiTheme="minorHAnsi"/>
                <w:sz w:val="22"/>
                <w:szCs w:val="22"/>
              </w:rPr>
              <w:t>.</w:t>
            </w:r>
            <w:r w:rsidR="008A18AD">
              <w:rPr>
                <w:rFonts w:asciiTheme="minorHAnsi" w:hAnsiTheme="minorHAnsi"/>
                <w:sz w:val="22"/>
                <w:szCs w:val="22"/>
              </w:rPr>
              <w:t xml:space="preserve"> Assessora Luciana apresenta as propostas das empresas de consultoria em Diversidade e Inclusão.</w:t>
            </w:r>
            <w:r w:rsidR="00AC39F0">
              <w:rPr>
                <w:rFonts w:asciiTheme="minorHAnsi" w:hAnsiTheme="minorHAnsi"/>
                <w:sz w:val="22"/>
                <w:szCs w:val="22"/>
              </w:rPr>
              <w:t xml:space="preserve"> A comissão define</w:t>
            </w:r>
            <w:r w:rsidR="00DD488C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E537B9">
              <w:rPr>
                <w:rFonts w:asciiTheme="minorHAnsi" w:hAnsiTheme="minorHAnsi"/>
                <w:sz w:val="22"/>
                <w:szCs w:val="22"/>
              </w:rPr>
              <w:t>s etapas e datas de execuç</w:t>
            </w:r>
            <w:r w:rsidR="00197F5D">
              <w:rPr>
                <w:rFonts w:asciiTheme="minorHAnsi" w:hAnsiTheme="minorHAnsi"/>
                <w:sz w:val="22"/>
                <w:szCs w:val="22"/>
              </w:rPr>
              <w:t>ão</w:t>
            </w:r>
            <w:r w:rsidR="00E537B9"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="00762572">
              <w:rPr>
                <w:rFonts w:asciiTheme="minorHAnsi" w:hAnsiTheme="minorHAnsi"/>
                <w:sz w:val="22"/>
                <w:szCs w:val="22"/>
              </w:rPr>
              <w:t xml:space="preserve">e cada </w:t>
            </w:r>
            <w:r w:rsidR="00E537B9">
              <w:rPr>
                <w:rFonts w:asciiTheme="minorHAnsi" w:hAnsiTheme="minorHAnsi"/>
                <w:sz w:val="22"/>
                <w:szCs w:val="22"/>
              </w:rPr>
              <w:t>projeto</w:t>
            </w:r>
            <w:r w:rsidR="00197F5D">
              <w:rPr>
                <w:rFonts w:asciiTheme="minorHAnsi" w:hAnsiTheme="minorHAnsi"/>
                <w:sz w:val="22"/>
                <w:szCs w:val="22"/>
              </w:rPr>
              <w:t xml:space="preserve"> na planilha </w:t>
            </w:r>
            <w:r w:rsidR="00762572">
              <w:rPr>
                <w:rFonts w:asciiTheme="minorHAnsi" w:hAnsiTheme="minorHAnsi"/>
                <w:sz w:val="22"/>
                <w:szCs w:val="22"/>
              </w:rPr>
              <w:t xml:space="preserve">que será enviada à </w:t>
            </w:r>
            <w:r w:rsidR="00197F5D">
              <w:rPr>
                <w:rFonts w:asciiTheme="minorHAnsi" w:hAnsiTheme="minorHAnsi"/>
                <w:sz w:val="22"/>
                <w:szCs w:val="22"/>
              </w:rPr>
              <w:t>gerência geral</w:t>
            </w:r>
            <w:r w:rsidR="00E537B9">
              <w:rPr>
                <w:rFonts w:asciiTheme="minorHAnsi" w:hAnsiTheme="minorHAnsi"/>
                <w:sz w:val="22"/>
                <w:szCs w:val="22"/>
              </w:rPr>
              <w:t>.</w:t>
            </w:r>
            <w:r w:rsidR="000825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62572">
              <w:rPr>
                <w:rFonts w:asciiTheme="minorHAnsi" w:hAnsiTheme="minorHAnsi"/>
                <w:sz w:val="22"/>
                <w:szCs w:val="22"/>
              </w:rPr>
              <w:t>A COA-CAU/RS analisa o período adequado para criação da CTEDI – Comissão Temporária de Equidade, Diversidade e Inclusão.</w:t>
            </w:r>
          </w:p>
        </w:tc>
        <w:bookmarkStart w:id="0" w:name="_GoBack"/>
        <w:bookmarkEnd w:id="0"/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394438" w:rsidRDefault="007755CA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Pautar para próxima reunião</w:t>
            </w:r>
          </w:p>
        </w:tc>
      </w:tr>
      <w:tr w:rsidR="007755CA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Default="007755CA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7C1B4A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7C1B4A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auta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301º R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 da COA-CAU/RS</w:t>
            </w:r>
          </w:p>
        </w:tc>
      </w:tr>
      <w:tr w:rsidR="007755CA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F04BD6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Plano de Trabalho – Prazos do Projeto de </w:t>
            </w:r>
            <w:r w:rsidR="00D76EE4">
              <w:rPr>
                <w:rFonts w:asciiTheme="minorHAnsi" w:hAnsiTheme="minorHAnsi"/>
                <w:sz w:val="22"/>
                <w:szCs w:val="22"/>
              </w:rPr>
              <w:t>Ouvidoria</w:t>
            </w:r>
          </w:p>
        </w:tc>
      </w:tr>
      <w:tr w:rsidR="007755CA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4C7CB7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F04BD6" w:rsidRDefault="004460F4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  <w:tr w:rsidR="004460F4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0F4" w:rsidRPr="009853A6" w:rsidRDefault="004460F4" w:rsidP="004460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0F4" w:rsidRPr="00F04BD6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Pesquisa Interna para o Programa de Capacitação Permanente</w:t>
            </w:r>
          </w:p>
        </w:tc>
      </w:tr>
      <w:tr w:rsidR="004460F4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0F4" w:rsidRPr="004C7CB7" w:rsidRDefault="004460F4" w:rsidP="004460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0F4" w:rsidRPr="00F04BD6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  <w:tr w:rsidR="004460F4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0F4" w:rsidRPr="009853A6" w:rsidRDefault="004460F4" w:rsidP="004460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0F4" w:rsidRPr="00F04BD6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Revisão do Regimento Interno</w:t>
            </w:r>
          </w:p>
        </w:tc>
      </w:tr>
      <w:tr w:rsidR="004460F4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0F4" w:rsidRPr="004C7CB7" w:rsidRDefault="004460F4" w:rsidP="004460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0F4" w:rsidRPr="00F04BD6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  <w:tr w:rsidR="004460F4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0F4" w:rsidRPr="009853A6" w:rsidRDefault="004460F4" w:rsidP="004460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0F4" w:rsidRPr="00D76EE4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76EE4">
              <w:rPr>
                <w:rFonts w:asciiTheme="minorHAnsi" w:hAnsiTheme="minorHAnsi" w:cstheme="minorHAnsi"/>
              </w:rPr>
              <w:t>Proposta de criação da CTEDI – Comissão Temporária de Equidade, Diversidade e Inclusão</w:t>
            </w:r>
            <w:r w:rsidRPr="00D76EE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460F4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0F4" w:rsidRDefault="004460F4" w:rsidP="004460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0F4" w:rsidRPr="00F04BD6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  <w:tr w:rsidR="004460F4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0F4" w:rsidRPr="009853A6" w:rsidRDefault="004460F4" w:rsidP="004460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0F4" w:rsidRPr="00F04BD6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Sugestões para a Carta aos Candidatos</w:t>
            </w:r>
          </w:p>
        </w:tc>
      </w:tr>
      <w:tr w:rsidR="004460F4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0F4" w:rsidRDefault="004460F4" w:rsidP="004460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0F4" w:rsidRPr="00F04BD6" w:rsidRDefault="004460F4" w:rsidP="004460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4F1952">
            <w:pPr>
              <w:pStyle w:val="PargrafodaLista"/>
              <w:numPr>
                <w:ilvl w:val="0"/>
                <w:numId w:val="2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4460F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4460F4" w:rsidRDefault="004460F4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</w:t>
      </w:r>
      <w:r w:rsidR="00732331">
        <w:rPr>
          <w:rFonts w:asciiTheme="minorHAnsi" w:hAnsiTheme="minorHAnsi"/>
          <w:b/>
          <w:sz w:val="22"/>
          <w:szCs w:val="22"/>
        </w:rPr>
        <w:t>UCIANE DELGADO CAPITÃO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460F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460F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7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14"/>
  </w:num>
  <w:num w:numId="10">
    <w:abstractNumId w:val="20"/>
  </w:num>
  <w:num w:numId="11">
    <w:abstractNumId w:val="16"/>
  </w:num>
  <w:num w:numId="12">
    <w:abstractNumId w:val="6"/>
  </w:num>
  <w:num w:numId="13">
    <w:abstractNumId w:val="15"/>
  </w:num>
  <w:num w:numId="14">
    <w:abstractNumId w:val="21"/>
  </w:num>
  <w:num w:numId="15">
    <w:abstractNumId w:val="5"/>
  </w:num>
  <w:num w:numId="16">
    <w:abstractNumId w:val="18"/>
  </w:num>
  <w:num w:numId="17">
    <w:abstractNumId w:val="10"/>
  </w:num>
  <w:num w:numId="18">
    <w:abstractNumId w:val="2"/>
  </w:num>
  <w:num w:numId="19">
    <w:abstractNumId w:val="1"/>
  </w:num>
  <w:num w:numId="20">
    <w:abstractNumId w:val="13"/>
  </w:num>
  <w:num w:numId="21">
    <w:abstractNumId w:val="17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2F3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35D"/>
    <w:rsid w:val="007726DA"/>
    <w:rsid w:val="00772E04"/>
    <w:rsid w:val="00773822"/>
    <w:rsid w:val="00774F76"/>
    <w:rsid w:val="007750B0"/>
    <w:rsid w:val="007755CA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4BC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37B9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27F4-C298-4805-80A2-BA74E337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19</cp:revision>
  <cp:lastPrinted>2021-05-12T19:55:00Z</cp:lastPrinted>
  <dcterms:created xsi:type="dcterms:W3CDTF">2022-03-08T21:55:00Z</dcterms:created>
  <dcterms:modified xsi:type="dcterms:W3CDTF">2022-03-31T13:25:00Z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