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Default="001C27E5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D90F28">
        <w:rPr>
          <w:rFonts w:asciiTheme="minorHAnsi" w:hAnsiTheme="minorHAnsi"/>
          <w:b/>
          <w:sz w:val="22"/>
          <w:szCs w:val="22"/>
        </w:rPr>
        <w:t>9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0B3395" w:rsidP="000B339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24</w:t>
            </w:r>
            <w:r w:rsidR="001C27E5">
              <w:rPr>
                <w:rFonts w:asciiTheme="minorHAnsi" w:eastAsia="MS Mincho" w:hAnsiTheme="minorHAnsi"/>
                <w:sz w:val="22"/>
                <w:szCs w:val="22"/>
              </w:rPr>
              <w:t xml:space="preserve"> de fevereiro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040194" w:rsidRPr="009853A6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3D75E2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75E2" w:rsidRPr="00B34B62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Letícia Kauer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Pr="00040194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040194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040194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F675C" w:rsidRPr="009853A6" w:rsidTr="00B0199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F675C" w:rsidRPr="009853A6" w:rsidRDefault="00AF675C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675C" w:rsidRPr="009853A6" w:rsidRDefault="00AF675C" w:rsidP="003944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675C" w:rsidRPr="009853A6" w:rsidRDefault="00AF675C" w:rsidP="003944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AF675C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F675C" w:rsidRPr="009853A6" w:rsidRDefault="00AF675C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675C" w:rsidRDefault="00AF675C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675C" w:rsidRDefault="00BC0D18" w:rsidP="00BC0D1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040194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040194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40194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40194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4F4A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040194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3E3C59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40194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4F4A2C" w:rsidP="00FF22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 29</w:t>
            </w:r>
            <w:r w:rsidR="00D90F2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ª Reunião Ordinária, enviada previamente, foi aprovada com </w:t>
            </w:r>
            <w:r w:rsidR="00FF224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</w:t>
            </w:r>
            <w:r w:rsidR="001C27E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favor</w:t>
            </w:r>
            <w:r w:rsidR="00FF224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94438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394438" w:rsidRPr="009853A6" w:rsidRDefault="00394438" w:rsidP="00E52797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F04BD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322C8B" w:rsidRDefault="00F04BD6" w:rsidP="00F04BD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04BD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322C8B" w:rsidRDefault="00F04BD6" w:rsidP="00D90F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A53F0E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E500D7" w:rsidRDefault="00F04BD6" w:rsidP="00D90F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 w:rsidR="00D90F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04BD6" w:rsidRPr="009853A6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D90F28" w:rsidRDefault="004F1952" w:rsidP="004F1952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Comissão Temporária de Equidade de Gênero</w:t>
            </w:r>
          </w:p>
        </w:tc>
      </w:tr>
      <w:tr w:rsidR="00F04BD6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04BD6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4F1952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9853A6" w:rsidRDefault="004F1952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Evelise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AD600F" w:rsidRDefault="004F1952" w:rsidP="00530D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coordenadora Evelise relata que na reunião plenária foi solicitado pelo presidente Tiago Holzmann a criação de uma Comissão Temporária de Equidade, Diversidade e Inclusão. O gerente Tales explica que a proposição deverá ser através de deliberação da COA-CAU/RS. </w:t>
            </w:r>
            <w:r w:rsidR="008E530B">
              <w:rPr>
                <w:rFonts w:asciiTheme="minorHAnsi" w:hAnsiTheme="minorHAnsi"/>
                <w:sz w:val="22"/>
                <w:szCs w:val="22"/>
              </w:rPr>
              <w:t>A assessora Luciana fará a proposta para deliberação e apresentará aos conselheiros. A coordenadora Evelise sugere o início da campanha através do Diz AÍ do CAU/RS com temas relacionados</w:t>
            </w:r>
            <w:r w:rsidR="00530D8A">
              <w:rPr>
                <w:rFonts w:asciiTheme="minorHAnsi" w:hAnsiTheme="minorHAnsi"/>
                <w:sz w:val="22"/>
                <w:szCs w:val="22"/>
              </w:rPr>
              <w:t xml:space="preserve"> ao projeto</w:t>
            </w:r>
            <w:r w:rsidR="008E530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394438" w:rsidRDefault="004F1952" w:rsidP="004F1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Pautar para próxima reunião</w:t>
            </w:r>
          </w:p>
        </w:tc>
      </w:tr>
      <w:tr w:rsidR="004F1952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1952" w:rsidRPr="009853A6" w:rsidRDefault="004F1952" w:rsidP="001114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1952" w:rsidRDefault="004F1952" w:rsidP="001114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F1952" w:rsidRPr="00D90F28" w:rsidTr="00111472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1952" w:rsidRPr="00D90F28" w:rsidRDefault="004F1952" w:rsidP="004F1952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90F28">
              <w:rPr>
                <w:rFonts w:asciiTheme="minorHAnsi" w:hAnsiTheme="minorHAnsi" w:cstheme="minorHAnsi"/>
                <w:b/>
              </w:rPr>
              <w:t>Deliberação COA-CAU/BR nº 056/2021 – Altera</w:t>
            </w:r>
            <w:r>
              <w:rPr>
                <w:rFonts w:asciiTheme="minorHAnsi" w:hAnsiTheme="minorHAnsi" w:cstheme="minorHAnsi"/>
                <w:b/>
              </w:rPr>
              <w:t>ção do regulamento da ouvidoria</w:t>
            </w:r>
          </w:p>
        </w:tc>
      </w:tr>
      <w:tr w:rsidR="004F1952" w:rsidRPr="009853A6" w:rsidTr="00111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1952" w:rsidRPr="009853A6" w:rsidRDefault="004F1952" w:rsidP="001114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1952" w:rsidRPr="009853A6" w:rsidRDefault="004F1952" w:rsidP="0011147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F1952" w:rsidRPr="009853A6" w:rsidTr="00111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1952" w:rsidRPr="009853A6" w:rsidRDefault="004F1952" w:rsidP="001114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9818B8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1952" w:rsidRPr="009853A6" w:rsidRDefault="004F1952" w:rsidP="0011147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4F1952" w:rsidRPr="00AD600F" w:rsidTr="00111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1952" w:rsidRPr="009853A6" w:rsidRDefault="004F1952" w:rsidP="00C47C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0DC8" w:rsidRPr="00AA7B7C" w:rsidRDefault="00DF0DC8" w:rsidP="00AA7B7C">
            <w:pPr>
              <w:jc w:val="both"/>
            </w:pPr>
            <w:r>
              <w:rPr>
                <w:rFonts w:asciiTheme="minorHAnsi" w:hAnsiTheme="minorHAnsi"/>
                <w:sz w:val="22"/>
                <w:szCs w:val="22"/>
              </w:rPr>
              <w:t>A assessora Luciana Lima apresenta o documento</w:t>
            </w:r>
            <w:r w:rsidR="00AA7B7C">
              <w:rPr>
                <w:rFonts w:asciiTheme="minorHAnsi" w:hAnsiTheme="minorHAnsi"/>
                <w:sz w:val="22"/>
                <w:szCs w:val="22"/>
              </w:rPr>
              <w:t xml:space="preserve">, deliberação nº 056/2021 COA-CAU/BR </w:t>
            </w:r>
            <w:r>
              <w:rPr>
                <w:rFonts w:asciiTheme="minorHAnsi" w:hAnsiTheme="minorHAnsi"/>
                <w:sz w:val="22"/>
                <w:szCs w:val="22"/>
              </w:rPr>
              <w:t>para contribuições dos conselheiros sobre o regulamento da ouvidoria geral do CAU/BR e das Ouvidorias dos CAU/UFs.</w:t>
            </w:r>
            <w:r w:rsidR="00AA7B7C">
              <w:rPr>
                <w:rFonts w:asciiTheme="minorHAnsi" w:hAnsiTheme="minorHAnsi"/>
                <w:sz w:val="22"/>
                <w:szCs w:val="22"/>
              </w:rPr>
              <w:t xml:space="preserve"> Conselheiro Rodrigo Rintzel sugere alteração </w:t>
            </w:r>
            <w:r w:rsidR="00AA7B7C">
              <w:rPr>
                <w:rFonts w:asciiTheme="minorHAnsi" w:hAnsiTheme="minorHAnsi"/>
                <w:sz w:val="22"/>
                <w:szCs w:val="22"/>
              </w:rPr>
              <w:lastRenderedPageBreak/>
              <w:t>do texto com a análise dos demais m</w:t>
            </w:r>
            <w:r w:rsidR="00AA7B7C" w:rsidRPr="00AA7B7C">
              <w:rPr>
                <w:rFonts w:asciiTheme="minorHAnsi" w:hAnsiTheme="minorHAnsi"/>
                <w:sz w:val="22"/>
                <w:szCs w:val="22"/>
              </w:rPr>
              <w:t>embros</w:t>
            </w:r>
            <w:r w:rsidR="00AA7B7C">
              <w:rPr>
                <w:rFonts w:asciiTheme="minorHAnsi" w:hAnsiTheme="minorHAnsi"/>
                <w:sz w:val="22"/>
                <w:szCs w:val="22"/>
              </w:rPr>
              <w:t>,</w:t>
            </w:r>
            <w:r w:rsidR="00AA7B7C" w:rsidRPr="00AA7B7C">
              <w:rPr>
                <w:rFonts w:asciiTheme="minorHAnsi" w:hAnsiTheme="minorHAnsi"/>
                <w:sz w:val="22"/>
                <w:szCs w:val="22"/>
              </w:rPr>
              <w:t xml:space="preserve"> como cont</w:t>
            </w:r>
            <w:r w:rsidR="00AA7B7C" w:rsidRPr="00AA7B7C">
              <w:rPr>
                <w:rFonts w:asciiTheme="minorHAnsi" w:hAnsiTheme="minorHAnsi" w:cstheme="minorHAnsi"/>
                <w:sz w:val="22"/>
                <w:szCs w:val="22"/>
              </w:rPr>
              <w:t>ribuições da Comissão De Organização e Administração -  COA-CAU/RS para o aprimoramento do Regulamento sobre a Ouvidoria Geral do CA</w:t>
            </w:r>
            <w:r w:rsidR="00AA7B7C">
              <w:rPr>
                <w:rFonts w:asciiTheme="minorHAnsi" w:hAnsiTheme="minorHAnsi" w:cstheme="minorHAnsi"/>
                <w:sz w:val="22"/>
                <w:szCs w:val="22"/>
              </w:rPr>
              <w:t xml:space="preserve">U/BR e as Ouvidorias dos CAU/UF. Sugestões de alterações: </w:t>
            </w:r>
            <w:r w:rsidR="00AA7B7C" w:rsidRPr="004A4352">
              <w:rPr>
                <w:rFonts w:asciiTheme="minorHAnsi" w:hAnsiTheme="minorHAnsi" w:cstheme="minorHAnsi"/>
                <w:sz w:val="22"/>
              </w:rPr>
              <w:t xml:space="preserve">Art. 4º, II – “CAU, </w:t>
            </w:r>
            <w:r w:rsidR="00AA7B7C" w:rsidRPr="00353FE1">
              <w:rPr>
                <w:rFonts w:asciiTheme="minorHAnsi" w:hAnsiTheme="minorHAnsi" w:cstheme="minorHAnsi"/>
                <w:b/>
                <w:sz w:val="22"/>
              </w:rPr>
              <w:t>conforme o assunto</w:t>
            </w:r>
            <w:r w:rsidR="00AA7B7C" w:rsidRPr="004A4352">
              <w:rPr>
                <w:rFonts w:asciiTheme="minorHAnsi" w:hAnsiTheme="minorHAnsi" w:cstheme="minorHAnsi"/>
                <w:sz w:val="22"/>
              </w:rPr>
              <w:t>”</w:t>
            </w:r>
            <w:r w:rsidR="00AA7B7C">
              <w:rPr>
                <w:rFonts w:asciiTheme="minorHAnsi" w:hAnsiTheme="minorHAnsi" w:cstheme="minorHAnsi"/>
                <w:sz w:val="22"/>
              </w:rPr>
              <w:t xml:space="preserve">; justificativa: inclusão do trecho “conforme o assunto” para destacar o encaminhamento a diferentes setores, conforme a competência de cada um; Art. 4º, II – “recebidas </w:t>
            </w:r>
            <w:r w:rsidR="00AA7B7C" w:rsidRPr="004A4352">
              <w:rPr>
                <w:rFonts w:asciiTheme="minorHAnsi" w:hAnsiTheme="minorHAnsi" w:cstheme="minorHAnsi"/>
                <w:b/>
                <w:sz w:val="22"/>
              </w:rPr>
              <w:t>de todos e quaisquer interessados</w:t>
            </w:r>
            <w:r w:rsidR="00AA7B7C">
              <w:rPr>
                <w:rFonts w:asciiTheme="minorHAnsi" w:hAnsiTheme="minorHAnsi" w:cstheme="minorHAnsi"/>
                <w:sz w:val="22"/>
              </w:rPr>
              <w:t xml:space="preserve">”; justificativa: destacar o caráter universal de acesso dos demandantes; Art. 4º, III – “formalmente </w:t>
            </w:r>
            <w:r w:rsidR="00AA7B7C" w:rsidRPr="004A4352">
              <w:rPr>
                <w:rFonts w:asciiTheme="minorHAnsi" w:hAnsiTheme="minorHAnsi" w:cstheme="minorHAnsi"/>
                <w:b/>
                <w:sz w:val="22"/>
              </w:rPr>
              <w:t>aos demandantes</w:t>
            </w:r>
            <w:r w:rsidR="00AA7B7C">
              <w:rPr>
                <w:rFonts w:asciiTheme="minorHAnsi" w:hAnsiTheme="minorHAnsi" w:cstheme="minorHAnsi"/>
                <w:sz w:val="22"/>
              </w:rPr>
              <w:t xml:space="preserve">, para expor críticas”; justificativa: substituir “aos arquitetos e urbanistas e à sociedade” por “aos demandantes” em razão de o demandante não estar restrito a essas opções, podendo ser ainda um conselheiro ou empregado do CAU; Art. 4º, IV – “solicitar </w:t>
            </w:r>
            <w:r w:rsidR="00AA7B7C" w:rsidRPr="004A4352">
              <w:rPr>
                <w:rFonts w:asciiTheme="minorHAnsi" w:hAnsiTheme="minorHAnsi" w:cstheme="minorHAnsi"/>
                <w:b/>
                <w:sz w:val="22"/>
              </w:rPr>
              <w:t>formalmente</w:t>
            </w:r>
            <w:r w:rsidR="00AA7B7C">
              <w:rPr>
                <w:rFonts w:asciiTheme="minorHAnsi" w:hAnsiTheme="minorHAnsi" w:cstheme="minorHAnsi"/>
                <w:sz w:val="22"/>
              </w:rPr>
              <w:t xml:space="preserve"> a inserção de matérias”; justificativa: incluir a palavra “formalmente” para trazer correção e transparência ao procedimento; Art. 4º, VI – “manter e garantir”; </w:t>
            </w:r>
            <w:r w:rsidR="00AA7B7C">
              <w:rPr>
                <w:rFonts w:asciiTheme="minorHAnsi" w:hAnsiTheme="minorHAnsi" w:cstheme="minorHAnsi"/>
                <w:strike/>
                <w:sz w:val="22"/>
              </w:rPr>
              <w:t>quando considerar necessário ou solicitado</w:t>
            </w:r>
            <w:r w:rsidR="00AA7B7C" w:rsidRPr="00AA7B7C">
              <w:rPr>
                <w:rFonts w:asciiTheme="minorHAnsi" w:hAnsiTheme="minorHAnsi" w:cstheme="minorHAnsi"/>
                <w:sz w:val="22"/>
              </w:rPr>
              <w:t xml:space="preserve">;  justificativa: </w:t>
            </w:r>
            <w:r w:rsidR="00AA7B7C">
              <w:rPr>
                <w:rFonts w:asciiTheme="minorHAnsi" w:hAnsiTheme="minorHAnsi" w:cstheme="minorHAnsi"/>
                <w:sz w:val="22"/>
              </w:rPr>
              <w:t xml:space="preserve">Incluir a palavra “garantir” para destacar o comprometimento com a confidencialidade do denunciante em todas as etapas. Excluir o trecho “quando considerar necessário ou solicitado” para tornar obrigatória a confidencialidade do denunciante, independente da escolha do ouvidor, visando a preservação do propósito da ouvidoria; Art. 8º, caput; justificativa: sugestão de que a indicação do profissional ao cargo de ouvidor seja realizada pelos conselheiros e homologada pelo Plenário, tendo a indicação do Presidente o mesmo peso da dos demais conselheiros; Art. 11, V; justificativa: sugestão de que o distanciamento em relação às eleições do CAU também se estenda aos 3 anos subsequentes ao mandato, para preservar a isenção e finalidade do cargo; Art. 12, XV – “manter e </w:t>
            </w:r>
            <w:r w:rsidR="00AA7B7C" w:rsidRPr="00BB3134">
              <w:rPr>
                <w:rFonts w:asciiTheme="minorHAnsi" w:hAnsiTheme="minorHAnsi" w:cstheme="minorHAnsi"/>
                <w:b/>
                <w:sz w:val="22"/>
              </w:rPr>
              <w:t>garantir</w:t>
            </w:r>
            <w:r w:rsidR="00AA7B7C">
              <w:rPr>
                <w:rFonts w:asciiTheme="minorHAnsi" w:hAnsiTheme="minorHAnsi" w:cstheme="minorHAnsi"/>
                <w:b/>
                <w:sz w:val="22"/>
              </w:rPr>
              <w:t xml:space="preserve">”; </w:t>
            </w:r>
            <w:r w:rsidR="00AA7B7C">
              <w:rPr>
                <w:rFonts w:asciiTheme="minorHAnsi" w:hAnsiTheme="minorHAnsi" w:cstheme="minorHAnsi"/>
                <w:sz w:val="22"/>
              </w:rPr>
              <w:t>justificativa: incluir a palavra “garantir” para reforçar a seriedade e comprometimento do canal de ouvidoria no tratamento das informações recebidas.</w:t>
            </w:r>
          </w:p>
        </w:tc>
      </w:tr>
      <w:tr w:rsidR="004F1952" w:rsidRPr="00394438" w:rsidTr="00111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1952" w:rsidRPr="009853A6" w:rsidRDefault="004F1952" w:rsidP="001114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1952" w:rsidRPr="00394438" w:rsidRDefault="004F1952" w:rsidP="008A569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4438">
              <w:rPr>
                <w:rFonts w:asciiTheme="minorHAnsi" w:hAnsiTheme="minorHAnsi" w:cstheme="minorHAnsi"/>
              </w:rPr>
              <w:t xml:space="preserve">Deliberação </w:t>
            </w:r>
            <w:r w:rsidR="00AA7B7C">
              <w:rPr>
                <w:rFonts w:asciiTheme="minorHAnsi" w:hAnsiTheme="minorHAnsi" w:cstheme="minorHAnsi"/>
              </w:rPr>
              <w:t xml:space="preserve">nº 002/2022 </w:t>
            </w:r>
            <w:r w:rsidRPr="00394438">
              <w:rPr>
                <w:rFonts w:asciiTheme="minorHAnsi" w:hAnsiTheme="minorHAnsi" w:cstheme="minorHAnsi"/>
              </w:rPr>
              <w:t>COA-CAU/</w:t>
            </w:r>
            <w:r w:rsidR="00AA7B7C">
              <w:rPr>
                <w:rFonts w:asciiTheme="minorHAnsi" w:hAnsiTheme="minorHAnsi" w:cstheme="minorHAnsi"/>
              </w:rPr>
              <w:t>RS aprovada por unanimidade</w:t>
            </w:r>
            <w:r w:rsidR="008A5690">
              <w:rPr>
                <w:rFonts w:asciiTheme="minorHAnsi" w:hAnsiTheme="minorHAnsi" w:cstheme="minorHAnsi"/>
              </w:rPr>
              <w:t>.</w:t>
            </w:r>
          </w:p>
        </w:tc>
      </w:tr>
      <w:tr w:rsidR="004F1952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1952" w:rsidRPr="009853A6" w:rsidRDefault="004F1952" w:rsidP="00111472">
            <w:pPr>
              <w:tabs>
                <w:tab w:val="left" w:pos="1415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1952" w:rsidRDefault="004F1952" w:rsidP="001114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820A9A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394438" w:rsidRDefault="00D90F28" w:rsidP="00C47C63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90F28">
              <w:rPr>
                <w:rFonts w:asciiTheme="minorHAnsi" w:hAnsiTheme="minorHAnsi" w:cstheme="minorHAnsi"/>
                <w:b/>
              </w:rPr>
              <w:t xml:space="preserve">Deliberação COA-CAU/BR nº 005/2022 – Revisão do Manual de Elaboração de Atos </w:t>
            </w:r>
            <w:r w:rsidR="00394438">
              <w:rPr>
                <w:rFonts w:asciiTheme="minorHAnsi" w:hAnsiTheme="minorHAnsi" w:cstheme="minorHAnsi"/>
                <w:b/>
              </w:rPr>
              <w:t>Normativos do CAU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9818B8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C47C63" w:rsidRDefault="00F04BD6" w:rsidP="00C47C63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47C63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938" w:type="dxa"/>
            <w:gridSpan w:val="3"/>
          </w:tcPr>
          <w:p w:rsidR="00F04BD6" w:rsidRPr="005B5830" w:rsidRDefault="005B5830" w:rsidP="00530D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5830">
              <w:rPr>
                <w:rFonts w:asciiTheme="minorHAnsi" w:hAnsiTheme="minorHAnsi"/>
                <w:sz w:val="22"/>
                <w:szCs w:val="22"/>
              </w:rPr>
              <w:t xml:space="preserve">A assessora Luciana Lima apresenta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5B5830">
              <w:rPr>
                <w:rFonts w:asciiTheme="minorHAnsi" w:hAnsiTheme="minorHAnsi"/>
                <w:sz w:val="22"/>
                <w:szCs w:val="22"/>
              </w:rPr>
              <w:t xml:space="preserve">deliberação nº 054/2021 COA-CAU/BR para contribuições dos conselheiros sobre a alteração dos atos normativos do CAU, após análise são deliberadas as seguintes contribuições </w:t>
            </w:r>
            <w:r w:rsidRPr="005B5830">
              <w:rPr>
                <w:rFonts w:asciiTheme="minorHAnsi" w:hAnsiTheme="minorHAnsi" w:cstheme="minorHAnsi"/>
                <w:sz w:val="22"/>
                <w:szCs w:val="22"/>
              </w:rPr>
              <w:t xml:space="preserve">da Comissão </w:t>
            </w:r>
            <w:r w:rsidR="00530D8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B5830">
              <w:rPr>
                <w:rFonts w:asciiTheme="minorHAnsi" w:hAnsiTheme="minorHAnsi" w:cstheme="minorHAnsi"/>
                <w:sz w:val="22"/>
                <w:szCs w:val="22"/>
              </w:rPr>
              <w:t>e Organização e Administração -  COA-CAU/RS para a proposta de alteração do Manual de Elaboração de Atos Administrativos do CAU (Resoluções CAU/BR nº 30 e 104): 1) Em relação à previsão de alteração do §1º e do §2º do art. 3º da Resolução CAU/BR nº 30, destaca-se a necessidade de respeito à autonomia administrativa dos CAU/UF prevista no art. 24 da Lei nº 12.378/2010; 2) Em relação às alterações de vigência previstas no art. 4º da Resolução CAU/BR nº 104, não foram encontradas justificativas pertinentes, podendo prejudicar a celeridade dos processos.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</w:tcPr>
          <w:p w:rsidR="00F04BD6" w:rsidRPr="00394438" w:rsidRDefault="00394438" w:rsidP="005B583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4438">
              <w:rPr>
                <w:rFonts w:asciiTheme="minorHAnsi" w:hAnsiTheme="minorHAnsi" w:cstheme="minorHAnsi"/>
              </w:rPr>
              <w:t>Deliberação nº 00</w:t>
            </w:r>
            <w:r w:rsidR="005B5830">
              <w:rPr>
                <w:rFonts w:asciiTheme="minorHAnsi" w:hAnsiTheme="minorHAnsi" w:cstheme="minorHAnsi"/>
              </w:rPr>
              <w:t>3</w:t>
            </w:r>
            <w:r w:rsidRPr="00394438">
              <w:rPr>
                <w:rFonts w:asciiTheme="minorHAnsi" w:hAnsiTheme="minorHAnsi" w:cstheme="minorHAnsi"/>
              </w:rPr>
              <w:t>/2022</w:t>
            </w:r>
            <w:r w:rsidR="005B5830">
              <w:rPr>
                <w:rFonts w:asciiTheme="minorHAnsi" w:hAnsiTheme="minorHAnsi" w:cstheme="minorHAnsi"/>
              </w:rPr>
              <w:t xml:space="preserve"> COA-CAU/RS </w:t>
            </w:r>
            <w:r w:rsidR="008A5690">
              <w:rPr>
                <w:rFonts w:asciiTheme="minorHAnsi" w:hAnsiTheme="minorHAnsi" w:cstheme="minorHAnsi"/>
              </w:rPr>
              <w:t>aprovada por unanimidade</w:t>
            </w:r>
          </w:p>
        </w:tc>
      </w:tr>
      <w:tr w:rsidR="00F04BD6" w:rsidRPr="009853A6" w:rsidTr="00394438">
        <w:trPr>
          <w:trHeight w:val="341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394438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820A9A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394438" w:rsidRDefault="00394438" w:rsidP="00C47C63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4438">
              <w:rPr>
                <w:rFonts w:asciiTheme="minorHAnsi" w:hAnsiTheme="minorHAnsi" w:cstheme="minorHAnsi"/>
                <w:b/>
              </w:rPr>
              <w:tab/>
              <w:t>Deliberação</w:t>
            </w:r>
            <w:r>
              <w:rPr>
                <w:rFonts w:asciiTheme="minorHAnsi" w:hAnsiTheme="minorHAnsi" w:cstheme="minorHAnsi"/>
                <w:b/>
              </w:rPr>
              <w:t xml:space="preserve"> Plenária CAU</w:t>
            </w:r>
            <w:r w:rsidRPr="00394438"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 xml:space="preserve">RS </w:t>
            </w:r>
            <w:r w:rsidRPr="00394438">
              <w:rPr>
                <w:rFonts w:asciiTheme="minorHAnsi" w:hAnsiTheme="minorHAnsi" w:cstheme="minorHAnsi"/>
                <w:b/>
              </w:rPr>
              <w:t xml:space="preserve">nº </w:t>
            </w:r>
            <w:r>
              <w:rPr>
                <w:rFonts w:asciiTheme="minorHAnsi" w:hAnsiTheme="minorHAnsi" w:cstheme="minorHAnsi"/>
                <w:b/>
              </w:rPr>
              <w:t>1411/2022</w:t>
            </w:r>
            <w:r w:rsidRPr="00394438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Comitê TIC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</w:tcPr>
          <w:p w:rsidR="00F04BD6" w:rsidRPr="009853A6" w:rsidRDefault="00394438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</w:t>
            </w:r>
            <w:r w:rsidR="00F04BD6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C47C63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F04BD6" w:rsidRPr="00AD600F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F04BD6" w:rsidRPr="00530D8A" w:rsidRDefault="00F04BD6" w:rsidP="00530D8A">
            <w:pPr>
              <w:pStyle w:val="Default"/>
              <w:jc w:val="both"/>
              <w:rPr>
                <w:sz w:val="22"/>
                <w:szCs w:val="22"/>
              </w:rPr>
            </w:pPr>
            <w:r w:rsidRPr="00530D8A">
              <w:rPr>
                <w:rFonts w:eastAsia="MS Mincho"/>
                <w:sz w:val="22"/>
                <w:szCs w:val="22"/>
              </w:rPr>
              <w:t xml:space="preserve">A assessora Luciana apresenta </w:t>
            </w:r>
            <w:r w:rsidR="00530D8A" w:rsidRPr="00530D8A">
              <w:rPr>
                <w:rFonts w:eastAsia="MS Mincho"/>
                <w:sz w:val="22"/>
                <w:szCs w:val="22"/>
              </w:rPr>
              <w:t>a Deliberação Plenária CAU/RS nº 1411/2022 que trata da indicação de um membro da COA-CAU/RS para composição de grupo de trabalho no Comitê de</w:t>
            </w:r>
            <w:r w:rsidR="00530D8A">
              <w:rPr>
                <w:rFonts w:eastAsia="MS Mincho"/>
                <w:sz w:val="22"/>
                <w:szCs w:val="22"/>
              </w:rPr>
              <w:t xml:space="preserve"> </w:t>
            </w:r>
            <w:r w:rsidR="00530D8A" w:rsidRPr="00530D8A">
              <w:rPr>
                <w:rFonts w:eastAsia="MS Mincho"/>
                <w:sz w:val="22"/>
                <w:szCs w:val="22"/>
              </w:rPr>
              <w:t>Tecnologia da Informação do CAU/RS</w:t>
            </w:r>
            <w:r w:rsidR="00530D8A">
              <w:rPr>
                <w:rFonts w:eastAsia="MS Mincho"/>
                <w:sz w:val="22"/>
                <w:szCs w:val="22"/>
              </w:rPr>
              <w:t>. A comissão delibera por indicar o conselheiro Rodrigo Rintzel para o grupo de trabalho no CTI.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BD6" w:rsidRPr="009853A6" w:rsidRDefault="00530D8A" w:rsidP="00530D8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4438">
              <w:rPr>
                <w:rFonts w:asciiTheme="minorHAnsi" w:hAnsiTheme="minorHAnsi" w:cstheme="minorHAnsi"/>
              </w:rPr>
              <w:t>Deliberação nº 00</w:t>
            </w:r>
            <w:r>
              <w:rPr>
                <w:rFonts w:asciiTheme="minorHAnsi" w:hAnsiTheme="minorHAnsi" w:cstheme="minorHAnsi"/>
              </w:rPr>
              <w:t>4</w:t>
            </w:r>
            <w:r w:rsidRPr="00394438">
              <w:rPr>
                <w:rFonts w:asciiTheme="minorHAnsi" w:hAnsiTheme="minorHAnsi" w:cstheme="minorHAnsi"/>
              </w:rPr>
              <w:t>/2022</w:t>
            </w:r>
            <w:r>
              <w:rPr>
                <w:rFonts w:asciiTheme="minorHAnsi" w:hAnsiTheme="minorHAnsi" w:cstheme="minorHAnsi"/>
              </w:rPr>
              <w:t xml:space="preserve"> COA-CAU/RS aprovada por unanimidade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04BD6" w:rsidRPr="000F38A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F04BD6" w:rsidRPr="009853A6" w:rsidTr="00394438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4BD6" w:rsidRPr="009853A6" w:rsidRDefault="00F04BD6" w:rsidP="00394438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438" w:rsidRPr="00394438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394438" w:rsidRDefault="00394438" w:rsidP="009818B8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94438">
              <w:rPr>
                <w:rFonts w:asciiTheme="minorHAnsi" w:hAnsiTheme="minorHAnsi" w:cstheme="minorHAnsi"/>
                <w:b/>
              </w:rPr>
              <w:t>Plano de Trabalho</w:t>
            </w:r>
            <w:r w:rsidR="009818B8">
              <w:rPr>
                <w:rFonts w:asciiTheme="minorHAnsi" w:hAnsiTheme="minorHAnsi" w:cstheme="minorHAnsi"/>
                <w:b/>
              </w:rPr>
              <w:t xml:space="preserve"> – Projeto de Capacitação</w:t>
            </w:r>
          </w:p>
        </w:tc>
      </w:tr>
      <w:tr w:rsidR="00394438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9853A6" w:rsidRDefault="00394438" w:rsidP="00E527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</w:tcPr>
          <w:p w:rsidR="00394438" w:rsidRPr="009853A6" w:rsidRDefault="00394438" w:rsidP="00E527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94438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9853A6" w:rsidRDefault="00394438" w:rsidP="00E527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8" w:type="dxa"/>
            <w:gridSpan w:val="3"/>
          </w:tcPr>
          <w:p w:rsidR="00394438" w:rsidRPr="009853A6" w:rsidRDefault="00394438" w:rsidP="00E527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394438" w:rsidRPr="00AD600F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9853A6" w:rsidRDefault="00394438" w:rsidP="00E527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394438" w:rsidRPr="00AD600F" w:rsidRDefault="00394438" w:rsidP="009818B8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A assessora Luciana </w:t>
            </w:r>
            <w:r w:rsidR="00530D8A">
              <w:rPr>
                <w:rFonts w:eastAsia="MS Mincho"/>
                <w:sz w:val="22"/>
                <w:szCs w:val="22"/>
              </w:rPr>
              <w:t xml:space="preserve">Lima </w:t>
            </w:r>
            <w:r w:rsidR="00C47C63">
              <w:rPr>
                <w:rFonts w:eastAsia="MS Mincho"/>
                <w:sz w:val="22"/>
                <w:szCs w:val="22"/>
              </w:rPr>
              <w:t xml:space="preserve">apresenta </w:t>
            </w:r>
            <w:r w:rsidR="00530D8A">
              <w:rPr>
                <w:rFonts w:eastAsia="MS Mincho"/>
                <w:sz w:val="22"/>
                <w:szCs w:val="22"/>
              </w:rPr>
              <w:t>a revisão do Projeto de Capacitação, onde constam algumas observações</w:t>
            </w:r>
            <w:r w:rsidR="00C47C63">
              <w:rPr>
                <w:rFonts w:eastAsia="MS Mincho"/>
                <w:sz w:val="22"/>
                <w:szCs w:val="22"/>
              </w:rPr>
              <w:t xml:space="preserve"> feitas pela Carla Lago. A comissão faz análise e definições no projeto. </w:t>
            </w:r>
          </w:p>
        </w:tc>
      </w:tr>
      <w:tr w:rsidR="00394438" w:rsidRPr="009853A6" w:rsidTr="003944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9853A6" w:rsidRDefault="00394438" w:rsidP="00E527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438" w:rsidRPr="009853A6" w:rsidRDefault="00394438" w:rsidP="00E527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próxima reunião</w:t>
            </w:r>
            <w:r w:rsidRPr="000F38A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394438" w:rsidRPr="009853A6" w:rsidTr="00CA06A5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4438" w:rsidRPr="009853A6" w:rsidRDefault="00394438" w:rsidP="00394438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438" w:rsidRDefault="00394438" w:rsidP="003944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18B8" w:rsidRPr="009853A6" w:rsidTr="00CA06A5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18B8" w:rsidRPr="009853A6" w:rsidRDefault="009818B8" w:rsidP="00394438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8B8" w:rsidRDefault="009818B8" w:rsidP="003944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18B8" w:rsidRPr="00394438" w:rsidTr="003A3C32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18B8" w:rsidRPr="00394438" w:rsidRDefault="009818B8" w:rsidP="009818B8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94438">
              <w:rPr>
                <w:rFonts w:asciiTheme="minorHAnsi" w:hAnsiTheme="minorHAnsi" w:cstheme="minorHAnsi"/>
                <w:b/>
              </w:rPr>
              <w:t>Plano de Trabalho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Cronograma de Projetos</w:t>
            </w:r>
          </w:p>
        </w:tc>
      </w:tr>
      <w:tr w:rsidR="009818B8" w:rsidRPr="009853A6" w:rsidTr="003A3C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18B8" w:rsidRPr="009853A6" w:rsidRDefault="009818B8" w:rsidP="003A3C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</w:tcPr>
          <w:p w:rsidR="009818B8" w:rsidRPr="009853A6" w:rsidRDefault="009818B8" w:rsidP="009818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9818B8" w:rsidRPr="009853A6" w:rsidTr="003A3C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18B8" w:rsidRPr="009853A6" w:rsidRDefault="009818B8" w:rsidP="003A3C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38" w:type="dxa"/>
            <w:gridSpan w:val="3"/>
          </w:tcPr>
          <w:p w:rsidR="009818B8" w:rsidRPr="009853A6" w:rsidRDefault="009818B8" w:rsidP="003A3C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Luciana Lima</w:t>
            </w:r>
          </w:p>
        </w:tc>
      </w:tr>
      <w:tr w:rsidR="009818B8" w:rsidRPr="00AD600F" w:rsidTr="003A3C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18B8" w:rsidRPr="009853A6" w:rsidRDefault="009818B8" w:rsidP="003A3C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9818B8" w:rsidRPr="00AD600F" w:rsidRDefault="009818B8" w:rsidP="009818B8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A assessora Luciana apresenta os projetos da COA-CAU/RS para revisão das tarefas e do cronograma dos seguintes pontos: 1) </w:t>
            </w:r>
            <w:r w:rsidRPr="009818B8">
              <w:rPr>
                <w:rFonts w:eastAsia="MS Mincho"/>
                <w:sz w:val="22"/>
                <w:szCs w:val="22"/>
              </w:rPr>
              <w:t xml:space="preserve">programa permanente de diversidade e inclusão no âmbito do </w:t>
            </w:r>
            <w:r>
              <w:rPr>
                <w:rFonts w:eastAsia="MS Mincho"/>
                <w:sz w:val="22"/>
                <w:szCs w:val="22"/>
              </w:rPr>
              <w:t xml:space="preserve">CAU/RS; 2)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revisão do regimento interno; 3) </w:t>
            </w:r>
            <w:r w:rsidRPr="009818B8">
              <w:rPr>
                <w:rFonts w:asciiTheme="minorHAnsi" w:hAnsiTheme="minorHAnsi"/>
                <w:sz w:val="22"/>
                <w:szCs w:val="22"/>
              </w:rPr>
              <w:t xml:space="preserve">canal de ouvidoria do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CAU/RS; 4) </w:t>
            </w:r>
            <w:r w:rsidRPr="009818B8">
              <w:rPr>
                <w:rFonts w:asciiTheme="minorHAnsi" w:hAnsiTheme="minorHAnsi"/>
                <w:sz w:val="22"/>
                <w:szCs w:val="22"/>
              </w:rPr>
              <w:t xml:space="preserve">programa de capacitação permanente para funcionários e conselheiros do </w:t>
            </w:r>
            <w:r>
              <w:rPr>
                <w:rFonts w:asciiTheme="minorHAnsi" w:hAnsiTheme="minorHAnsi"/>
                <w:sz w:val="22"/>
                <w:szCs w:val="22"/>
              </w:rPr>
              <w:t>CAU/RS.</w:t>
            </w:r>
            <w:r w:rsidR="00DE011F">
              <w:rPr>
                <w:rFonts w:asciiTheme="minorHAnsi" w:hAnsiTheme="minorHAnsi"/>
                <w:sz w:val="22"/>
                <w:szCs w:val="22"/>
              </w:rPr>
              <w:t xml:space="preserve"> A comissão dará continuidade ao trabalho na próxima reunião.</w:t>
            </w:r>
          </w:p>
        </w:tc>
      </w:tr>
      <w:tr w:rsidR="009818B8" w:rsidRPr="009853A6" w:rsidTr="003A3C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18B8" w:rsidRPr="009853A6" w:rsidRDefault="009818B8" w:rsidP="003A3C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18B8" w:rsidRPr="009853A6" w:rsidRDefault="009818B8" w:rsidP="003A3C3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próxima reunião</w:t>
            </w:r>
          </w:p>
        </w:tc>
      </w:tr>
      <w:tr w:rsidR="009818B8" w:rsidRPr="009853A6" w:rsidTr="00CA06A5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18B8" w:rsidRPr="009853A6" w:rsidRDefault="009818B8" w:rsidP="00394438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8B8" w:rsidRDefault="009818B8" w:rsidP="003944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438" w:rsidRPr="007C1B4A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7C1B4A" w:rsidRDefault="00394438" w:rsidP="00DE011F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auta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300º R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 da COA-CAU/RS</w:t>
            </w:r>
          </w:p>
        </w:tc>
      </w:tr>
      <w:tr w:rsidR="00394438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9853A6" w:rsidRDefault="00394438" w:rsidP="003944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438" w:rsidRPr="00F04BD6" w:rsidRDefault="00394438" w:rsidP="003944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Plano de Trabalho</w:t>
            </w:r>
          </w:p>
        </w:tc>
      </w:tr>
      <w:tr w:rsidR="00394438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438" w:rsidRPr="004C7CB7" w:rsidRDefault="00394438" w:rsidP="003944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438" w:rsidRPr="00F04BD6" w:rsidRDefault="00394438" w:rsidP="003944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/>
                <w:sz w:val="22"/>
                <w:szCs w:val="22"/>
              </w:rPr>
              <w:t>COA</w:t>
            </w:r>
            <w:r w:rsidR="00DE011F"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4F1952">
            <w:pPr>
              <w:pStyle w:val="PargrafodaLista"/>
              <w:numPr>
                <w:ilvl w:val="0"/>
                <w:numId w:val="2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DE011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E011F">
              <w:rPr>
                <w:rFonts w:asciiTheme="minorHAnsi" w:hAnsiTheme="minorHAnsi" w:cstheme="minorHAnsi"/>
                <w:sz w:val="22"/>
                <w:szCs w:val="22"/>
              </w:rPr>
              <w:t xml:space="preserve"> e 15min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011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011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7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14"/>
  </w:num>
  <w:num w:numId="10">
    <w:abstractNumId w:val="20"/>
  </w:num>
  <w:num w:numId="11">
    <w:abstractNumId w:val="16"/>
  </w:num>
  <w:num w:numId="12">
    <w:abstractNumId w:val="6"/>
  </w:num>
  <w:num w:numId="13">
    <w:abstractNumId w:val="15"/>
  </w:num>
  <w:num w:numId="14">
    <w:abstractNumId w:val="21"/>
  </w:num>
  <w:num w:numId="15">
    <w:abstractNumId w:val="5"/>
  </w:num>
  <w:num w:numId="16">
    <w:abstractNumId w:val="18"/>
  </w:num>
  <w:num w:numId="17">
    <w:abstractNumId w:val="10"/>
  </w:num>
  <w:num w:numId="18">
    <w:abstractNumId w:val="2"/>
  </w:num>
  <w:num w:numId="19">
    <w:abstractNumId w:val="1"/>
  </w:num>
  <w:num w:numId="20">
    <w:abstractNumId w:val="13"/>
  </w:num>
  <w:num w:numId="21">
    <w:abstractNumId w:val="17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11F8-0209-471D-8FC7-270FF537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5748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2</cp:revision>
  <cp:lastPrinted>2021-05-12T19:55:00Z</cp:lastPrinted>
  <dcterms:created xsi:type="dcterms:W3CDTF">2022-03-08T21:55:00Z</dcterms:created>
  <dcterms:modified xsi:type="dcterms:W3CDTF">2022-03-08T21:55:00Z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