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D219DA">
        <w:rPr>
          <w:rFonts w:asciiTheme="minorHAnsi" w:hAnsiTheme="minorHAnsi"/>
          <w:b/>
          <w:sz w:val="22"/>
          <w:szCs w:val="22"/>
        </w:rPr>
        <w:t>72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janeiro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proofErr w:type="gramStart"/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r w:rsidR="00E167E7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9853A6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E5949" w:rsidRPr="009853A6" w:rsidTr="00C10330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5949" w:rsidRPr="00B34B62" w:rsidRDefault="008E5949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Default="008E5949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Pr="009853A6" w:rsidRDefault="008E5949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 do CAU/RS</w:t>
            </w:r>
          </w:p>
        </w:tc>
      </w:tr>
      <w:tr w:rsidR="008E5949" w:rsidRPr="009853A6" w:rsidTr="00C10330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5949" w:rsidRPr="00B34B62" w:rsidRDefault="008E5949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Pr="00B34B62" w:rsidRDefault="008E5949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Pr="009853A6" w:rsidRDefault="008E5949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E5949" w:rsidRPr="009853A6" w:rsidTr="00C10330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5949" w:rsidRPr="00B34B62" w:rsidRDefault="008E5949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Pr="00B34B62" w:rsidRDefault="008E5949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Default="008E5949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8E5949" w:rsidRPr="009853A6" w:rsidTr="00C10330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5949" w:rsidRPr="00B34B62" w:rsidRDefault="008E5949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Pr="00CA063D" w:rsidRDefault="008E5949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A063D"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proofErr w:type="spellStart"/>
            <w:r w:rsidRPr="00CA063D"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Pr="00CA063D" w:rsidRDefault="008E5949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A063D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E5949" w:rsidRPr="009853A6" w:rsidTr="00C10330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5949" w:rsidRPr="00B34B62" w:rsidRDefault="008E5949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Pr="00B34B62" w:rsidRDefault="008E5949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Default="008E5949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E5949" w:rsidRPr="009853A6" w:rsidTr="0072092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5949" w:rsidRPr="00B34B62" w:rsidRDefault="008E5949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Pr="00B34B62" w:rsidRDefault="008E5949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Rafael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5949" w:rsidRPr="009853A6" w:rsidRDefault="008E5949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76D68" w:rsidRPr="009853A6" w:rsidTr="00720924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76D68" w:rsidRPr="009853A6" w:rsidRDefault="00276D68" w:rsidP="0010653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D68" w:rsidRPr="009853A6" w:rsidRDefault="00276D68" w:rsidP="0010653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A6074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</w:t>
            </w:r>
          </w:p>
        </w:tc>
      </w:tr>
      <w:tr w:rsidR="00276D68" w:rsidRPr="009853A6" w:rsidTr="002154B0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276D68" w:rsidRPr="009853A6" w:rsidTr="002154B0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Cezar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Jurídico</w:t>
            </w:r>
          </w:p>
        </w:tc>
      </w:tr>
      <w:tr w:rsidR="00276D68" w:rsidRPr="009853A6" w:rsidTr="002154B0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276D68" w:rsidRPr="009853A6" w:rsidTr="0072092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6D68" w:rsidRPr="009853A6" w:rsidRDefault="00276D68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CA6074" w:rsidRPr="009853A6" w:rsidTr="00720924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D219DA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F31733" w:rsidRPr="009853A6" w:rsidTr="001B2A18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31733" w:rsidRPr="009853A6" w:rsidRDefault="00F31733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1733" w:rsidRDefault="00F31733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Schirmer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1733" w:rsidRDefault="00F31733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F31733" w:rsidRPr="009853A6" w:rsidTr="001B2A18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31733" w:rsidRDefault="00F31733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1733" w:rsidRDefault="00F31733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Fábio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1733" w:rsidRDefault="00F31733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F31733" w:rsidRPr="009853A6" w:rsidTr="001B2A18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31733" w:rsidRDefault="00F31733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1733" w:rsidRDefault="00F31733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Leticia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1733" w:rsidRDefault="00F31733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F31733" w:rsidRPr="009853A6" w:rsidTr="001B2A18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31733" w:rsidRDefault="00F31733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1733" w:rsidRDefault="009435B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Carla Regina Dal Lago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Valerio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1733" w:rsidRDefault="009435B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CA607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CA607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91218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CA6074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  <w:r w:rsidR="00CA063D">
              <w:rPr>
                <w:rFonts w:asciiTheme="minorHAnsi" w:eastAsia="MS Mincho" w:hAnsiTheme="minorHAnsi"/>
                <w:sz w:val="22"/>
                <w:szCs w:val="22"/>
              </w:rPr>
              <w:t xml:space="preserve"> Por problemas técnicos, o conselheiro Rodrigo </w:t>
            </w:r>
            <w:proofErr w:type="spellStart"/>
            <w:r w:rsidR="00CA063D"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  <w:r w:rsidR="00CA063D">
              <w:rPr>
                <w:rFonts w:asciiTheme="minorHAnsi" w:eastAsia="MS Mincho" w:hAnsiTheme="minorHAnsi"/>
                <w:sz w:val="22"/>
                <w:szCs w:val="22"/>
              </w:rPr>
              <w:t xml:space="preserve"> não registra presença através de formulário, registrando-se manualmente sua presença no início da reunião.</w:t>
            </w:r>
          </w:p>
        </w:tc>
      </w:tr>
      <w:tr w:rsidR="00B10A2A" w:rsidRPr="009853A6" w:rsidTr="00B10A2A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0A2A" w:rsidRDefault="00B10A2A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10A2A" w:rsidRPr="009853A6" w:rsidTr="00C833FB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0A2A" w:rsidRPr="00B10A2A" w:rsidRDefault="00B10A2A" w:rsidP="00B10A2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10A2A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10A2A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0A2A" w:rsidRPr="009853A6" w:rsidRDefault="00B10A2A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A2A" w:rsidRPr="00D420E5" w:rsidRDefault="00D420E5" w:rsidP="000107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titulares e suplentes presentes se apresentam brevemente</w:t>
            </w:r>
            <w:r w:rsidR="00010765">
              <w:rPr>
                <w:rFonts w:asciiTheme="minorHAnsi" w:hAnsiTheme="minorHAnsi" w:cstheme="minorHAnsi"/>
                <w:sz w:val="22"/>
                <w:szCs w:val="22"/>
              </w:rPr>
              <w:t>, relatando suas experiências profissionais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0765">
              <w:rPr>
                <w:rFonts w:asciiTheme="minorHAnsi" w:hAnsiTheme="minorHAnsi" w:cstheme="minorHAnsi"/>
                <w:sz w:val="22"/>
                <w:szCs w:val="22"/>
              </w:rPr>
              <w:t xml:space="preserve"> Posteriormente, os empregados do CAU/RS se apresentam a todos.</w:t>
            </w:r>
          </w:p>
        </w:tc>
      </w:tr>
      <w:tr w:rsidR="00B10A2A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0A2A" w:rsidRPr="009853A6" w:rsidRDefault="00B10A2A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A2A" w:rsidRPr="00B10A2A" w:rsidRDefault="00010765" w:rsidP="0034771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</w:t>
            </w:r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  <w:r w:rsidR="0034771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apresenta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 equipe de empregados do CAU/RS que fará a assessoria e a secretaria das reuniões.</w:t>
            </w:r>
            <w:r w:rsidR="00C33A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Comenta sobre as principais mudanças que serão realizadas no conselho e que devem ser analisadas e aprovadas pela comissão, tais como o organograma, o plano de cargos, carreira e remuneração, o regimento interno e demais alterações em procedimentos internos. 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2092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D219DA" w:rsidP="0091218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20924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D219DA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previamente apresentada, </w:t>
            </w:r>
            <w:r w:rsidRPr="00B10A2A">
              <w:rPr>
                <w:rFonts w:asciiTheme="minorHAnsi" w:hAnsiTheme="minorHAnsi" w:cstheme="minorHAnsi"/>
                <w:sz w:val="22"/>
                <w:szCs w:val="22"/>
              </w:rPr>
              <w:t xml:space="preserve">com inclusão do item </w:t>
            </w:r>
            <w:proofErr w:type="gramStart"/>
            <w:r w:rsidRPr="00B10A2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proofErr w:type="gramEnd"/>
            <w:r w:rsidRPr="00B10A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B10A2A"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 w:rsidRPr="00B10A2A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2186" w:rsidRPr="009853A6" w:rsidRDefault="00912186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0924" w:rsidRDefault="00720924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2092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91218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2092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20924" w:rsidRPr="009853A6" w:rsidTr="00720924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AB2C9D" w:rsidRDefault="00D219DA" w:rsidP="00912186">
            <w:pPr>
              <w:pStyle w:val="PargrafodaLista"/>
              <w:numPr>
                <w:ilvl w:val="1"/>
                <w:numId w:val="1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Plano de trabalho da comissão</w:t>
            </w:r>
          </w:p>
        </w:tc>
      </w:tr>
      <w:tr w:rsidR="00720924" w:rsidRPr="0038513C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38513C" w:rsidRDefault="00D219DA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20924" w:rsidRPr="0038513C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38513C" w:rsidRDefault="00D219DA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AD600F" w:rsidRDefault="00874AA9" w:rsidP="004A101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coordenador Emilio apresenta aos demais membros da comissão os objetivos da comissão elencados no regimento interno da CAU/RS. Destaca que cabe à comissão estabelecer diretrizes para as ações do conselho</w:t>
            </w:r>
            <w:r w:rsidR="001323CA">
              <w:rPr>
                <w:rFonts w:asciiTheme="minorHAnsi" w:hAnsiTheme="minorHAnsi"/>
                <w:sz w:val="22"/>
                <w:szCs w:val="22"/>
              </w:rPr>
              <w:t xml:space="preserve">, além de apreciar e deliberar propostas de diversas unidades administrativas do CAU/RS sobre melhoria do funcionamento e administração dos recursos humanos e materiais, zelando pelo bom uso dos bens patrimoniais. </w:t>
            </w:r>
            <w:r w:rsidR="00710644">
              <w:rPr>
                <w:rFonts w:asciiTheme="minorHAnsi" w:hAnsiTheme="minorHAnsi"/>
                <w:sz w:val="22"/>
                <w:szCs w:val="22"/>
              </w:rPr>
              <w:t>Ainda, afirma que um dos pilares estratégicos da comissão será trabalhar com respeito máximo aos colegas</w:t>
            </w:r>
            <w:r w:rsidR="00A4756E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nunca deixando de </w:t>
            </w:r>
            <w:r w:rsidR="00710644">
              <w:rPr>
                <w:rFonts w:asciiTheme="minorHAnsi" w:hAnsiTheme="minorHAnsi"/>
                <w:sz w:val="22"/>
                <w:szCs w:val="22"/>
              </w:rPr>
              <w:t>observar a igualdade de gênero e de raça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D44753">
              <w:rPr>
                <w:rFonts w:asciiTheme="minorHAnsi" w:hAnsiTheme="minorHAnsi"/>
                <w:sz w:val="22"/>
                <w:szCs w:val="22"/>
              </w:rPr>
              <w:t xml:space="preserve"> Afirma que a comissão deverá prezar</w:t>
            </w:r>
            <w:r w:rsidR="00A4756E">
              <w:rPr>
                <w:rFonts w:asciiTheme="minorHAnsi" w:hAnsiTheme="minorHAnsi"/>
                <w:sz w:val="22"/>
                <w:szCs w:val="22"/>
              </w:rPr>
              <w:t xml:space="preserve"> ainda</w:t>
            </w:r>
            <w:r w:rsidR="00D44753">
              <w:rPr>
                <w:rFonts w:asciiTheme="minorHAnsi" w:hAnsiTheme="minorHAnsi"/>
                <w:sz w:val="22"/>
                <w:szCs w:val="22"/>
              </w:rPr>
              <w:t xml:space="preserve"> pela máxima eficiência </w:t>
            </w:r>
            <w:r w:rsidR="00AD600F">
              <w:rPr>
                <w:rFonts w:asciiTheme="minorHAnsi" w:hAnsiTheme="minorHAnsi"/>
                <w:sz w:val="22"/>
                <w:szCs w:val="22"/>
              </w:rPr>
              <w:t xml:space="preserve">e produtividade </w:t>
            </w:r>
            <w:r w:rsidR="00A4756E">
              <w:rPr>
                <w:rFonts w:asciiTheme="minorHAnsi" w:hAnsiTheme="minorHAnsi"/>
                <w:sz w:val="22"/>
                <w:szCs w:val="22"/>
              </w:rPr>
              <w:t>do conselho. Em razão disso, inclusive, os conselheiros Rodrigo e Denise serão os responsáveis pela análise do organograma e do PCCR, apresentando à comissão os elementos essenciais que deverão ser observados na aprovação do tema.</w:t>
            </w:r>
            <w:r w:rsidR="00AD60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D2F1F">
              <w:rPr>
                <w:rFonts w:asciiTheme="minorHAnsi" w:hAnsiTheme="minorHAnsi"/>
                <w:sz w:val="22"/>
                <w:szCs w:val="22"/>
              </w:rPr>
              <w:t xml:space="preserve">Da mesma forma, serão formadas equipes dentro da comissão para análise de determinados temas. </w:t>
            </w:r>
            <w:r w:rsidR="005A3B5B">
              <w:rPr>
                <w:rFonts w:asciiTheme="minorHAnsi" w:hAnsiTheme="minorHAnsi"/>
                <w:sz w:val="22"/>
                <w:szCs w:val="22"/>
              </w:rPr>
              <w:t>Especificamente sobre o plano de trabalho, informa que em reunião do Conselho Diretor definiu-se pela criação de um modelo padrão de apresentação do plano de trabalho que deverá ser utilizado por todas as comissões, solicitando ao conselheiro Rafael auxílio na elaboração desse documento padrão.</w:t>
            </w:r>
            <w:r w:rsidR="00380F8F">
              <w:rPr>
                <w:rFonts w:asciiTheme="minorHAnsi" w:hAnsiTheme="minorHAnsi"/>
                <w:sz w:val="22"/>
                <w:szCs w:val="22"/>
              </w:rPr>
              <w:t xml:space="preserve"> Solicita, ainda, o auxílio da coordenadora adjunta </w:t>
            </w:r>
            <w:proofErr w:type="spellStart"/>
            <w:r w:rsidR="00380F8F"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 w:rsidR="00380F8F">
              <w:rPr>
                <w:rFonts w:asciiTheme="minorHAnsi" w:hAnsiTheme="minorHAnsi"/>
                <w:sz w:val="22"/>
                <w:szCs w:val="22"/>
              </w:rPr>
              <w:t xml:space="preserve"> para discussão do tema com o conselheiro Rafael.</w:t>
            </w:r>
            <w:r w:rsidR="005A3B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600F">
              <w:rPr>
                <w:rFonts w:asciiTheme="minorHAnsi" w:hAnsiTheme="minorHAnsi"/>
                <w:sz w:val="22"/>
                <w:szCs w:val="22"/>
              </w:rPr>
              <w:t xml:space="preserve">O Gerente Geral Tales </w:t>
            </w:r>
            <w:r w:rsidR="00C85EDD">
              <w:rPr>
                <w:rFonts w:asciiTheme="minorHAnsi" w:hAnsiTheme="minorHAnsi"/>
                <w:sz w:val="22"/>
                <w:szCs w:val="22"/>
              </w:rPr>
              <w:t>informa</w:t>
            </w:r>
            <w:r w:rsidR="00AD600F">
              <w:rPr>
                <w:rFonts w:asciiTheme="minorHAnsi" w:hAnsiTheme="minorHAnsi"/>
                <w:sz w:val="22"/>
                <w:szCs w:val="22"/>
              </w:rPr>
              <w:t xml:space="preserve"> que o planejamento</w:t>
            </w:r>
            <w:r w:rsidR="00500B89">
              <w:rPr>
                <w:rFonts w:asciiTheme="minorHAnsi" w:hAnsiTheme="minorHAnsi"/>
                <w:sz w:val="22"/>
                <w:szCs w:val="22"/>
              </w:rPr>
              <w:t xml:space="preserve"> estratégico do conselho</w:t>
            </w:r>
            <w:r w:rsidR="00AD600F">
              <w:rPr>
                <w:rFonts w:asciiTheme="minorHAnsi" w:hAnsiTheme="minorHAnsi"/>
                <w:sz w:val="22"/>
                <w:szCs w:val="22"/>
              </w:rPr>
              <w:t xml:space="preserve"> será realizado pela equipe da Gerência Geral</w:t>
            </w:r>
            <w:r w:rsidR="00500B89">
              <w:rPr>
                <w:rFonts w:asciiTheme="minorHAnsi" w:hAnsiTheme="minorHAnsi"/>
                <w:sz w:val="22"/>
                <w:szCs w:val="22"/>
              </w:rPr>
              <w:t xml:space="preserve"> (o gerente Tales com auxílio dos empregados William e Carla Lago),</w:t>
            </w:r>
            <w:r w:rsidR="00AD600F">
              <w:rPr>
                <w:rFonts w:asciiTheme="minorHAnsi" w:hAnsiTheme="minorHAnsi"/>
                <w:sz w:val="22"/>
                <w:szCs w:val="22"/>
              </w:rPr>
              <w:t xml:space="preserve"> auxiliando a COA na elaboração de seus projetos, </w:t>
            </w:r>
            <w:r w:rsidR="00500B89">
              <w:rPr>
                <w:rFonts w:asciiTheme="minorHAnsi" w:hAnsiTheme="minorHAnsi"/>
                <w:sz w:val="22"/>
                <w:szCs w:val="22"/>
              </w:rPr>
              <w:t xml:space="preserve">sugerindo o estabelecimento de </w:t>
            </w:r>
            <w:r w:rsidR="00AD600F">
              <w:rPr>
                <w:rFonts w:asciiTheme="minorHAnsi" w:hAnsiTheme="minorHAnsi"/>
                <w:sz w:val="22"/>
                <w:szCs w:val="22"/>
              </w:rPr>
              <w:t>pautas fixas e pautas pontuais para a comissão.</w:t>
            </w:r>
            <w:r w:rsidR="009C4D32">
              <w:rPr>
                <w:rFonts w:asciiTheme="minorHAnsi" w:hAnsiTheme="minorHAnsi"/>
                <w:sz w:val="22"/>
                <w:szCs w:val="22"/>
              </w:rPr>
              <w:t xml:space="preserve"> O coordenador Emilio informa que em reunião do Conselho Diretor foram sugeridas pautas de trabalho para a comissão, os quais já estavam todos incluídos no planejamento elaborado pela própria comiss</w:t>
            </w:r>
            <w:r w:rsidR="0067072C">
              <w:rPr>
                <w:rFonts w:asciiTheme="minorHAnsi" w:hAnsiTheme="minorHAnsi"/>
                <w:sz w:val="22"/>
                <w:szCs w:val="22"/>
              </w:rPr>
              <w:t>ão registrado em planilha de Excel. Solicita aos demais membros da comissão que analisem o documento e proponham sugestões.</w:t>
            </w:r>
            <w:r w:rsidR="004A1013">
              <w:rPr>
                <w:rFonts w:asciiTheme="minorHAnsi" w:hAnsiTheme="minorHAnsi"/>
                <w:sz w:val="22"/>
                <w:szCs w:val="22"/>
              </w:rPr>
              <w:t xml:space="preserve"> O coordenador questiona ao gerente geral se é possível estabelecer convênio com escolas do governo</w:t>
            </w:r>
            <w:r w:rsidR="007E79B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A1013">
              <w:rPr>
                <w:rFonts w:asciiTheme="minorHAnsi" w:hAnsiTheme="minorHAnsi"/>
                <w:sz w:val="22"/>
                <w:szCs w:val="22"/>
              </w:rPr>
              <w:t xml:space="preserve">para qualificação dos empregados e informa que é possível realizar parcerias com especialistas em gestão para a mesma finalidade. O Gerente Geral Tales informa que é possível realizar a parceria e que anualmente são destinados 2% dos gastos com folha de pessoal para capacitações. Afirma que em 2020 esse valor foi reduzido devido ao contingenciamento financeiro. 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874AA9" w:rsidP="00EF08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Emilio </w:t>
            </w:r>
            <w:r w:rsidR="00E76126">
              <w:rPr>
                <w:rFonts w:asciiTheme="minorHAnsi" w:hAnsiTheme="minorHAnsi"/>
                <w:sz w:val="22"/>
                <w:szCs w:val="22"/>
              </w:rPr>
              <w:t xml:space="preserve">solicita que a assessoria providencie um </w:t>
            </w:r>
            <w:r w:rsidR="00E76126" w:rsidRPr="00E76126">
              <w:rPr>
                <w:rFonts w:asciiTheme="minorHAnsi" w:hAnsiTheme="minorHAnsi"/>
                <w:i/>
                <w:sz w:val="22"/>
                <w:szCs w:val="22"/>
              </w:rPr>
              <w:t>drive</w:t>
            </w:r>
            <w:r w:rsidR="00E76126">
              <w:rPr>
                <w:rFonts w:asciiTheme="minorHAnsi" w:hAnsiTheme="minorHAnsi"/>
                <w:sz w:val="22"/>
                <w:szCs w:val="22"/>
              </w:rPr>
              <w:t xml:space="preserve"> da comissão para armazenamento de documentos importantes </w:t>
            </w:r>
            <w:r w:rsidR="00ED1CB6">
              <w:rPr>
                <w:rFonts w:asciiTheme="minorHAnsi" w:hAnsiTheme="minorHAnsi"/>
                <w:sz w:val="22"/>
                <w:szCs w:val="22"/>
              </w:rPr>
              <w:t>de serem analisados.</w:t>
            </w:r>
            <w:r w:rsidR="00500B89">
              <w:rPr>
                <w:rFonts w:asciiTheme="minorHAnsi" w:hAnsiTheme="minorHAnsi"/>
                <w:sz w:val="22"/>
                <w:szCs w:val="22"/>
              </w:rPr>
              <w:t xml:space="preserve"> Os conselheiros Rodrigo e Denise serão responsáveis por analisar detalhadamente o organograma e o PCCR que serão enviados pela assessoria. O coordenador Emilio e o conselheiro Rafael elaborarão o documento padrão de plano de trabalho das comiss</w:t>
            </w:r>
            <w:r w:rsidR="006D53FA">
              <w:rPr>
                <w:rFonts w:asciiTheme="minorHAnsi" w:hAnsiTheme="minorHAnsi"/>
                <w:sz w:val="22"/>
                <w:szCs w:val="22"/>
              </w:rPr>
              <w:t>ões a ser entregue a elas na próxima semana.</w:t>
            </w:r>
            <w:r w:rsidR="00500B8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20924" w:rsidRPr="009853A6" w:rsidTr="00D219DA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219DA" w:rsidRPr="009853A6" w:rsidTr="00D219DA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</w:tcPr>
          <w:p w:rsidR="00D219DA" w:rsidRPr="009853A6" w:rsidRDefault="00D219DA" w:rsidP="00D219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219DA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219DA" w:rsidRPr="009853A6" w:rsidRDefault="00D219DA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20924" w:rsidRPr="009853A6" w:rsidTr="00720924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8E5949" w:rsidRDefault="00B10A2A" w:rsidP="008E594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E5949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PCCR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8E5949" w:rsidRDefault="008E5949" w:rsidP="0072092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8E5949" w:rsidRDefault="008E5949" w:rsidP="0072092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Volker</w:t>
            </w:r>
            <w:proofErr w:type="spellEnd"/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8E5949" w:rsidRDefault="00EF3B09" w:rsidP="00920100">
            <w:pPr>
              <w:tabs>
                <w:tab w:val="left" w:pos="231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 apresenta os principais objetivos do no plano de cargos, carreira e remuneração </w:t>
            </w:r>
            <w:r w:rsidR="00AF4BD8">
              <w:rPr>
                <w:rFonts w:asciiTheme="minorHAnsi" w:hAnsiTheme="minorHAnsi" w:cstheme="minorHAnsi"/>
                <w:sz w:val="22"/>
                <w:szCs w:val="22"/>
              </w:rPr>
              <w:t xml:space="preserve">e o panorama geral dos benefícios e condições </w:t>
            </w:r>
            <w:r w:rsidR="00AF4B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dos empregados do CAU/RS.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Gerente Geral 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Volker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</w:t>
            </w:r>
            <w:r w:rsidR="00AF4BD8">
              <w:rPr>
                <w:rFonts w:asciiTheme="minorHAnsi" w:hAnsiTheme="minorHAnsi" w:cstheme="minorHAnsi"/>
                <w:sz w:val="22"/>
                <w:szCs w:val="22"/>
              </w:rPr>
              <w:t>o PCCR</w:t>
            </w:r>
            <w:r w:rsidR="00574A5C">
              <w:rPr>
                <w:rFonts w:asciiTheme="minorHAnsi" w:hAnsiTheme="minorHAnsi" w:cstheme="minorHAnsi"/>
                <w:sz w:val="22"/>
                <w:szCs w:val="22"/>
              </w:rPr>
              <w:t xml:space="preserve"> e suas principais alterações, sanando as dúvidas dos conselheiros sobre o tema.</w:t>
            </w:r>
            <w:r w:rsidR="00654847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</w:t>
            </w:r>
            <w:proofErr w:type="spellStart"/>
            <w:r w:rsidR="00654847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654847">
              <w:rPr>
                <w:rFonts w:asciiTheme="minorHAnsi" w:hAnsiTheme="minorHAnsi" w:cstheme="minorHAnsi"/>
                <w:sz w:val="22"/>
                <w:szCs w:val="22"/>
              </w:rPr>
              <w:t xml:space="preserve"> da Silva destaca que em janeiro é necessária </w:t>
            </w:r>
            <w:proofErr w:type="gramStart"/>
            <w:r w:rsidR="0065484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="00654847">
              <w:rPr>
                <w:rFonts w:asciiTheme="minorHAnsi" w:hAnsiTheme="minorHAnsi" w:cstheme="minorHAnsi"/>
                <w:sz w:val="22"/>
                <w:szCs w:val="22"/>
              </w:rPr>
              <w:t xml:space="preserve"> aprovação do organograma, podendo o PCCR ser discutido ainda no mês de fevereiro.</w:t>
            </w:r>
            <w:r w:rsidR="00304032">
              <w:rPr>
                <w:rFonts w:asciiTheme="minorHAnsi" w:hAnsiTheme="minorHAnsi" w:cstheme="minorHAnsi"/>
                <w:sz w:val="22"/>
                <w:szCs w:val="22"/>
              </w:rPr>
              <w:t xml:space="preserve"> O coordenador Emilio afirma que o organograma é de mudança natural por conta da nova gestão, sendo necessária, entretanto, maior análise sobre o PCCR.</w:t>
            </w:r>
            <w:r w:rsidR="00920100">
              <w:rPr>
                <w:rFonts w:asciiTheme="minorHAnsi" w:hAnsiTheme="minorHAnsi" w:cstheme="minorHAnsi"/>
                <w:sz w:val="22"/>
                <w:szCs w:val="22"/>
              </w:rPr>
              <w:t xml:space="preserve"> Os membros da COA-CAU/RS concordam com o organograma apresentado.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8E5949" w:rsidRDefault="002759DF" w:rsidP="002967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Denise solicita que, após a apresentação do PCCR aos empregados, seja encaminhado um retorno formal de ciência deles à COA-CAU/RS.</w:t>
            </w:r>
            <w:r w:rsidR="007904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793">
              <w:rPr>
                <w:rFonts w:asciiTheme="minorHAnsi" w:hAnsiTheme="minorHAnsi" w:cstheme="minorHAnsi"/>
                <w:sz w:val="22"/>
                <w:szCs w:val="22"/>
              </w:rPr>
              <w:t>As propostas de organograma e de PCCR serão encaminhados aos membros da comissão para análise.</w:t>
            </w:r>
          </w:p>
        </w:tc>
      </w:tr>
      <w:tr w:rsidR="00720924" w:rsidRPr="009853A6" w:rsidTr="00C1231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20924" w:rsidRPr="009853A6" w:rsidRDefault="00720924" w:rsidP="00C123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20924" w:rsidRPr="009853A6" w:rsidTr="00C1231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C22DC6" w:rsidRDefault="00C22DC6" w:rsidP="00C22DC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720924" w:rsidRPr="0038513C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C22DC6" w:rsidP="00C123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7B2C7D" w:rsidRDefault="00DA2B81" w:rsidP="00C12319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B2C7D">
              <w:rPr>
                <w:rFonts w:asciiTheme="minorHAnsi" w:eastAsia="MS Mincho" w:hAnsiTheme="minorHAnsi"/>
                <w:b/>
                <w:sz w:val="22"/>
                <w:szCs w:val="22"/>
              </w:rPr>
              <w:t>Organograma</w:t>
            </w:r>
            <w:r w:rsidR="007B2C7D" w:rsidRPr="007B2C7D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P</w:t>
            </w:r>
            <w:r w:rsidR="00380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lano de </w:t>
            </w:r>
            <w:r w:rsidR="007B2C7D" w:rsidRPr="007B2C7D">
              <w:rPr>
                <w:rFonts w:asciiTheme="minorHAnsi" w:eastAsia="MS Mincho" w:hAnsiTheme="minorHAnsi"/>
                <w:b/>
                <w:sz w:val="22"/>
                <w:szCs w:val="22"/>
              </w:rPr>
              <w:t>C</w:t>
            </w:r>
            <w:r w:rsidR="00380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argos, </w:t>
            </w:r>
            <w:r w:rsidR="007B2C7D" w:rsidRPr="007B2C7D">
              <w:rPr>
                <w:rFonts w:asciiTheme="minorHAnsi" w:eastAsia="MS Mincho" w:hAnsiTheme="minorHAnsi"/>
                <w:b/>
                <w:sz w:val="22"/>
                <w:szCs w:val="22"/>
              </w:rPr>
              <w:t>C</w:t>
            </w:r>
            <w:r w:rsidR="00380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arreira e </w:t>
            </w:r>
            <w:r w:rsidR="007B2C7D" w:rsidRPr="007B2C7D">
              <w:rPr>
                <w:rFonts w:asciiTheme="minorHAnsi" w:eastAsia="MS Mincho" w:hAnsiTheme="minorHAnsi"/>
                <w:b/>
                <w:sz w:val="22"/>
                <w:szCs w:val="22"/>
              </w:rPr>
              <w:t>R</w:t>
            </w:r>
            <w:r w:rsidR="00380F8F">
              <w:rPr>
                <w:rFonts w:asciiTheme="minorHAnsi" w:eastAsia="MS Mincho" w:hAnsiTheme="minorHAnsi"/>
                <w:b/>
                <w:sz w:val="22"/>
                <w:szCs w:val="22"/>
              </w:rPr>
              <w:t>emuneração (PCCR</w:t>
            </w:r>
            <w:proofErr w:type="gramStart"/>
            <w:r w:rsidR="00380F8F">
              <w:rPr>
                <w:rFonts w:asciiTheme="minorHAnsi" w:eastAsia="MS Mincho" w:hAnsiTheme="minorHAnsi"/>
                <w:b/>
                <w:sz w:val="22"/>
                <w:szCs w:val="22"/>
              </w:rPr>
              <w:t>)</w:t>
            </w:r>
            <w:proofErr w:type="gramEnd"/>
          </w:p>
        </w:tc>
      </w:tr>
      <w:tr w:rsidR="00720924" w:rsidRPr="0038513C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C22DC6" w:rsidP="00C123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38513C" w:rsidRDefault="00380F8F" w:rsidP="00C1231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Denise Simões</w:t>
            </w:r>
          </w:p>
        </w:tc>
      </w:tr>
      <w:tr w:rsidR="007B2C7D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2C7D" w:rsidRPr="009853A6" w:rsidRDefault="007B2C7D" w:rsidP="00EB3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2C7D" w:rsidRPr="007B2C7D" w:rsidRDefault="007B2C7D" w:rsidP="009F2396">
            <w:pPr>
              <w:tabs>
                <w:tab w:val="left" w:pos="231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B2C7D">
              <w:rPr>
                <w:rFonts w:asciiTheme="minorHAnsi" w:hAnsiTheme="minorHAnsi"/>
                <w:b/>
                <w:sz w:val="22"/>
                <w:szCs w:val="22"/>
              </w:rPr>
              <w:t>Contribuições para o diagnóstico do plano de trabalho da COA-CAU/RS</w:t>
            </w:r>
          </w:p>
        </w:tc>
      </w:tr>
      <w:tr w:rsidR="007B2C7D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2C7D" w:rsidRPr="009853A6" w:rsidRDefault="007B2C7D" w:rsidP="00EB3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2C7D" w:rsidRPr="009853A6" w:rsidRDefault="007B2C7D" w:rsidP="000014A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B2C7D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2C7D" w:rsidRPr="009853A6" w:rsidRDefault="007B2C7D" w:rsidP="00EB3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2C7D" w:rsidRPr="007B2C7D" w:rsidRDefault="007B2C7D" w:rsidP="00380F8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B2C7D">
              <w:rPr>
                <w:rFonts w:asciiTheme="minorHAnsi" w:hAnsiTheme="minorHAnsi"/>
                <w:b/>
                <w:sz w:val="22"/>
                <w:szCs w:val="22"/>
              </w:rPr>
              <w:t xml:space="preserve">Informe </w:t>
            </w:r>
            <w:r w:rsidR="00380F8F">
              <w:rPr>
                <w:rFonts w:asciiTheme="minorHAnsi" w:hAnsiTheme="minorHAnsi"/>
                <w:b/>
                <w:sz w:val="22"/>
                <w:szCs w:val="22"/>
              </w:rPr>
              <w:t>sobre a elaboração de plano de trabalho padrão</w:t>
            </w:r>
          </w:p>
        </w:tc>
      </w:tr>
      <w:tr w:rsidR="007B2C7D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2C7D" w:rsidRPr="009853A6" w:rsidRDefault="007B2C7D" w:rsidP="00EB3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2C7D" w:rsidRPr="009853A6" w:rsidRDefault="00380F8F" w:rsidP="000014A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Emilio Merino, Rafael Ártico 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Menezes</w:t>
            </w:r>
            <w:proofErr w:type="gramEnd"/>
          </w:p>
        </w:tc>
      </w:tr>
      <w:tr w:rsidR="007B2C7D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B2C7D" w:rsidRPr="009853A6" w:rsidRDefault="007B2C7D" w:rsidP="0072092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B2C7D" w:rsidRPr="009853A6" w:rsidRDefault="007B2C7D" w:rsidP="0072092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B2C7D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2C7D" w:rsidRPr="009853A6" w:rsidRDefault="007B2C7D" w:rsidP="0091218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681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272ª R</w:t>
            </w:r>
            <w:r w:rsidRPr="001E6810">
              <w:rPr>
                <w:rFonts w:asciiTheme="minorHAnsi" w:eastAsia="MS Mincho" w:hAnsiTheme="minorHAnsi"/>
                <w:b/>
                <w:sz w:val="22"/>
                <w:szCs w:val="22"/>
              </w:rPr>
              <w:t>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Ordinária</w:t>
            </w:r>
            <w:proofErr w:type="gramEnd"/>
          </w:p>
        </w:tc>
      </w:tr>
      <w:tr w:rsidR="004A1013" w:rsidRPr="009853A6" w:rsidTr="004A101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A1013" w:rsidRPr="009853A6" w:rsidRDefault="004A1013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da reunião será encaminhada</w:t>
            </w:r>
            <w:r w:rsidR="006373B5">
              <w:rPr>
                <w:rFonts w:asciiTheme="minorHAnsi" w:hAnsiTheme="minorHAnsi" w:cstheme="minorHAnsi"/>
                <w:sz w:val="22"/>
                <w:szCs w:val="22"/>
              </w:rPr>
              <w:t xml:space="preserve"> aos conselheiros titulares e suplentes da comissão e aos empregados presentes na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análise e aprovação. Após assinado, o documento será publicado no site do CAU/RS.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1E3353" w:rsidRDefault="001E3353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34771B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CARLA RIBEIRO DE CARVALHO</w:t>
      </w:r>
      <w:bookmarkStart w:id="0" w:name="_GoBack"/>
      <w:bookmarkEnd w:id="0"/>
    </w:p>
    <w:p w:rsidR="00FA25B7" w:rsidRDefault="0034771B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Assessora – Gerente Administrativa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D219DA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LUCIANA ELOY LIMA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771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771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4FB3"/>
    <w:rsid w:val="0000592A"/>
    <w:rsid w:val="00006594"/>
    <w:rsid w:val="00006D50"/>
    <w:rsid w:val="00006F64"/>
    <w:rsid w:val="00007603"/>
    <w:rsid w:val="00010288"/>
    <w:rsid w:val="000103DF"/>
    <w:rsid w:val="00010765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6D"/>
    <w:rsid w:val="00044AA9"/>
    <w:rsid w:val="00045672"/>
    <w:rsid w:val="0004607A"/>
    <w:rsid w:val="000467E8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1BE3"/>
    <w:rsid w:val="000727C9"/>
    <w:rsid w:val="00072834"/>
    <w:rsid w:val="000734AA"/>
    <w:rsid w:val="00074A66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87F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1E10"/>
    <w:rsid w:val="000C2B88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531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1C5"/>
    <w:rsid w:val="0016145B"/>
    <w:rsid w:val="0016313C"/>
    <w:rsid w:val="001679E1"/>
    <w:rsid w:val="00170B9A"/>
    <w:rsid w:val="00170CA0"/>
    <w:rsid w:val="001710AE"/>
    <w:rsid w:val="00171A15"/>
    <w:rsid w:val="00172560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353"/>
    <w:rsid w:val="001E340D"/>
    <w:rsid w:val="001E3B22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1397"/>
    <w:rsid w:val="00233AD8"/>
    <w:rsid w:val="002349D6"/>
    <w:rsid w:val="00235531"/>
    <w:rsid w:val="002365B1"/>
    <w:rsid w:val="00237A24"/>
    <w:rsid w:val="0024148B"/>
    <w:rsid w:val="00241896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8B0"/>
    <w:rsid w:val="0025392A"/>
    <w:rsid w:val="00257174"/>
    <w:rsid w:val="00260CA9"/>
    <w:rsid w:val="00261A1A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9DF"/>
    <w:rsid w:val="00275DB6"/>
    <w:rsid w:val="0027648A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793"/>
    <w:rsid w:val="00296A54"/>
    <w:rsid w:val="00296E95"/>
    <w:rsid w:val="002974CF"/>
    <w:rsid w:val="00297B8F"/>
    <w:rsid w:val="002A0C92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8D6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4771B"/>
    <w:rsid w:val="00350CA0"/>
    <w:rsid w:val="003511D6"/>
    <w:rsid w:val="00351419"/>
    <w:rsid w:val="00351600"/>
    <w:rsid w:val="0035343A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0F8F"/>
    <w:rsid w:val="0038209E"/>
    <w:rsid w:val="003824C6"/>
    <w:rsid w:val="0038374B"/>
    <w:rsid w:val="00383F38"/>
    <w:rsid w:val="00387B72"/>
    <w:rsid w:val="00387C82"/>
    <w:rsid w:val="0039133A"/>
    <w:rsid w:val="00392850"/>
    <w:rsid w:val="00394501"/>
    <w:rsid w:val="003945A8"/>
    <w:rsid w:val="00395CDD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5DD"/>
    <w:rsid w:val="003C484E"/>
    <w:rsid w:val="003C592B"/>
    <w:rsid w:val="003C7276"/>
    <w:rsid w:val="003D05A2"/>
    <w:rsid w:val="003D1A1C"/>
    <w:rsid w:val="003D219F"/>
    <w:rsid w:val="003D2F33"/>
    <w:rsid w:val="003D3664"/>
    <w:rsid w:val="003D447D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D33"/>
    <w:rsid w:val="004A3787"/>
    <w:rsid w:val="004A4C8F"/>
    <w:rsid w:val="004A5353"/>
    <w:rsid w:val="004A6927"/>
    <w:rsid w:val="004A704E"/>
    <w:rsid w:val="004A71AD"/>
    <w:rsid w:val="004A7D19"/>
    <w:rsid w:val="004B0702"/>
    <w:rsid w:val="004B081E"/>
    <w:rsid w:val="004B3023"/>
    <w:rsid w:val="004B342D"/>
    <w:rsid w:val="004B5A5C"/>
    <w:rsid w:val="004B6060"/>
    <w:rsid w:val="004B6538"/>
    <w:rsid w:val="004B675A"/>
    <w:rsid w:val="004B79DF"/>
    <w:rsid w:val="004B7DC1"/>
    <w:rsid w:val="004C02A1"/>
    <w:rsid w:val="004C0DA9"/>
    <w:rsid w:val="004C3048"/>
    <w:rsid w:val="004C30BA"/>
    <w:rsid w:val="004C3715"/>
    <w:rsid w:val="004C54B5"/>
    <w:rsid w:val="004C6931"/>
    <w:rsid w:val="004C715A"/>
    <w:rsid w:val="004C7E09"/>
    <w:rsid w:val="004D047D"/>
    <w:rsid w:val="004D0BC6"/>
    <w:rsid w:val="004D320C"/>
    <w:rsid w:val="004D4038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4A5C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3B5B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9AD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1F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3B5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0DAE"/>
    <w:rsid w:val="006511AB"/>
    <w:rsid w:val="00651B63"/>
    <w:rsid w:val="00652F2E"/>
    <w:rsid w:val="00652F96"/>
    <w:rsid w:val="00654787"/>
    <w:rsid w:val="0065484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72C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8A6"/>
    <w:rsid w:val="00692CFE"/>
    <w:rsid w:val="0069419D"/>
    <w:rsid w:val="00694253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53FA"/>
    <w:rsid w:val="006D5BF7"/>
    <w:rsid w:val="006D6A55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E7887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F0"/>
    <w:rsid w:val="00710644"/>
    <w:rsid w:val="00710B2B"/>
    <w:rsid w:val="007125FC"/>
    <w:rsid w:val="007143F8"/>
    <w:rsid w:val="00715B4C"/>
    <w:rsid w:val="00715BCA"/>
    <w:rsid w:val="00717A7C"/>
    <w:rsid w:val="007208A8"/>
    <w:rsid w:val="00720924"/>
    <w:rsid w:val="00720F6A"/>
    <w:rsid w:val="007224E8"/>
    <w:rsid w:val="00723509"/>
    <w:rsid w:val="00723830"/>
    <w:rsid w:val="007244E6"/>
    <w:rsid w:val="00724629"/>
    <w:rsid w:val="0072538C"/>
    <w:rsid w:val="00727F05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5251"/>
    <w:rsid w:val="00736DA5"/>
    <w:rsid w:val="007375D7"/>
    <w:rsid w:val="007375FB"/>
    <w:rsid w:val="00740E14"/>
    <w:rsid w:val="007416AA"/>
    <w:rsid w:val="00742740"/>
    <w:rsid w:val="00742BF9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67446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4FE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5FD"/>
    <w:rsid w:val="007A4DB3"/>
    <w:rsid w:val="007A54D9"/>
    <w:rsid w:val="007A6366"/>
    <w:rsid w:val="007A65B6"/>
    <w:rsid w:val="007A748B"/>
    <w:rsid w:val="007A7A5C"/>
    <w:rsid w:val="007B06E0"/>
    <w:rsid w:val="007B2C7D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24D5"/>
    <w:rsid w:val="007D36B7"/>
    <w:rsid w:val="007D3C9E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E79B4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273AB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4AA9"/>
    <w:rsid w:val="00876A9E"/>
    <w:rsid w:val="008777AF"/>
    <w:rsid w:val="00877C4F"/>
    <w:rsid w:val="008821EC"/>
    <w:rsid w:val="0088510A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06CB"/>
    <w:rsid w:val="00901429"/>
    <w:rsid w:val="00901DD3"/>
    <w:rsid w:val="00902C18"/>
    <w:rsid w:val="009048E5"/>
    <w:rsid w:val="0091009C"/>
    <w:rsid w:val="00910373"/>
    <w:rsid w:val="00912186"/>
    <w:rsid w:val="00912A00"/>
    <w:rsid w:val="00912AA1"/>
    <w:rsid w:val="009148B9"/>
    <w:rsid w:val="009148F7"/>
    <w:rsid w:val="00917B68"/>
    <w:rsid w:val="00920100"/>
    <w:rsid w:val="00921703"/>
    <w:rsid w:val="009232E9"/>
    <w:rsid w:val="00923FB8"/>
    <w:rsid w:val="00924C46"/>
    <w:rsid w:val="00924EC1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35E9"/>
    <w:rsid w:val="009347B2"/>
    <w:rsid w:val="0093480B"/>
    <w:rsid w:val="009349BE"/>
    <w:rsid w:val="00934DAB"/>
    <w:rsid w:val="00936703"/>
    <w:rsid w:val="00936E98"/>
    <w:rsid w:val="00937CC4"/>
    <w:rsid w:val="00940289"/>
    <w:rsid w:val="00940A6B"/>
    <w:rsid w:val="00940F14"/>
    <w:rsid w:val="00941206"/>
    <w:rsid w:val="009415A6"/>
    <w:rsid w:val="00941701"/>
    <w:rsid w:val="009435B4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359"/>
    <w:rsid w:val="0097535C"/>
    <w:rsid w:val="00975F4E"/>
    <w:rsid w:val="0097645A"/>
    <w:rsid w:val="009803F5"/>
    <w:rsid w:val="00980885"/>
    <w:rsid w:val="0098098B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23B"/>
    <w:rsid w:val="00994A19"/>
    <w:rsid w:val="009A0356"/>
    <w:rsid w:val="009A0BA3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371D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E3D"/>
    <w:rsid w:val="00A44EED"/>
    <w:rsid w:val="00A4680F"/>
    <w:rsid w:val="00A4742B"/>
    <w:rsid w:val="00A4756E"/>
    <w:rsid w:val="00A477B9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74"/>
    <w:rsid w:val="00A570C2"/>
    <w:rsid w:val="00A57903"/>
    <w:rsid w:val="00A62383"/>
    <w:rsid w:val="00A6249C"/>
    <w:rsid w:val="00A6283D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62FE"/>
    <w:rsid w:val="00AA7EEC"/>
    <w:rsid w:val="00AB0083"/>
    <w:rsid w:val="00AB2C9D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F4B"/>
    <w:rsid w:val="00AD600F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D7"/>
    <w:rsid w:val="00B03DA0"/>
    <w:rsid w:val="00B04E16"/>
    <w:rsid w:val="00B0512A"/>
    <w:rsid w:val="00B05F63"/>
    <w:rsid w:val="00B10294"/>
    <w:rsid w:val="00B10A2A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2C12"/>
    <w:rsid w:val="00B33F66"/>
    <w:rsid w:val="00B345A8"/>
    <w:rsid w:val="00B34B62"/>
    <w:rsid w:val="00B35560"/>
    <w:rsid w:val="00B35FF4"/>
    <w:rsid w:val="00B36488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2D7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17DE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63"/>
    <w:rsid w:val="00BE42DD"/>
    <w:rsid w:val="00BE4563"/>
    <w:rsid w:val="00BE4C0B"/>
    <w:rsid w:val="00BE603B"/>
    <w:rsid w:val="00BE6ADF"/>
    <w:rsid w:val="00BE6C66"/>
    <w:rsid w:val="00BF08F3"/>
    <w:rsid w:val="00BF143B"/>
    <w:rsid w:val="00BF2123"/>
    <w:rsid w:val="00BF4DEA"/>
    <w:rsid w:val="00BF53AD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2DC6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5C68"/>
    <w:rsid w:val="00C3665F"/>
    <w:rsid w:val="00C36C13"/>
    <w:rsid w:val="00C37B13"/>
    <w:rsid w:val="00C42605"/>
    <w:rsid w:val="00C42C2D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5794"/>
    <w:rsid w:val="00C7733B"/>
    <w:rsid w:val="00C77794"/>
    <w:rsid w:val="00C80577"/>
    <w:rsid w:val="00C81D79"/>
    <w:rsid w:val="00C82667"/>
    <w:rsid w:val="00C83A92"/>
    <w:rsid w:val="00C844AA"/>
    <w:rsid w:val="00C85EDD"/>
    <w:rsid w:val="00C86244"/>
    <w:rsid w:val="00C87D64"/>
    <w:rsid w:val="00C91671"/>
    <w:rsid w:val="00C93635"/>
    <w:rsid w:val="00C94F53"/>
    <w:rsid w:val="00C95FD2"/>
    <w:rsid w:val="00CA063D"/>
    <w:rsid w:val="00CA0B57"/>
    <w:rsid w:val="00CA1219"/>
    <w:rsid w:val="00CA2139"/>
    <w:rsid w:val="00CA217F"/>
    <w:rsid w:val="00CA2C4E"/>
    <w:rsid w:val="00CA3475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20E5"/>
    <w:rsid w:val="00D43467"/>
    <w:rsid w:val="00D43985"/>
    <w:rsid w:val="00D43FC1"/>
    <w:rsid w:val="00D44753"/>
    <w:rsid w:val="00D45DFE"/>
    <w:rsid w:val="00D45F83"/>
    <w:rsid w:val="00D47D3C"/>
    <w:rsid w:val="00D50232"/>
    <w:rsid w:val="00D5183F"/>
    <w:rsid w:val="00D5221A"/>
    <w:rsid w:val="00D5259C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0B1C"/>
    <w:rsid w:val="00D81231"/>
    <w:rsid w:val="00D818CC"/>
    <w:rsid w:val="00D83443"/>
    <w:rsid w:val="00D8349F"/>
    <w:rsid w:val="00D841A5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9769B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2056"/>
    <w:rsid w:val="00DD28F5"/>
    <w:rsid w:val="00DD429A"/>
    <w:rsid w:val="00DD47EF"/>
    <w:rsid w:val="00DD497F"/>
    <w:rsid w:val="00DD4B98"/>
    <w:rsid w:val="00DD4BDC"/>
    <w:rsid w:val="00DD5695"/>
    <w:rsid w:val="00DD615B"/>
    <w:rsid w:val="00DD701E"/>
    <w:rsid w:val="00DE0DE0"/>
    <w:rsid w:val="00DE2A00"/>
    <w:rsid w:val="00DE3BF5"/>
    <w:rsid w:val="00DE48C8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7E7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1DDD"/>
    <w:rsid w:val="00E46C38"/>
    <w:rsid w:val="00E47A74"/>
    <w:rsid w:val="00E51962"/>
    <w:rsid w:val="00E53658"/>
    <w:rsid w:val="00E573B2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3F3D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4FBF"/>
    <w:rsid w:val="00EC60D7"/>
    <w:rsid w:val="00EC7328"/>
    <w:rsid w:val="00EC79CA"/>
    <w:rsid w:val="00EC7A51"/>
    <w:rsid w:val="00ED1CB6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7E2"/>
    <w:rsid w:val="00EF7C62"/>
    <w:rsid w:val="00F00BA3"/>
    <w:rsid w:val="00F02F35"/>
    <w:rsid w:val="00F030A2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92D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A45"/>
    <w:rsid w:val="00F56B06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2D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108"/>
    <w:rsid w:val="00FC0076"/>
    <w:rsid w:val="00FC15B9"/>
    <w:rsid w:val="00FC2C2C"/>
    <w:rsid w:val="00FC2C8C"/>
    <w:rsid w:val="00FC5E05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4E64-2EB7-4EAF-898C-2F721122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1062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Luciana Eloy Lima</cp:lastModifiedBy>
  <cp:revision>76</cp:revision>
  <cp:lastPrinted>2020-02-20T14:22:00Z</cp:lastPrinted>
  <dcterms:created xsi:type="dcterms:W3CDTF">2020-11-19T12:49:00Z</dcterms:created>
  <dcterms:modified xsi:type="dcterms:W3CDTF">2021-01-18T13:24:00Z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