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0"/>
        <w:gridCol w:w="6797"/>
        <w:gridCol w:w="216"/>
      </w:tblGrid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0A51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Default="00991825" w:rsidP="00E723A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C73C2">
              <w:rPr>
                <w:rFonts w:asciiTheme="minorHAnsi" w:hAnsiTheme="minorHAnsi" w:cstheme="minorHAnsi"/>
                <w:sz w:val="22"/>
                <w:szCs w:val="22"/>
              </w:rPr>
              <w:t>COMISSÃO DE ADMINISTRAÇÃO E ORGANIZAÇÃO (COA-CAU/RS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91825" w:rsidTr="00E723A9"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991825" w:rsidP="00E723A9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90A51">
              <w:rPr>
                <w:rFonts w:asciiTheme="minorHAnsi" w:hAnsiTheme="minorHAnsi" w:cstheme="minorHAnsi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F90A51" w:rsidRDefault="00E87442" w:rsidP="00F90A51">
            <w:pPr>
              <w:tabs>
                <w:tab w:val="left" w:pos="1418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Aprovação do Plano Diretor de Tecnologia da Informação (PDTI) 2022-2024 do CAU/RS </w:t>
            </w:r>
          </w:p>
        </w:tc>
      </w:tr>
      <w:tr w:rsidR="00991825" w:rsidTr="004B781F"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825" w:rsidRPr="00211F86" w:rsidRDefault="00991825" w:rsidP="004B781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F90A51">
              <w:rPr>
                <w:rFonts w:asciiTheme="minorHAnsi" w:hAnsiTheme="minorHAnsi" w:cstheme="minorHAnsi"/>
                <w:b/>
                <w:sz w:val="22"/>
                <w:szCs w:val="22"/>
              </w:rPr>
              <w:t>007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4B781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11F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COA– CAU/RS</w:t>
            </w:r>
          </w:p>
        </w:tc>
        <w:tc>
          <w:tcPr>
            <w:tcW w:w="216" w:type="dxa"/>
            <w:shd w:val="clear" w:color="auto" w:fill="F2F2F2" w:themeFill="background1" w:themeFillShade="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91825" w:rsidRDefault="00991825" w:rsidP="00E723A9">
            <w:pPr>
              <w:tabs>
                <w:tab w:val="left" w:pos="1418"/>
              </w:tabs>
              <w:jc w:val="center"/>
            </w:pPr>
          </w:p>
        </w:tc>
      </w:tr>
    </w:tbl>
    <w:p w:rsidR="00991825" w:rsidRPr="004C73C2" w:rsidRDefault="00991825" w:rsidP="004B781F">
      <w:pPr>
        <w:ind w:right="417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ORGANIZAÇÃO E ADMINISTRAÇÃO (COA-CAU/RS), reunida ordinariamente </w:t>
      </w:r>
      <w:r w:rsidR="004B781F">
        <w:rPr>
          <w:rFonts w:asciiTheme="minorHAnsi" w:hAnsiTheme="minorHAnsi" w:cstheme="minorHAnsi"/>
          <w:sz w:val="22"/>
          <w:szCs w:val="22"/>
        </w:rPr>
        <w:t xml:space="preserve">através da plataforma </w:t>
      </w:r>
      <w:r w:rsidR="004B781F">
        <w:rPr>
          <w:rFonts w:asciiTheme="minorHAnsi" w:hAnsiTheme="minorHAnsi" w:cstheme="minorHAnsi"/>
          <w:i/>
          <w:sz w:val="22"/>
          <w:szCs w:val="22"/>
        </w:rPr>
        <w:t>Microsoft Teams</w:t>
      </w:r>
      <w:r w:rsidR="004B781F">
        <w:rPr>
          <w:rFonts w:asciiTheme="minorHAnsi" w:hAnsiTheme="minorHAnsi" w:cstheme="minorHAnsi"/>
          <w:sz w:val="22"/>
          <w:szCs w:val="22"/>
        </w:rPr>
        <w:t>,</w:t>
      </w:r>
      <w:r w:rsidRPr="004C73C2">
        <w:rPr>
          <w:rFonts w:asciiTheme="minorHAnsi" w:hAnsiTheme="minorHAnsi" w:cstheme="minorHAnsi"/>
          <w:sz w:val="22"/>
          <w:szCs w:val="22"/>
          <w:lang w:eastAsia="pt-BR"/>
        </w:rPr>
        <w:t xml:space="preserve"> no uso das competências que lhe conferem o art. 96 do Regimento Interno do CAU/RS, após análise do assunto em epígrafe, e</w:t>
      </w:r>
    </w:p>
    <w:p w:rsidR="00991825" w:rsidRDefault="00991825" w:rsidP="004B781F">
      <w:pPr>
        <w:ind w:right="417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67C99" w:rsidRDefault="00E87442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E87442">
        <w:rPr>
          <w:rFonts w:asciiTheme="minorHAnsi" w:hAnsiTheme="minorHAnsi" w:cstheme="minorHAnsi"/>
          <w:sz w:val="22"/>
          <w:szCs w:val="22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E87442" w:rsidRDefault="00E87442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</w:p>
    <w:p w:rsidR="00B67C99" w:rsidRDefault="00E87442" w:rsidP="00E87442">
      <w:pPr>
        <w:tabs>
          <w:tab w:val="left" w:pos="1418"/>
        </w:tabs>
        <w:ind w:right="41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Considerando a apresentação da proposta de PDTI 2022-2024 </w:t>
      </w:r>
      <w:r w:rsidR="00EF4243">
        <w:rPr>
          <w:rFonts w:asciiTheme="minorHAnsi" w:hAnsiTheme="minorHAnsi" w:cstheme="minorHAnsi"/>
          <w:sz w:val="22"/>
          <w:szCs w:val="22"/>
        </w:rPr>
        <w:t>do CAU/RS elaborada pelo Grupo de Trabalho instituído pela Portaria Presidencial nº 032/2022;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DC195C" w:rsidRDefault="00991825" w:rsidP="004B781F">
      <w:pPr>
        <w:tabs>
          <w:tab w:val="left" w:pos="1418"/>
        </w:tabs>
        <w:ind w:right="417"/>
        <w:jc w:val="both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Considerando que todas as deliberações de comissão devem ser encaminhadas à Presidência do CAU/RS, para verificação e encaminhamentos, conforme Regimento Interno do CAU/RS.</w:t>
      </w:r>
    </w:p>
    <w:p w:rsidR="00991825" w:rsidRDefault="00991825" w:rsidP="004B781F">
      <w:pPr>
        <w:tabs>
          <w:tab w:val="left" w:pos="1418"/>
        </w:tabs>
        <w:ind w:right="417"/>
        <w:jc w:val="both"/>
        <w:rPr>
          <w:rFonts w:ascii="Times New Roman" w:hAnsi="Times New Roman"/>
          <w:sz w:val="22"/>
          <w:szCs w:val="22"/>
        </w:rPr>
      </w:pPr>
    </w:p>
    <w:p w:rsidR="00991825" w:rsidRPr="00211F86" w:rsidRDefault="00991825" w:rsidP="004B781F">
      <w:pPr>
        <w:tabs>
          <w:tab w:val="left" w:pos="1418"/>
        </w:tabs>
        <w:spacing w:before="120" w:after="120"/>
        <w:ind w:right="417"/>
        <w:jc w:val="both"/>
        <w:rPr>
          <w:rFonts w:asciiTheme="minorHAnsi" w:hAnsiTheme="minorHAnsi" w:cstheme="minorHAnsi"/>
        </w:rPr>
      </w:pPr>
      <w:r w:rsidRPr="00211F86">
        <w:rPr>
          <w:rFonts w:asciiTheme="minorHAnsi" w:hAnsiTheme="minorHAnsi" w:cstheme="minorHAnsi"/>
          <w:b/>
          <w:sz w:val="22"/>
          <w:szCs w:val="22"/>
        </w:rPr>
        <w:t>DELIBERA</w:t>
      </w:r>
      <w:r w:rsidRPr="00211F86">
        <w:rPr>
          <w:rFonts w:asciiTheme="minorHAnsi" w:hAnsiTheme="minorHAnsi" w:cstheme="minorHAnsi"/>
          <w:sz w:val="22"/>
          <w:szCs w:val="22"/>
        </w:rPr>
        <w:t>:</w:t>
      </w:r>
    </w:p>
    <w:p w:rsidR="00991825" w:rsidRPr="00B67C99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7C99">
        <w:rPr>
          <w:rFonts w:asciiTheme="minorHAnsi" w:hAnsiTheme="minorHAnsi" w:cstheme="minorHAnsi"/>
          <w:sz w:val="22"/>
          <w:szCs w:val="22"/>
        </w:rPr>
        <w:t xml:space="preserve">Por </w:t>
      </w:r>
      <w:r w:rsidR="00E87442">
        <w:rPr>
          <w:rFonts w:asciiTheme="minorHAnsi" w:hAnsiTheme="minorHAnsi" w:cstheme="minorHAnsi"/>
          <w:sz w:val="22"/>
          <w:szCs w:val="22"/>
        </w:rPr>
        <w:t>aprovar o Plano Diretor de Tecnologia da Informação 2022-2024 do CAU/RS, conforme proposta em anexo a essa deliberação</w:t>
      </w:r>
      <w:r w:rsidRPr="00B67C99">
        <w:rPr>
          <w:rFonts w:asciiTheme="minorHAnsi" w:hAnsiTheme="minorHAnsi" w:cstheme="minorHAnsi"/>
          <w:sz w:val="22"/>
          <w:szCs w:val="22"/>
        </w:rPr>
        <w:t>.</w:t>
      </w:r>
    </w:p>
    <w:p w:rsidR="00991825" w:rsidRPr="00DC195C" w:rsidRDefault="00991825" w:rsidP="004B781F">
      <w:pPr>
        <w:pStyle w:val="PargrafodaLista"/>
        <w:numPr>
          <w:ilvl w:val="0"/>
          <w:numId w:val="12"/>
        </w:numPr>
        <w:tabs>
          <w:tab w:val="left" w:pos="284"/>
        </w:tabs>
        <w:suppressAutoHyphens/>
        <w:autoSpaceDN w:val="0"/>
        <w:spacing w:before="120" w:after="120"/>
        <w:ind w:left="284" w:right="417" w:hanging="284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C195C">
        <w:rPr>
          <w:rFonts w:asciiTheme="minorHAnsi" w:hAnsiTheme="minorHAnsi" w:cstheme="minorHAnsi"/>
          <w:sz w:val="22"/>
          <w:szCs w:val="22"/>
        </w:rPr>
        <w:t>Encaminhar es</w:t>
      </w:r>
      <w:r w:rsidR="00E87442">
        <w:rPr>
          <w:rFonts w:asciiTheme="minorHAnsi" w:hAnsiTheme="minorHAnsi" w:cstheme="minorHAnsi"/>
          <w:sz w:val="22"/>
          <w:szCs w:val="22"/>
        </w:rPr>
        <w:t>s</w:t>
      </w:r>
      <w:r w:rsidRPr="00DC195C">
        <w:rPr>
          <w:rFonts w:asciiTheme="minorHAnsi" w:hAnsiTheme="minorHAnsi" w:cstheme="minorHAnsi"/>
          <w:sz w:val="22"/>
          <w:szCs w:val="22"/>
        </w:rPr>
        <w:t>a deliberação à Presidência do CA</w:t>
      </w:r>
      <w:r w:rsidR="00E87442">
        <w:rPr>
          <w:rFonts w:asciiTheme="minorHAnsi" w:hAnsiTheme="minorHAnsi" w:cstheme="minorHAnsi"/>
          <w:sz w:val="22"/>
          <w:szCs w:val="22"/>
        </w:rPr>
        <w:t>U/RS para apreciação e encaminhamentos</w:t>
      </w:r>
      <w:r w:rsidRPr="00DC195C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4B781F">
      <w:pPr>
        <w:pStyle w:val="PargrafodaLista"/>
        <w:tabs>
          <w:tab w:val="left" w:pos="284"/>
        </w:tabs>
        <w:spacing w:before="120" w:after="120"/>
        <w:ind w:left="284" w:right="417"/>
        <w:jc w:val="both"/>
      </w:pPr>
    </w:p>
    <w:p w:rsidR="00991825" w:rsidRPr="004C73C2" w:rsidRDefault="00211F86" w:rsidP="004B781F">
      <w:pPr>
        <w:ind w:left="360" w:right="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 0</w:t>
      </w:r>
      <w:r w:rsidR="00E87442">
        <w:rPr>
          <w:rFonts w:asciiTheme="minorHAnsi" w:hAnsiTheme="minorHAnsi" w:cstheme="minorHAnsi"/>
          <w:sz w:val="22"/>
          <w:szCs w:val="22"/>
        </w:rPr>
        <w:t>3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votos favoráveis dos conselheiros </w:t>
      </w:r>
      <w:r>
        <w:rPr>
          <w:rFonts w:asciiTheme="minorHAnsi" w:hAnsiTheme="minorHAnsi" w:cstheme="minorHAnsi"/>
          <w:sz w:val="22"/>
          <w:szCs w:val="22"/>
        </w:rPr>
        <w:t>Evelise Jaime de Menezes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, </w:t>
      </w:r>
      <w:r w:rsidR="00E87442">
        <w:rPr>
          <w:rFonts w:asciiTheme="minorHAnsi" w:hAnsiTheme="minorHAnsi" w:cstheme="minorHAnsi"/>
          <w:sz w:val="22"/>
          <w:szCs w:val="22"/>
        </w:rPr>
        <w:t xml:space="preserve">Denise dos Santos Simões e </w:t>
      </w:r>
      <w:r w:rsidR="00F90A51">
        <w:rPr>
          <w:rFonts w:asciiTheme="minorHAnsi" w:hAnsiTheme="minorHAnsi" w:cstheme="minorHAnsi"/>
          <w:sz w:val="22"/>
          <w:szCs w:val="22"/>
        </w:rPr>
        <w:t>Alexandre Couto Giorgi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91825" w:rsidRPr="004C73C2" w:rsidRDefault="00991825" w:rsidP="00991825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991825" w:rsidRDefault="00F90A51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Porto Alegre – RS, 0</w:t>
      </w:r>
      <w:r w:rsidR="00B67C99">
        <w:rPr>
          <w:rFonts w:asciiTheme="minorHAnsi" w:hAnsiTheme="minorHAnsi" w:cstheme="minorHAnsi"/>
          <w:sz w:val="22"/>
          <w:szCs w:val="22"/>
        </w:rPr>
        <w:t>9</w:t>
      </w:r>
      <w:r w:rsidR="00991825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junho</w:t>
      </w:r>
      <w:r w:rsidR="00991825" w:rsidRPr="004C73C2">
        <w:rPr>
          <w:rFonts w:asciiTheme="minorHAnsi" w:hAnsiTheme="minorHAnsi" w:cstheme="minorHAnsi"/>
          <w:sz w:val="22"/>
          <w:szCs w:val="22"/>
        </w:rPr>
        <w:t xml:space="preserve"> de 202</w:t>
      </w:r>
      <w:r w:rsidR="00211F86">
        <w:rPr>
          <w:rFonts w:asciiTheme="minorHAnsi" w:hAnsiTheme="minorHAnsi" w:cstheme="minorHAnsi"/>
          <w:sz w:val="22"/>
          <w:szCs w:val="22"/>
        </w:rPr>
        <w:t>2</w:t>
      </w:r>
      <w:r w:rsidR="00991825" w:rsidRPr="004C73C2">
        <w:rPr>
          <w:rFonts w:asciiTheme="minorHAnsi" w:hAnsiTheme="minorHAnsi" w:cstheme="minorHAnsi"/>
          <w:sz w:val="22"/>
          <w:szCs w:val="22"/>
        </w:rPr>
        <w:t>.</w:t>
      </w:r>
    </w:p>
    <w:p w:rsidR="00991825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Pr="004C73C2" w:rsidRDefault="00991825" w:rsidP="00991825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991825" w:rsidRDefault="00991825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:rsidR="00CE1257" w:rsidRPr="00A378E5" w:rsidRDefault="00CE1257" w:rsidP="00991825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:rsidR="00991825" w:rsidRPr="00A378E5" w:rsidRDefault="00211F86" w:rsidP="00991825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Evelise Jaime de Menezes</w:t>
      </w:r>
    </w:p>
    <w:p w:rsidR="00991825" w:rsidRPr="00D80779" w:rsidRDefault="00991825" w:rsidP="00991825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A378E5">
        <w:rPr>
          <w:rFonts w:asciiTheme="minorHAnsi" w:hAnsiTheme="minorHAnsi" w:cstheme="minorHAnsi"/>
          <w:szCs w:val="22"/>
        </w:rPr>
        <w:t>Coordenador</w:t>
      </w:r>
      <w:r w:rsidR="00211F86">
        <w:rPr>
          <w:rFonts w:asciiTheme="minorHAnsi" w:hAnsiTheme="minorHAnsi" w:cstheme="minorHAnsi"/>
          <w:szCs w:val="22"/>
        </w:rPr>
        <w:t>a</w:t>
      </w:r>
      <w:r w:rsidRPr="00A378E5">
        <w:rPr>
          <w:rFonts w:asciiTheme="minorHAnsi" w:hAnsiTheme="minorHAnsi" w:cstheme="minorHAnsi"/>
          <w:szCs w:val="22"/>
        </w:rPr>
        <w:t xml:space="preserve"> da COA-RS</w:t>
      </w:r>
    </w:p>
    <w:p w:rsidR="00C95DA5" w:rsidRPr="00C9283B" w:rsidRDefault="00C95DA5" w:rsidP="00C9283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C95DA5" w:rsidRPr="00C9283B" w:rsidSect="001C17DF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A1778"/>
    <w:multiLevelType w:val="hybridMultilevel"/>
    <w:tmpl w:val="11DA571C"/>
    <w:lvl w:ilvl="0" w:tplc="40182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406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0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46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211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582A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6C2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62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4E4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4EDA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255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1F6D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11F86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1B86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3B67"/>
    <w:rsid w:val="00286734"/>
    <w:rsid w:val="00290990"/>
    <w:rsid w:val="002A0FA3"/>
    <w:rsid w:val="002A47A7"/>
    <w:rsid w:val="002A520D"/>
    <w:rsid w:val="002A685F"/>
    <w:rsid w:val="002B0657"/>
    <w:rsid w:val="002B0CB6"/>
    <w:rsid w:val="002B2B5F"/>
    <w:rsid w:val="002B5A1B"/>
    <w:rsid w:val="002C1213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3DFD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81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4C9A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0AD4"/>
    <w:rsid w:val="00662D65"/>
    <w:rsid w:val="006738BE"/>
    <w:rsid w:val="00677545"/>
    <w:rsid w:val="00680868"/>
    <w:rsid w:val="00680B8D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143"/>
    <w:rsid w:val="00724405"/>
    <w:rsid w:val="00727F71"/>
    <w:rsid w:val="00742756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5BA0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1825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1CB2"/>
    <w:rsid w:val="00A72484"/>
    <w:rsid w:val="00A76D10"/>
    <w:rsid w:val="00A82F80"/>
    <w:rsid w:val="00A90E75"/>
    <w:rsid w:val="00A918A4"/>
    <w:rsid w:val="00A93BB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3289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0C16"/>
    <w:rsid w:val="00B61325"/>
    <w:rsid w:val="00B663E4"/>
    <w:rsid w:val="00B67C99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283B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57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CC3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0F7C"/>
    <w:rsid w:val="00E73ADE"/>
    <w:rsid w:val="00E74D1E"/>
    <w:rsid w:val="00E7645E"/>
    <w:rsid w:val="00E828EC"/>
    <w:rsid w:val="00E87442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D70BE"/>
    <w:rsid w:val="00EE0670"/>
    <w:rsid w:val="00EE19D4"/>
    <w:rsid w:val="00EF4243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0A51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532F58A-92CE-440A-A7F0-4851EF9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78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271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3549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42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9555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126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34">
          <w:marLeft w:val="446"/>
          <w:marRight w:val="29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BD31-3F7E-4458-A49A-9488D7DF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Luciana Eloy Lima</cp:lastModifiedBy>
  <cp:revision>6</cp:revision>
  <cp:lastPrinted>2018-08-09T14:22:00Z</cp:lastPrinted>
  <dcterms:created xsi:type="dcterms:W3CDTF">2022-06-02T17:14:00Z</dcterms:created>
  <dcterms:modified xsi:type="dcterms:W3CDTF">2022-06-09T20:11:00Z</dcterms:modified>
</cp:coreProperties>
</file>