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234"/>
        <w:gridCol w:w="7831"/>
      </w:tblGrid>
      <w:tr w:rsidR="00335FB6" w:rsidRPr="004966A0" w14:paraId="2DE25250" w14:textId="77777777" w:rsidTr="00B8211D">
        <w:trPr>
          <w:trHeight w:hRule="exact" w:val="1803"/>
        </w:trPr>
        <w:tc>
          <w:tcPr>
            <w:tcW w:w="1242" w:type="dxa"/>
            <w:tcBorders>
              <w:top w:val="single" w:sz="12" w:space="0" w:color="808080"/>
              <w:left w:val="nil"/>
              <w:bottom w:val="single" w:sz="18" w:space="0" w:color="808080"/>
              <w:right w:val="single" w:sz="12" w:space="0" w:color="808080"/>
            </w:tcBorders>
            <w:shd w:val="pct5" w:color="auto" w:fill="auto"/>
            <w:vAlign w:val="center"/>
          </w:tcPr>
          <w:p w14:paraId="2BC8C670" w14:textId="77777777" w:rsidR="00335FB6" w:rsidRPr="004966A0" w:rsidRDefault="006D02E8" w:rsidP="006D02E8">
            <w:pPr>
              <w:tabs>
                <w:tab w:val="left" w:pos="1418"/>
              </w:tabs>
              <w:spacing w:line="276" w:lineRule="auto"/>
              <w:rPr>
                <w:rFonts w:ascii="Times New Roman" w:hAnsi="Times New Roman"/>
                <w:sz w:val="22"/>
                <w:szCs w:val="22"/>
              </w:rPr>
            </w:pPr>
            <w:r w:rsidRPr="004966A0">
              <w:rPr>
                <w:rFonts w:ascii="Times New Roman" w:hAnsi="Times New Roman"/>
                <w:sz w:val="22"/>
                <w:szCs w:val="22"/>
              </w:rPr>
              <w:t>OBJETO</w:t>
            </w:r>
          </w:p>
        </w:tc>
        <w:tc>
          <w:tcPr>
            <w:tcW w:w="8039" w:type="dxa"/>
            <w:tcBorders>
              <w:top w:val="single" w:sz="12" w:space="0" w:color="808080"/>
              <w:left w:val="single" w:sz="12" w:space="0" w:color="808080"/>
              <w:bottom w:val="single" w:sz="18" w:space="0" w:color="808080"/>
              <w:right w:val="nil"/>
            </w:tcBorders>
            <w:shd w:val="clear" w:color="auto" w:fill="auto"/>
            <w:vAlign w:val="center"/>
          </w:tcPr>
          <w:p w14:paraId="50718403" w14:textId="454C3BB7" w:rsidR="00B8211D" w:rsidRPr="004966A0" w:rsidRDefault="00B8211D" w:rsidP="00F07432">
            <w:pPr>
              <w:tabs>
                <w:tab w:val="left" w:pos="1418"/>
              </w:tabs>
              <w:spacing w:line="276" w:lineRule="auto"/>
              <w:jc w:val="both"/>
              <w:rPr>
                <w:rFonts w:ascii="Times New Roman" w:hAnsi="Times New Roman"/>
                <w:sz w:val="22"/>
                <w:szCs w:val="22"/>
              </w:rPr>
            </w:pPr>
            <w:r w:rsidRPr="004966A0">
              <w:rPr>
                <w:rFonts w:ascii="Times New Roman" w:hAnsi="Times New Roman"/>
                <w:sz w:val="22"/>
                <w:szCs w:val="22"/>
              </w:rPr>
              <w:t xml:space="preserve">ESTABELECER A NECESSIDADE DE UMA ATUAÇÃO FORTE EM DEFESA DA VALORIZAÇÃO DA PROFISSÃO, </w:t>
            </w:r>
            <w:r w:rsidR="00F07432" w:rsidRPr="004966A0">
              <w:rPr>
                <w:rFonts w:ascii="Times New Roman" w:hAnsi="Times New Roman"/>
                <w:sz w:val="22"/>
                <w:szCs w:val="22"/>
              </w:rPr>
              <w:t xml:space="preserve">VISANDO INCLUIR PROFISSIONAIS ARQUITETOS E URBANISTAS COMO RESPONSÁVEIS TÉCNICOS PARA EXERCER AS ATIVIDADES DE AEROLEVANTAMENTO E AEROFOTOGRAMETRIA </w:t>
            </w:r>
            <w:r w:rsidR="002B3A91">
              <w:rPr>
                <w:rFonts w:ascii="Times New Roman" w:hAnsi="Times New Roman"/>
                <w:sz w:val="22"/>
                <w:szCs w:val="22"/>
              </w:rPr>
              <w:t>COM O USO DE VANT’S NO COMPÊ</w:t>
            </w:r>
            <w:r w:rsidR="0041196D">
              <w:rPr>
                <w:rFonts w:ascii="Times New Roman" w:hAnsi="Times New Roman"/>
                <w:sz w:val="22"/>
                <w:szCs w:val="22"/>
              </w:rPr>
              <w:t>NDI</w:t>
            </w:r>
            <w:r w:rsidR="00F07432" w:rsidRPr="004966A0">
              <w:rPr>
                <w:rFonts w:ascii="Times New Roman" w:hAnsi="Times New Roman"/>
                <w:sz w:val="22"/>
                <w:szCs w:val="22"/>
              </w:rPr>
              <w:t>O SOBRE AEROLEVANTAMENTO DO MINISTÉRIO DA DEFESA.</w:t>
            </w:r>
          </w:p>
        </w:tc>
      </w:tr>
      <w:tr w:rsidR="00335FB6" w:rsidRPr="004966A0" w14:paraId="6DCB345F" w14:textId="77777777" w:rsidTr="00A75F86">
        <w:trPr>
          <w:trHeight w:hRule="exact" w:val="352"/>
        </w:trPr>
        <w:tc>
          <w:tcPr>
            <w:tcW w:w="9281" w:type="dxa"/>
            <w:gridSpan w:val="2"/>
            <w:tcBorders>
              <w:top w:val="single" w:sz="18" w:space="0" w:color="808080"/>
              <w:left w:val="nil"/>
              <w:bottom w:val="single" w:sz="12" w:space="0" w:color="808080"/>
              <w:right w:val="nil"/>
            </w:tcBorders>
            <w:shd w:val="pct5" w:color="auto" w:fill="auto"/>
            <w:vAlign w:val="center"/>
          </w:tcPr>
          <w:p w14:paraId="5E7C9E21" w14:textId="3B61BFB5" w:rsidR="00335FB6" w:rsidRPr="004966A0" w:rsidRDefault="00335FB6" w:rsidP="00F07432">
            <w:pPr>
              <w:tabs>
                <w:tab w:val="left" w:pos="1418"/>
              </w:tabs>
              <w:spacing w:line="276" w:lineRule="auto"/>
              <w:jc w:val="center"/>
              <w:rPr>
                <w:rFonts w:ascii="Times New Roman" w:hAnsi="Times New Roman"/>
                <w:sz w:val="22"/>
                <w:szCs w:val="22"/>
              </w:rPr>
            </w:pPr>
            <w:r w:rsidRPr="004966A0">
              <w:rPr>
                <w:rFonts w:ascii="Times New Roman" w:hAnsi="Times New Roman"/>
                <w:b/>
                <w:sz w:val="22"/>
                <w:szCs w:val="22"/>
              </w:rPr>
              <w:t xml:space="preserve">DELIBERAÇÃO Nº </w:t>
            </w:r>
            <w:r w:rsidR="0041196D">
              <w:rPr>
                <w:rFonts w:ascii="Times New Roman" w:hAnsi="Times New Roman"/>
                <w:b/>
                <w:sz w:val="22"/>
                <w:szCs w:val="22"/>
              </w:rPr>
              <w:t>062</w:t>
            </w:r>
            <w:r w:rsidRPr="004966A0">
              <w:rPr>
                <w:rFonts w:ascii="Times New Roman" w:hAnsi="Times New Roman"/>
                <w:b/>
                <w:sz w:val="22"/>
                <w:szCs w:val="22"/>
              </w:rPr>
              <w:t>/20</w:t>
            </w:r>
            <w:r w:rsidR="00F07432" w:rsidRPr="004966A0">
              <w:rPr>
                <w:rFonts w:ascii="Times New Roman" w:hAnsi="Times New Roman"/>
                <w:b/>
                <w:sz w:val="22"/>
                <w:szCs w:val="22"/>
              </w:rPr>
              <w:t>21</w:t>
            </w:r>
            <w:r w:rsidRPr="004966A0">
              <w:rPr>
                <w:rFonts w:ascii="Times New Roman" w:hAnsi="Times New Roman"/>
                <w:b/>
                <w:sz w:val="22"/>
                <w:szCs w:val="22"/>
              </w:rPr>
              <w:t xml:space="preserve"> – </w:t>
            </w:r>
            <w:r w:rsidR="00FA7E79" w:rsidRPr="004966A0">
              <w:rPr>
                <w:rFonts w:ascii="Times New Roman" w:hAnsi="Times New Roman"/>
                <w:b/>
                <w:sz w:val="22"/>
                <w:szCs w:val="22"/>
              </w:rPr>
              <w:t>CEP</w:t>
            </w:r>
            <w:r w:rsidRPr="004966A0">
              <w:rPr>
                <w:rFonts w:ascii="Times New Roman" w:hAnsi="Times New Roman"/>
                <w:b/>
                <w:sz w:val="22"/>
                <w:szCs w:val="22"/>
              </w:rPr>
              <w:t>-CAU/RS</w:t>
            </w:r>
          </w:p>
        </w:tc>
      </w:tr>
    </w:tbl>
    <w:p w14:paraId="27A51F4B" w14:textId="77777777" w:rsidR="00335FB6" w:rsidRPr="004966A0" w:rsidRDefault="00335FB6" w:rsidP="00335FB6">
      <w:pPr>
        <w:tabs>
          <w:tab w:val="left" w:pos="1418"/>
        </w:tabs>
        <w:spacing w:line="276" w:lineRule="auto"/>
        <w:jc w:val="both"/>
        <w:rPr>
          <w:rFonts w:ascii="Times New Roman" w:hAnsi="Times New Roman"/>
          <w:sz w:val="22"/>
          <w:szCs w:val="22"/>
        </w:rPr>
      </w:pPr>
    </w:p>
    <w:p w14:paraId="0167E26E" w14:textId="77777777" w:rsidR="00576EA8" w:rsidRPr="004966A0" w:rsidRDefault="00576EA8" w:rsidP="00FB73D0">
      <w:pPr>
        <w:tabs>
          <w:tab w:val="left" w:pos="1418"/>
        </w:tabs>
        <w:jc w:val="both"/>
        <w:rPr>
          <w:rFonts w:ascii="Times New Roman" w:hAnsi="Times New Roman"/>
          <w:sz w:val="22"/>
          <w:szCs w:val="22"/>
        </w:rPr>
      </w:pPr>
    </w:p>
    <w:p w14:paraId="25CB1010" w14:textId="2ED39CFF" w:rsidR="00F07432" w:rsidRPr="004966A0" w:rsidRDefault="00F07432" w:rsidP="00F07432">
      <w:pPr>
        <w:tabs>
          <w:tab w:val="left" w:pos="1418"/>
        </w:tabs>
        <w:jc w:val="both"/>
        <w:rPr>
          <w:rFonts w:ascii="Times New Roman" w:hAnsi="Times New Roman"/>
          <w:sz w:val="22"/>
          <w:szCs w:val="22"/>
        </w:rPr>
      </w:pPr>
      <w:r w:rsidRPr="004966A0">
        <w:rPr>
          <w:rFonts w:ascii="Times New Roman" w:hAnsi="Times New Roman"/>
          <w:sz w:val="22"/>
          <w:szCs w:val="22"/>
        </w:rPr>
        <w:t xml:space="preserve">A COMISSÃO DE EXERCÍCIO PROFISSIONAL – CEP-CAU/RS, reunida ordinariamente por meio de videoconferência, no dia 18 de maio de 2021, no uso das competências que lhe conferem </w:t>
      </w:r>
      <w:r w:rsidR="0041196D">
        <w:rPr>
          <w:rFonts w:ascii="Times New Roman" w:hAnsi="Times New Roman"/>
          <w:sz w:val="22"/>
          <w:szCs w:val="22"/>
        </w:rPr>
        <w:t xml:space="preserve">o art. 95, inciso VIII, alínea i, </w:t>
      </w:r>
      <w:r w:rsidRPr="004966A0">
        <w:rPr>
          <w:rFonts w:ascii="Times New Roman" w:hAnsi="Times New Roman"/>
          <w:sz w:val="22"/>
          <w:szCs w:val="22"/>
        </w:rPr>
        <w:t xml:space="preserve">do Regimento Interno do CAU/RS, após análise do assunto em epígrafe; </w:t>
      </w:r>
    </w:p>
    <w:p w14:paraId="2BF17BA3" w14:textId="77777777" w:rsidR="008E535B" w:rsidRPr="004966A0" w:rsidRDefault="008E535B" w:rsidP="008E535B">
      <w:pPr>
        <w:tabs>
          <w:tab w:val="left" w:pos="1418"/>
        </w:tabs>
        <w:jc w:val="both"/>
        <w:rPr>
          <w:rFonts w:ascii="Times New Roman" w:hAnsi="Times New Roman"/>
          <w:sz w:val="22"/>
          <w:szCs w:val="22"/>
        </w:rPr>
      </w:pPr>
    </w:p>
    <w:p w14:paraId="7DCDA85E" w14:textId="606FE4D7" w:rsidR="007A5CDB" w:rsidRPr="004966A0" w:rsidRDefault="00056D36" w:rsidP="008E535B">
      <w:pPr>
        <w:tabs>
          <w:tab w:val="left" w:pos="1418"/>
        </w:tabs>
        <w:jc w:val="both"/>
        <w:rPr>
          <w:rFonts w:ascii="Times New Roman" w:hAnsi="Times New Roman"/>
          <w:sz w:val="22"/>
          <w:szCs w:val="22"/>
        </w:rPr>
      </w:pPr>
      <w:r w:rsidRPr="004966A0">
        <w:rPr>
          <w:rFonts w:ascii="Times New Roman" w:hAnsi="Times New Roman"/>
          <w:sz w:val="22"/>
          <w:szCs w:val="22"/>
        </w:rPr>
        <w:t xml:space="preserve">Considerando </w:t>
      </w:r>
      <w:r w:rsidR="00B71B1F" w:rsidRPr="004966A0">
        <w:rPr>
          <w:rFonts w:ascii="Times New Roman" w:hAnsi="Times New Roman"/>
          <w:sz w:val="22"/>
          <w:szCs w:val="22"/>
        </w:rPr>
        <w:t>que o art. 5º, inciso XIII</w:t>
      </w:r>
      <w:r w:rsidR="007A5CDB" w:rsidRPr="004966A0">
        <w:rPr>
          <w:rFonts w:ascii="Times New Roman" w:hAnsi="Times New Roman"/>
          <w:sz w:val="22"/>
          <w:szCs w:val="22"/>
        </w:rPr>
        <w:t>, da Constituição Federal, dispõe que “</w:t>
      </w:r>
      <w:r w:rsidR="00B71B1F" w:rsidRPr="004966A0">
        <w:rPr>
          <w:rFonts w:ascii="Times New Roman" w:hAnsi="Times New Roman"/>
          <w:i/>
          <w:sz w:val="22"/>
          <w:szCs w:val="22"/>
        </w:rPr>
        <w:t>é livre o exercício de qualquer trabalho, ofício ou profissão, atendidas as qualificações profissionais que a lei estabelecer</w:t>
      </w:r>
      <w:r w:rsidR="007A5CDB" w:rsidRPr="004966A0">
        <w:rPr>
          <w:rFonts w:ascii="Times New Roman" w:hAnsi="Times New Roman"/>
          <w:sz w:val="22"/>
          <w:szCs w:val="22"/>
        </w:rPr>
        <w:t>”;</w:t>
      </w:r>
    </w:p>
    <w:p w14:paraId="1C6ADD86" w14:textId="77777777" w:rsidR="007A5CDB" w:rsidRPr="004966A0" w:rsidRDefault="007A5CDB" w:rsidP="008E535B">
      <w:pPr>
        <w:tabs>
          <w:tab w:val="left" w:pos="1418"/>
        </w:tabs>
        <w:jc w:val="both"/>
        <w:rPr>
          <w:rFonts w:ascii="Times New Roman" w:hAnsi="Times New Roman"/>
          <w:sz w:val="22"/>
          <w:szCs w:val="22"/>
        </w:rPr>
      </w:pPr>
    </w:p>
    <w:p w14:paraId="00925A07" w14:textId="3A454CA1" w:rsidR="00221551" w:rsidRPr="004966A0" w:rsidRDefault="00221551" w:rsidP="00221551">
      <w:pPr>
        <w:tabs>
          <w:tab w:val="left" w:pos="1418"/>
        </w:tabs>
        <w:jc w:val="both"/>
        <w:rPr>
          <w:rFonts w:ascii="Times New Roman" w:hAnsi="Times New Roman"/>
          <w:sz w:val="22"/>
          <w:szCs w:val="22"/>
        </w:rPr>
      </w:pPr>
      <w:r w:rsidRPr="004966A0">
        <w:rPr>
          <w:rFonts w:ascii="Times New Roman" w:hAnsi="Times New Roman"/>
          <w:sz w:val="22"/>
          <w:szCs w:val="22"/>
        </w:rPr>
        <w:t>Considerando que “</w:t>
      </w:r>
      <w:r w:rsidRPr="004966A0">
        <w:rPr>
          <w:rFonts w:ascii="Times New Roman" w:hAnsi="Times New Roman"/>
          <w:i/>
          <w:sz w:val="22"/>
          <w:szCs w:val="22"/>
        </w:rPr>
        <w:t xml:space="preserve">o CAU/BR e os </w:t>
      </w:r>
      <w:proofErr w:type="spellStart"/>
      <w:r w:rsidRPr="004966A0">
        <w:rPr>
          <w:rFonts w:ascii="Times New Roman" w:hAnsi="Times New Roman"/>
          <w:i/>
          <w:sz w:val="22"/>
          <w:szCs w:val="22"/>
        </w:rPr>
        <w:t>CAUs</w:t>
      </w:r>
      <w:proofErr w:type="spellEnd"/>
      <w:r w:rsidRPr="004966A0">
        <w:rPr>
          <w:rFonts w:ascii="Times New Roman" w:hAnsi="Times New Roman"/>
          <w:i/>
          <w:sz w:val="22"/>
          <w:szCs w:val="22"/>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sidRPr="004966A0">
        <w:rPr>
          <w:rFonts w:ascii="Times New Roman" w:hAnsi="Times New Roman"/>
          <w:sz w:val="22"/>
          <w:szCs w:val="22"/>
        </w:rPr>
        <w:t xml:space="preserve">”, conforme dispõe o art. </w:t>
      </w:r>
      <w:r w:rsidR="00AF2743" w:rsidRPr="004966A0">
        <w:rPr>
          <w:rFonts w:ascii="Times New Roman" w:hAnsi="Times New Roman"/>
          <w:sz w:val="22"/>
          <w:szCs w:val="22"/>
        </w:rPr>
        <w:t>24, § 1º, da Lei nº 12.378/2010;</w:t>
      </w:r>
    </w:p>
    <w:p w14:paraId="6C900DA9" w14:textId="77777777" w:rsidR="00221551" w:rsidRPr="004966A0" w:rsidRDefault="00221551" w:rsidP="00221551">
      <w:pPr>
        <w:tabs>
          <w:tab w:val="left" w:pos="1418"/>
        </w:tabs>
        <w:jc w:val="both"/>
        <w:rPr>
          <w:rFonts w:ascii="Times New Roman" w:hAnsi="Times New Roman"/>
          <w:sz w:val="22"/>
          <w:szCs w:val="22"/>
        </w:rPr>
      </w:pPr>
    </w:p>
    <w:p w14:paraId="1AB9B54D" w14:textId="2EBC9B12" w:rsidR="00B71B1F" w:rsidRPr="004966A0" w:rsidRDefault="00B71B1F" w:rsidP="00221551">
      <w:pPr>
        <w:tabs>
          <w:tab w:val="left" w:pos="1418"/>
        </w:tabs>
        <w:jc w:val="both"/>
        <w:rPr>
          <w:rFonts w:ascii="Times New Roman" w:hAnsi="Times New Roman"/>
          <w:sz w:val="22"/>
          <w:szCs w:val="22"/>
        </w:rPr>
      </w:pPr>
      <w:r w:rsidRPr="004966A0">
        <w:rPr>
          <w:rFonts w:ascii="Times New Roman" w:hAnsi="Times New Roman"/>
          <w:sz w:val="22"/>
          <w:szCs w:val="22"/>
        </w:rPr>
        <w:t>Considerando o disposto no art. 34, inciso VIII da Lei nº 12.378, segundo o qual compete aos CAU/UF fiscalizar o exercício das atividades profissionais da Arquitetura e Urbanismo;</w:t>
      </w:r>
    </w:p>
    <w:p w14:paraId="5C6E9E3F" w14:textId="77777777" w:rsidR="00B71B1F" w:rsidRPr="004966A0" w:rsidRDefault="00B71B1F" w:rsidP="00221551">
      <w:pPr>
        <w:tabs>
          <w:tab w:val="left" w:pos="1418"/>
        </w:tabs>
        <w:jc w:val="both"/>
        <w:rPr>
          <w:rFonts w:ascii="Times New Roman" w:hAnsi="Times New Roman"/>
          <w:sz w:val="22"/>
          <w:szCs w:val="22"/>
        </w:rPr>
      </w:pPr>
    </w:p>
    <w:p w14:paraId="526A9747" w14:textId="78F1A3F9" w:rsidR="00BC5EEA" w:rsidRPr="004966A0" w:rsidRDefault="00BC5EEA" w:rsidP="00BC5EEA">
      <w:pPr>
        <w:tabs>
          <w:tab w:val="left" w:pos="1418"/>
        </w:tabs>
        <w:jc w:val="both"/>
        <w:rPr>
          <w:rFonts w:ascii="Times New Roman" w:hAnsi="Times New Roman"/>
          <w:sz w:val="22"/>
          <w:szCs w:val="22"/>
        </w:rPr>
      </w:pPr>
      <w:r w:rsidRPr="004966A0">
        <w:rPr>
          <w:rFonts w:ascii="Times New Roman" w:hAnsi="Times New Roman"/>
          <w:sz w:val="22"/>
          <w:szCs w:val="22"/>
        </w:rPr>
        <w:t xml:space="preserve">Considerando que as atribuições profissionais do arquiteto e urbanista foram definidas no art. 2º, da Lei nº 12.378/2010, e que no inciso VI do parágrafo único desse artigo foram especificadas, no setor da Topografia, como campos de atuação a “... </w:t>
      </w:r>
      <w:r w:rsidRPr="004966A0">
        <w:rPr>
          <w:rFonts w:ascii="Times New Roman" w:hAnsi="Times New Roman"/>
          <w:i/>
          <w:sz w:val="22"/>
          <w:szCs w:val="22"/>
        </w:rPr>
        <w:t xml:space="preserve">elaboração e interpretação de levantamentos topográficos cadastrais para a realização de projetos de arquitetura, de urbanismo e de paisagismo, </w:t>
      </w:r>
      <w:proofErr w:type="spellStart"/>
      <w:r w:rsidRPr="004966A0">
        <w:rPr>
          <w:rFonts w:ascii="Times New Roman" w:hAnsi="Times New Roman"/>
          <w:i/>
          <w:sz w:val="22"/>
          <w:szCs w:val="22"/>
        </w:rPr>
        <w:t>foto-interpretação</w:t>
      </w:r>
      <w:proofErr w:type="spellEnd"/>
      <w:r w:rsidRPr="004966A0">
        <w:rPr>
          <w:rFonts w:ascii="Times New Roman" w:hAnsi="Times New Roman"/>
          <w:i/>
          <w:sz w:val="22"/>
          <w:szCs w:val="22"/>
        </w:rPr>
        <w:t>, leitura, interpretação e análise de dados e informações topográficas e sensoriamento remoto</w:t>
      </w:r>
      <w:r w:rsidRPr="004966A0">
        <w:rPr>
          <w:rFonts w:ascii="Times New Roman" w:hAnsi="Times New Roman"/>
          <w:sz w:val="22"/>
          <w:szCs w:val="22"/>
        </w:rPr>
        <w:t>”;</w:t>
      </w:r>
    </w:p>
    <w:p w14:paraId="5D096106" w14:textId="77777777" w:rsidR="00083D17" w:rsidRPr="004966A0" w:rsidRDefault="00083D17" w:rsidP="00083D17">
      <w:pPr>
        <w:tabs>
          <w:tab w:val="left" w:pos="1418"/>
        </w:tabs>
        <w:jc w:val="both"/>
        <w:rPr>
          <w:rFonts w:ascii="Times New Roman" w:hAnsi="Times New Roman"/>
          <w:sz w:val="22"/>
          <w:szCs w:val="22"/>
        </w:rPr>
      </w:pPr>
    </w:p>
    <w:p w14:paraId="6FC3363D" w14:textId="6381D55A" w:rsidR="00BC5EEA" w:rsidRPr="004966A0" w:rsidRDefault="00BC5EEA" w:rsidP="00083D17">
      <w:pPr>
        <w:tabs>
          <w:tab w:val="left" w:pos="1418"/>
        </w:tabs>
        <w:jc w:val="both"/>
        <w:rPr>
          <w:rFonts w:ascii="Times New Roman" w:hAnsi="Times New Roman"/>
          <w:sz w:val="22"/>
          <w:szCs w:val="22"/>
        </w:rPr>
      </w:pPr>
      <w:r w:rsidRPr="004966A0">
        <w:rPr>
          <w:rFonts w:ascii="Times New Roman" w:hAnsi="Times New Roman"/>
          <w:sz w:val="22"/>
          <w:szCs w:val="22"/>
        </w:rPr>
        <w:t>Considerando que</w:t>
      </w:r>
      <w:r w:rsidR="00083D17" w:rsidRPr="004966A0">
        <w:rPr>
          <w:rFonts w:ascii="Times New Roman" w:hAnsi="Times New Roman"/>
          <w:sz w:val="22"/>
          <w:szCs w:val="22"/>
        </w:rPr>
        <w:t>, em estrita observância às determinações legais, o CAU/BR editou a Resolução nº 21, que “</w:t>
      </w:r>
      <w:r w:rsidR="00083D17" w:rsidRPr="004966A0">
        <w:rPr>
          <w:rFonts w:ascii="Times New Roman" w:hAnsi="Times New Roman"/>
          <w:i/>
          <w:sz w:val="22"/>
          <w:szCs w:val="22"/>
        </w:rPr>
        <w:t>dispõe sobre as atividades e atribuições profissionais do arquiteto e urbanista e dá outras providências</w:t>
      </w:r>
      <w:r w:rsidR="00083D17" w:rsidRPr="004966A0">
        <w:rPr>
          <w:rFonts w:ascii="Times New Roman" w:hAnsi="Times New Roman"/>
          <w:sz w:val="22"/>
          <w:szCs w:val="22"/>
        </w:rPr>
        <w:t xml:space="preserve">”, </w:t>
      </w:r>
      <w:r w:rsidRPr="004966A0">
        <w:rPr>
          <w:rFonts w:ascii="Times New Roman" w:hAnsi="Times New Roman"/>
          <w:sz w:val="22"/>
          <w:szCs w:val="22"/>
        </w:rPr>
        <w:t>na qual se especificou que as atribuições profissionais dos arquitetos e urbanistas serão representadas no Sistema de Informação e Comunicação do Conselho de Arquitetura e Urbanismo (SICCAU) através das seguintes atividades:</w:t>
      </w:r>
    </w:p>
    <w:p w14:paraId="7CFC9833" w14:textId="77777777" w:rsidR="00576EA8" w:rsidRPr="004966A0" w:rsidRDefault="00576EA8" w:rsidP="00083D17">
      <w:pPr>
        <w:tabs>
          <w:tab w:val="left" w:pos="1418"/>
        </w:tabs>
        <w:jc w:val="both"/>
        <w:rPr>
          <w:rFonts w:ascii="Times New Roman" w:hAnsi="Times New Roman"/>
          <w:sz w:val="22"/>
          <w:szCs w:val="22"/>
        </w:rPr>
      </w:pPr>
    </w:p>
    <w:p w14:paraId="1C0C9ADC" w14:textId="146CC41C" w:rsidR="00BC5EEA" w:rsidRPr="004966A0" w:rsidRDefault="00BC5EEA" w:rsidP="00BC5EEA">
      <w:pPr>
        <w:tabs>
          <w:tab w:val="left" w:pos="1418"/>
        </w:tabs>
        <w:ind w:left="2268"/>
        <w:jc w:val="both"/>
        <w:rPr>
          <w:rFonts w:ascii="Times New Roman" w:hAnsi="Times New Roman"/>
          <w:i/>
          <w:sz w:val="20"/>
          <w:szCs w:val="22"/>
        </w:rPr>
      </w:pPr>
      <w:r w:rsidRPr="004966A0">
        <w:rPr>
          <w:rFonts w:ascii="Times New Roman" w:hAnsi="Times New Roman"/>
          <w:i/>
          <w:sz w:val="20"/>
          <w:szCs w:val="22"/>
        </w:rPr>
        <w:t>“4. MEIO AMBIENTE E PLANEJAMENTO REGIONAL E URBANO</w:t>
      </w:r>
    </w:p>
    <w:p w14:paraId="7F77B803" w14:textId="77777777" w:rsidR="00BC5EEA" w:rsidRPr="004966A0" w:rsidRDefault="00BC5EEA" w:rsidP="00BC5EEA">
      <w:pPr>
        <w:tabs>
          <w:tab w:val="left" w:pos="1418"/>
        </w:tabs>
        <w:ind w:left="2268"/>
        <w:jc w:val="both"/>
        <w:rPr>
          <w:rFonts w:ascii="Times New Roman" w:hAnsi="Times New Roman"/>
          <w:i/>
          <w:sz w:val="20"/>
          <w:szCs w:val="22"/>
        </w:rPr>
      </w:pPr>
      <w:r w:rsidRPr="004966A0">
        <w:rPr>
          <w:rFonts w:ascii="Times New Roman" w:hAnsi="Times New Roman"/>
          <w:i/>
          <w:sz w:val="20"/>
          <w:szCs w:val="22"/>
        </w:rPr>
        <w:t>4.1. GEORREFERENCIAMENTO E TOPOGRAFIA</w:t>
      </w:r>
    </w:p>
    <w:p w14:paraId="2C0CE334" w14:textId="77777777" w:rsidR="00BC5EEA" w:rsidRPr="004966A0" w:rsidRDefault="00BC5EEA" w:rsidP="00BC5EEA">
      <w:pPr>
        <w:tabs>
          <w:tab w:val="left" w:pos="1418"/>
        </w:tabs>
        <w:ind w:left="2268"/>
        <w:jc w:val="both"/>
        <w:rPr>
          <w:rFonts w:ascii="Times New Roman" w:hAnsi="Times New Roman"/>
          <w:i/>
          <w:sz w:val="20"/>
          <w:szCs w:val="22"/>
        </w:rPr>
      </w:pPr>
      <w:r w:rsidRPr="004966A0">
        <w:rPr>
          <w:rFonts w:ascii="Times New Roman" w:hAnsi="Times New Roman"/>
          <w:i/>
          <w:sz w:val="20"/>
          <w:szCs w:val="22"/>
          <w:u w:val="single"/>
        </w:rPr>
        <w:t>4.1.1. Levantamento topográfico por imagem</w:t>
      </w:r>
      <w:r w:rsidRPr="004966A0">
        <w:rPr>
          <w:rFonts w:ascii="Times New Roman" w:hAnsi="Times New Roman"/>
          <w:i/>
          <w:sz w:val="20"/>
          <w:szCs w:val="22"/>
        </w:rPr>
        <w:t>;</w:t>
      </w:r>
    </w:p>
    <w:p w14:paraId="777C54B3" w14:textId="77777777" w:rsidR="00BC5EEA" w:rsidRPr="004966A0" w:rsidRDefault="00BC5EEA" w:rsidP="00BC5EEA">
      <w:pPr>
        <w:tabs>
          <w:tab w:val="left" w:pos="1418"/>
        </w:tabs>
        <w:ind w:left="2268"/>
        <w:jc w:val="both"/>
        <w:rPr>
          <w:rFonts w:ascii="Times New Roman" w:hAnsi="Times New Roman"/>
          <w:i/>
          <w:sz w:val="20"/>
          <w:szCs w:val="22"/>
        </w:rPr>
      </w:pPr>
      <w:r w:rsidRPr="004966A0">
        <w:rPr>
          <w:rFonts w:ascii="Times New Roman" w:hAnsi="Times New Roman"/>
          <w:i/>
          <w:sz w:val="20"/>
          <w:szCs w:val="22"/>
          <w:u w:val="single"/>
        </w:rPr>
        <w:t>4.1.2. Fotointerpretação</w:t>
      </w:r>
      <w:r w:rsidRPr="004966A0">
        <w:rPr>
          <w:rFonts w:ascii="Times New Roman" w:hAnsi="Times New Roman"/>
          <w:i/>
          <w:sz w:val="20"/>
          <w:szCs w:val="22"/>
        </w:rPr>
        <w:t>;</w:t>
      </w:r>
    </w:p>
    <w:p w14:paraId="26C3B827" w14:textId="77777777" w:rsidR="00BC5EEA" w:rsidRPr="004966A0" w:rsidRDefault="00BC5EEA" w:rsidP="00BC5EEA">
      <w:pPr>
        <w:tabs>
          <w:tab w:val="left" w:pos="1418"/>
        </w:tabs>
        <w:ind w:left="2268"/>
        <w:jc w:val="both"/>
        <w:rPr>
          <w:rFonts w:ascii="Times New Roman" w:hAnsi="Times New Roman"/>
          <w:i/>
          <w:sz w:val="20"/>
          <w:szCs w:val="22"/>
        </w:rPr>
      </w:pPr>
      <w:r w:rsidRPr="004966A0">
        <w:rPr>
          <w:rFonts w:ascii="Times New Roman" w:hAnsi="Times New Roman"/>
          <w:i/>
          <w:sz w:val="20"/>
          <w:szCs w:val="22"/>
        </w:rPr>
        <w:t>4.1.3. Georreferenciamento;</w:t>
      </w:r>
    </w:p>
    <w:p w14:paraId="6BB65831" w14:textId="77777777" w:rsidR="00BC5EEA" w:rsidRPr="004966A0" w:rsidRDefault="00BC5EEA" w:rsidP="00BC5EEA">
      <w:pPr>
        <w:tabs>
          <w:tab w:val="left" w:pos="1418"/>
        </w:tabs>
        <w:ind w:left="2268"/>
        <w:jc w:val="both"/>
        <w:rPr>
          <w:rFonts w:ascii="Times New Roman" w:hAnsi="Times New Roman"/>
          <w:i/>
          <w:sz w:val="20"/>
          <w:szCs w:val="22"/>
        </w:rPr>
      </w:pPr>
      <w:r w:rsidRPr="004966A0">
        <w:rPr>
          <w:rFonts w:ascii="Times New Roman" w:hAnsi="Times New Roman"/>
          <w:i/>
          <w:sz w:val="20"/>
          <w:szCs w:val="22"/>
        </w:rPr>
        <w:t xml:space="preserve">4.1.4. Levantamento topográfico </w:t>
      </w:r>
      <w:proofErr w:type="spellStart"/>
      <w:r w:rsidRPr="004966A0">
        <w:rPr>
          <w:rFonts w:ascii="Times New Roman" w:hAnsi="Times New Roman"/>
          <w:i/>
          <w:sz w:val="20"/>
          <w:szCs w:val="22"/>
        </w:rPr>
        <w:t>planialtimétrico</w:t>
      </w:r>
      <w:proofErr w:type="spellEnd"/>
      <w:r w:rsidRPr="004966A0">
        <w:rPr>
          <w:rFonts w:ascii="Times New Roman" w:hAnsi="Times New Roman"/>
          <w:i/>
          <w:sz w:val="20"/>
          <w:szCs w:val="22"/>
        </w:rPr>
        <w:t>;</w:t>
      </w:r>
    </w:p>
    <w:p w14:paraId="4E39D868" w14:textId="77777777" w:rsidR="00BC5EEA" w:rsidRPr="004966A0" w:rsidRDefault="00BC5EEA" w:rsidP="00BC5EEA">
      <w:pPr>
        <w:tabs>
          <w:tab w:val="left" w:pos="1418"/>
        </w:tabs>
        <w:ind w:left="2268"/>
        <w:jc w:val="both"/>
        <w:rPr>
          <w:rFonts w:ascii="Times New Roman" w:hAnsi="Times New Roman"/>
          <w:i/>
          <w:sz w:val="20"/>
          <w:szCs w:val="22"/>
        </w:rPr>
      </w:pPr>
      <w:r w:rsidRPr="004966A0">
        <w:rPr>
          <w:rFonts w:ascii="Times New Roman" w:hAnsi="Times New Roman"/>
          <w:i/>
          <w:sz w:val="20"/>
          <w:szCs w:val="22"/>
        </w:rPr>
        <w:t xml:space="preserve">4.1.5. Análise de dados </w:t>
      </w:r>
      <w:proofErr w:type="spellStart"/>
      <w:r w:rsidRPr="004966A0">
        <w:rPr>
          <w:rFonts w:ascii="Times New Roman" w:hAnsi="Times New Roman"/>
          <w:i/>
          <w:sz w:val="20"/>
          <w:szCs w:val="22"/>
        </w:rPr>
        <w:t>georreferenciados</w:t>
      </w:r>
      <w:proofErr w:type="spellEnd"/>
      <w:r w:rsidRPr="004966A0">
        <w:rPr>
          <w:rFonts w:ascii="Times New Roman" w:hAnsi="Times New Roman"/>
          <w:i/>
          <w:sz w:val="20"/>
          <w:szCs w:val="22"/>
        </w:rPr>
        <w:t xml:space="preserve"> e topográficos;</w:t>
      </w:r>
    </w:p>
    <w:p w14:paraId="732383F5" w14:textId="77777777" w:rsidR="00BC5EEA" w:rsidRPr="004966A0" w:rsidRDefault="00BC5EEA" w:rsidP="00BC5EEA">
      <w:pPr>
        <w:tabs>
          <w:tab w:val="left" w:pos="1418"/>
        </w:tabs>
        <w:ind w:left="2268"/>
        <w:jc w:val="both"/>
        <w:rPr>
          <w:rFonts w:ascii="Times New Roman" w:hAnsi="Times New Roman"/>
          <w:i/>
          <w:sz w:val="20"/>
          <w:szCs w:val="22"/>
        </w:rPr>
      </w:pPr>
      <w:r w:rsidRPr="004966A0">
        <w:rPr>
          <w:rFonts w:ascii="Times New Roman" w:hAnsi="Times New Roman"/>
          <w:i/>
          <w:sz w:val="20"/>
          <w:szCs w:val="22"/>
        </w:rPr>
        <w:t xml:space="preserve">4.1.6. Cadastro técnico </w:t>
      </w:r>
      <w:proofErr w:type="spellStart"/>
      <w:r w:rsidRPr="004966A0">
        <w:rPr>
          <w:rFonts w:ascii="Times New Roman" w:hAnsi="Times New Roman"/>
          <w:i/>
          <w:sz w:val="20"/>
          <w:szCs w:val="22"/>
        </w:rPr>
        <w:t>multifinalitário</w:t>
      </w:r>
      <w:proofErr w:type="spellEnd"/>
      <w:r w:rsidRPr="004966A0">
        <w:rPr>
          <w:rFonts w:ascii="Times New Roman" w:hAnsi="Times New Roman"/>
          <w:i/>
          <w:sz w:val="20"/>
          <w:szCs w:val="22"/>
        </w:rPr>
        <w:t>;</w:t>
      </w:r>
    </w:p>
    <w:p w14:paraId="06E2CC85" w14:textId="09D1E7C1" w:rsidR="00BC5EEA" w:rsidRPr="004966A0" w:rsidRDefault="00BC5EEA" w:rsidP="00BC5EEA">
      <w:pPr>
        <w:tabs>
          <w:tab w:val="left" w:pos="1418"/>
        </w:tabs>
        <w:ind w:left="2268"/>
        <w:jc w:val="both"/>
        <w:rPr>
          <w:rFonts w:ascii="Times New Roman" w:hAnsi="Times New Roman"/>
          <w:i/>
          <w:sz w:val="20"/>
          <w:szCs w:val="22"/>
        </w:rPr>
      </w:pPr>
      <w:r w:rsidRPr="004966A0">
        <w:rPr>
          <w:rFonts w:ascii="Times New Roman" w:hAnsi="Times New Roman"/>
          <w:i/>
          <w:sz w:val="20"/>
          <w:szCs w:val="22"/>
        </w:rPr>
        <w:t>4.1.7. Elaboração de Sistemas de Informações Geográficas – SIG.”</w:t>
      </w:r>
    </w:p>
    <w:p w14:paraId="45CCB03B" w14:textId="77777777" w:rsidR="00BC5EEA" w:rsidRPr="004966A0" w:rsidRDefault="00BC5EEA" w:rsidP="00083D17">
      <w:pPr>
        <w:tabs>
          <w:tab w:val="left" w:pos="1418"/>
        </w:tabs>
        <w:jc w:val="both"/>
        <w:rPr>
          <w:rFonts w:ascii="Times New Roman" w:hAnsi="Times New Roman"/>
          <w:sz w:val="22"/>
          <w:szCs w:val="22"/>
        </w:rPr>
      </w:pPr>
    </w:p>
    <w:p w14:paraId="68498CB4" w14:textId="65748B52" w:rsidR="007F0EB8" w:rsidRPr="004966A0" w:rsidRDefault="007F0EB8" w:rsidP="00BC5EEA">
      <w:pPr>
        <w:tabs>
          <w:tab w:val="left" w:pos="1418"/>
        </w:tabs>
        <w:jc w:val="both"/>
        <w:rPr>
          <w:rFonts w:ascii="Times New Roman" w:hAnsi="Times New Roman"/>
          <w:sz w:val="22"/>
          <w:szCs w:val="22"/>
        </w:rPr>
      </w:pPr>
      <w:r w:rsidRPr="004966A0">
        <w:rPr>
          <w:rFonts w:ascii="Times New Roman" w:hAnsi="Times New Roman"/>
          <w:sz w:val="22"/>
          <w:szCs w:val="22"/>
        </w:rPr>
        <w:t>Considerando que no “Módulo III” da tabela de honorários do CAU/RS é definida a atividade de “levantamento topográfico por imagem” como:</w:t>
      </w:r>
    </w:p>
    <w:p w14:paraId="4311AFD1" w14:textId="77777777" w:rsidR="007F0EB8" w:rsidRPr="004966A0" w:rsidRDefault="007F0EB8" w:rsidP="00BC5EEA">
      <w:pPr>
        <w:tabs>
          <w:tab w:val="left" w:pos="1418"/>
        </w:tabs>
        <w:jc w:val="both"/>
        <w:rPr>
          <w:rFonts w:ascii="Times New Roman" w:hAnsi="Times New Roman"/>
          <w:sz w:val="22"/>
          <w:szCs w:val="22"/>
        </w:rPr>
      </w:pPr>
    </w:p>
    <w:p w14:paraId="3940F68C" w14:textId="77777777" w:rsidR="007F0EB8" w:rsidRPr="004966A0" w:rsidRDefault="007F0EB8" w:rsidP="007F0EB8">
      <w:pPr>
        <w:autoSpaceDE w:val="0"/>
        <w:autoSpaceDN w:val="0"/>
        <w:ind w:left="2124"/>
        <w:rPr>
          <w:rFonts w:ascii="Times New Roman" w:eastAsiaTheme="minorHAnsi" w:hAnsi="Times New Roman"/>
          <w:i/>
          <w:iCs/>
          <w:color w:val="000000"/>
          <w:sz w:val="20"/>
          <w:szCs w:val="20"/>
          <w:u w:val="single"/>
        </w:rPr>
      </w:pPr>
      <w:r w:rsidRPr="004966A0">
        <w:rPr>
          <w:rFonts w:ascii="Times New Roman" w:hAnsi="Times New Roman"/>
          <w:i/>
          <w:iCs/>
          <w:color w:val="000000"/>
          <w:sz w:val="20"/>
          <w:szCs w:val="20"/>
          <w:u w:val="single"/>
        </w:rPr>
        <w:t>“3.1.1. Levantamento Topográfico por Imagem (Aerofotogramétrico)</w:t>
      </w:r>
    </w:p>
    <w:p w14:paraId="0C3F3925" w14:textId="77777777" w:rsidR="007F0EB8" w:rsidRPr="004966A0" w:rsidRDefault="007F0EB8" w:rsidP="007F0EB8">
      <w:pPr>
        <w:autoSpaceDE w:val="0"/>
        <w:autoSpaceDN w:val="0"/>
        <w:ind w:left="2124"/>
        <w:rPr>
          <w:rFonts w:ascii="Times New Roman" w:hAnsi="Times New Roman"/>
          <w:i/>
          <w:iCs/>
          <w:color w:val="000000"/>
          <w:sz w:val="20"/>
          <w:szCs w:val="20"/>
        </w:rPr>
      </w:pPr>
      <w:r w:rsidRPr="004966A0">
        <w:rPr>
          <w:rFonts w:ascii="Times New Roman" w:hAnsi="Times New Roman"/>
          <w:i/>
          <w:iCs/>
          <w:color w:val="000000"/>
          <w:sz w:val="20"/>
          <w:szCs w:val="20"/>
        </w:rPr>
        <w:t xml:space="preserve">3.1.1.1. LEGISLAÇÃO E NORMAS ESPECÍFICAS - NBR 13133:1994 </w:t>
      </w:r>
    </w:p>
    <w:p w14:paraId="70800393" w14:textId="77777777" w:rsidR="007F0EB8" w:rsidRPr="004966A0" w:rsidRDefault="007F0EB8" w:rsidP="007F0EB8">
      <w:pPr>
        <w:autoSpaceDE w:val="0"/>
        <w:autoSpaceDN w:val="0"/>
        <w:ind w:left="2124"/>
        <w:rPr>
          <w:rFonts w:ascii="Times New Roman" w:hAnsi="Times New Roman"/>
          <w:i/>
          <w:iCs/>
          <w:color w:val="000000"/>
          <w:sz w:val="20"/>
          <w:szCs w:val="20"/>
        </w:rPr>
      </w:pPr>
      <w:r w:rsidRPr="004966A0">
        <w:rPr>
          <w:rFonts w:ascii="Times New Roman" w:hAnsi="Times New Roman"/>
          <w:i/>
          <w:iCs/>
          <w:color w:val="000000"/>
          <w:sz w:val="20"/>
          <w:szCs w:val="20"/>
        </w:rPr>
        <w:lastRenderedPageBreak/>
        <w:t xml:space="preserve">- Execução de levantamento topográfico; </w:t>
      </w:r>
    </w:p>
    <w:p w14:paraId="7A161503" w14:textId="77777777" w:rsidR="007F0EB8" w:rsidRPr="004966A0" w:rsidRDefault="007F0EB8" w:rsidP="007F0EB8">
      <w:pPr>
        <w:autoSpaceDE w:val="0"/>
        <w:autoSpaceDN w:val="0"/>
        <w:ind w:left="2124"/>
        <w:rPr>
          <w:rFonts w:ascii="Times New Roman" w:hAnsi="Times New Roman"/>
          <w:i/>
          <w:iCs/>
          <w:color w:val="000000"/>
          <w:sz w:val="20"/>
          <w:szCs w:val="20"/>
        </w:rPr>
      </w:pPr>
      <w:r w:rsidRPr="004966A0">
        <w:rPr>
          <w:rFonts w:ascii="Times New Roman" w:hAnsi="Times New Roman"/>
          <w:i/>
          <w:iCs/>
          <w:color w:val="000000"/>
          <w:sz w:val="20"/>
          <w:szCs w:val="20"/>
        </w:rPr>
        <w:t xml:space="preserve">- Outras. </w:t>
      </w:r>
    </w:p>
    <w:p w14:paraId="3C31029C" w14:textId="77777777" w:rsidR="007F0EB8" w:rsidRPr="004966A0" w:rsidRDefault="007F0EB8" w:rsidP="007F0EB8">
      <w:pPr>
        <w:autoSpaceDE w:val="0"/>
        <w:autoSpaceDN w:val="0"/>
        <w:ind w:left="2124"/>
        <w:rPr>
          <w:rFonts w:ascii="Times New Roman" w:hAnsi="Times New Roman"/>
          <w:i/>
          <w:iCs/>
          <w:color w:val="000000"/>
          <w:sz w:val="20"/>
          <w:szCs w:val="20"/>
        </w:rPr>
      </w:pPr>
      <w:r w:rsidRPr="004966A0">
        <w:rPr>
          <w:rFonts w:ascii="Times New Roman" w:hAnsi="Times New Roman"/>
          <w:i/>
          <w:iCs/>
          <w:color w:val="000000"/>
          <w:sz w:val="20"/>
          <w:szCs w:val="20"/>
        </w:rPr>
        <w:t xml:space="preserve">3.1.1.2. DEFINIÇÕES </w:t>
      </w:r>
    </w:p>
    <w:p w14:paraId="3F3DF184" w14:textId="0FC3FE99" w:rsidR="007F0EB8" w:rsidRPr="004966A0" w:rsidRDefault="007F0EB8" w:rsidP="007F0EB8">
      <w:pPr>
        <w:autoSpaceDE w:val="0"/>
        <w:autoSpaceDN w:val="0"/>
        <w:ind w:left="2124"/>
        <w:rPr>
          <w:rFonts w:ascii="Times New Roman" w:hAnsi="Times New Roman"/>
          <w:i/>
          <w:iCs/>
          <w:color w:val="000000"/>
          <w:sz w:val="20"/>
          <w:szCs w:val="20"/>
        </w:rPr>
      </w:pPr>
      <w:r w:rsidRPr="004966A0">
        <w:rPr>
          <w:rFonts w:ascii="Times New Roman" w:hAnsi="Times New Roman"/>
          <w:i/>
          <w:iCs/>
          <w:color w:val="000000"/>
          <w:sz w:val="20"/>
          <w:szCs w:val="20"/>
        </w:rPr>
        <w:t xml:space="preserve">A Fotogrametria é a ciência que permite executar medições precisas utilizando de fotografias métricas. Embora apresente uma série de aplicações nos mais diferentes campos e ramos da ciência, como na topografia, geologia, astronomia, medicina, meteorologia e tantos outros, tem sua maior aplicação no mapeamento topográfico, intitulando-se aerofotogrametria. </w:t>
      </w:r>
    </w:p>
    <w:p w14:paraId="46671C6F" w14:textId="77777777" w:rsidR="007F0EB8" w:rsidRPr="004966A0" w:rsidRDefault="007F0EB8" w:rsidP="007F0EB8">
      <w:pPr>
        <w:autoSpaceDE w:val="0"/>
        <w:autoSpaceDN w:val="0"/>
        <w:ind w:left="2124"/>
        <w:rPr>
          <w:rFonts w:ascii="Times New Roman" w:hAnsi="Times New Roman"/>
          <w:i/>
          <w:iCs/>
          <w:color w:val="000000"/>
          <w:sz w:val="20"/>
          <w:szCs w:val="20"/>
        </w:rPr>
      </w:pPr>
      <w:r w:rsidRPr="004966A0">
        <w:rPr>
          <w:rFonts w:ascii="Times New Roman" w:hAnsi="Times New Roman"/>
          <w:i/>
          <w:iCs/>
          <w:color w:val="000000"/>
          <w:sz w:val="20"/>
          <w:szCs w:val="20"/>
        </w:rPr>
        <w:t xml:space="preserve">Tem por finalidade determinar a forma, dimensões e posição dos objetos contidos numa fotografia, através de medidas efetuadas sobre a mesma. </w:t>
      </w:r>
    </w:p>
    <w:p w14:paraId="7CBAB319" w14:textId="77777777" w:rsidR="007F0EB8" w:rsidRPr="004966A0" w:rsidRDefault="007F0EB8" w:rsidP="007F0EB8">
      <w:pPr>
        <w:autoSpaceDE w:val="0"/>
        <w:autoSpaceDN w:val="0"/>
        <w:ind w:left="2124"/>
        <w:rPr>
          <w:rFonts w:ascii="Times New Roman" w:hAnsi="Times New Roman"/>
          <w:i/>
          <w:iCs/>
          <w:color w:val="000000"/>
          <w:sz w:val="20"/>
          <w:szCs w:val="20"/>
        </w:rPr>
      </w:pPr>
      <w:r w:rsidRPr="004966A0">
        <w:rPr>
          <w:rFonts w:ascii="Times New Roman" w:hAnsi="Times New Roman"/>
          <w:i/>
          <w:iCs/>
          <w:color w:val="000000"/>
          <w:sz w:val="20"/>
          <w:szCs w:val="20"/>
        </w:rPr>
        <w:t>Uma aeronave equipada com câmaras fotográficas métricas percorre o território fotografando-o verticalmente, seguindo alguns preceitos técnicos”.</w:t>
      </w:r>
    </w:p>
    <w:p w14:paraId="54B48EDC" w14:textId="77777777" w:rsidR="00BC5EEA" w:rsidRPr="004966A0" w:rsidRDefault="00BC5EEA" w:rsidP="00083D17">
      <w:pPr>
        <w:tabs>
          <w:tab w:val="left" w:pos="1418"/>
        </w:tabs>
        <w:jc w:val="both"/>
        <w:rPr>
          <w:rFonts w:ascii="Times New Roman" w:hAnsi="Times New Roman"/>
          <w:sz w:val="22"/>
          <w:szCs w:val="22"/>
        </w:rPr>
      </w:pPr>
    </w:p>
    <w:p w14:paraId="07649737" w14:textId="49564273" w:rsidR="00BC5EEA" w:rsidRPr="004966A0" w:rsidRDefault="00BC5EEA" w:rsidP="00BC5EEA">
      <w:pPr>
        <w:tabs>
          <w:tab w:val="left" w:pos="1418"/>
        </w:tabs>
        <w:jc w:val="both"/>
        <w:rPr>
          <w:rFonts w:ascii="Times New Roman" w:hAnsi="Times New Roman"/>
          <w:sz w:val="22"/>
          <w:szCs w:val="22"/>
        </w:rPr>
      </w:pPr>
      <w:r w:rsidRPr="004966A0">
        <w:rPr>
          <w:rFonts w:ascii="Times New Roman" w:hAnsi="Times New Roman"/>
          <w:sz w:val="22"/>
          <w:szCs w:val="22"/>
        </w:rPr>
        <w:t xml:space="preserve">Considerando que </w:t>
      </w:r>
      <w:r w:rsidR="007F0EB8" w:rsidRPr="004966A0">
        <w:rPr>
          <w:rFonts w:ascii="Times New Roman" w:hAnsi="Times New Roman"/>
          <w:sz w:val="22"/>
          <w:szCs w:val="22"/>
        </w:rPr>
        <w:t xml:space="preserve">o Ministério da Defesa – Seção de </w:t>
      </w:r>
      <w:proofErr w:type="spellStart"/>
      <w:r w:rsidR="007F0EB8" w:rsidRPr="004966A0">
        <w:rPr>
          <w:rFonts w:ascii="Times New Roman" w:hAnsi="Times New Roman"/>
          <w:sz w:val="22"/>
          <w:szCs w:val="22"/>
        </w:rPr>
        <w:t>geoinfor</w:t>
      </w:r>
      <w:r w:rsidR="009311C8" w:rsidRPr="004966A0">
        <w:rPr>
          <w:rFonts w:ascii="Times New Roman" w:hAnsi="Times New Roman"/>
          <w:sz w:val="22"/>
          <w:szCs w:val="22"/>
        </w:rPr>
        <w:t>m</w:t>
      </w:r>
      <w:r w:rsidR="007F0EB8" w:rsidRPr="004966A0">
        <w:rPr>
          <w:rFonts w:ascii="Times New Roman" w:hAnsi="Times New Roman"/>
          <w:sz w:val="22"/>
          <w:szCs w:val="22"/>
        </w:rPr>
        <w:t>ação</w:t>
      </w:r>
      <w:proofErr w:type="spellEnd"/>
      <w:r w:rsidR="007F0EB8" w:rsidRPr="004966A0">
        <w:rPr>
          <w:rFonts w:ascii="Times New Roman" w:hAnsi="Times New Roman"/>
          <w:sz w:val="22"/>
          <w:szCs w:val="22"/>
        </w:rPr>
        <w:t>, meteorologia e aer</w:t>
      </w:r>
      <w:r w:rsidR="002B3A91">
        <w:rPr>
          <w:rFonts w:ascii="Times New Roman" w:hAnsi="Times New Roman"/>
          <w:sz w:val="22"/>
          <w:szCs w:val="22"/>
        </w:rPr>
        <w:t>olevantamento, em seu “COMPÊNDI</w:t>
      </w:r>
      <w:r w:rsidR="007F0EB8" w:rsidRPr="004966A0">
        <w:rPr>
          <w:rFonts w:ascii="Times New Roman" w:hAnsi="Times New Roman"/>
          <w:sz w:val="22"/>
          <w:szCs w:val="22"/>
        </w:rPr>
        <w:t>O SOBRE AEROLEVANTAMENTO”</w:t>
      </w:r>
      <w:r w:rsidR="003158B4" w:rsidRPr="004966A0">
        <w:rPr>
          <w:rFonts w:ascii="Times New Roman" w:hAnsi="Times New Roman"/>
          <w:sz w:val="22"/>
          <w:szCs w:val="22"/>
        </w:rPr>
        <w:t xml:space="preserve"> </w:t>
      </w:r>
      <w:r w:rsidR="007F0EB8" w:rsidRPr="004966A0">
        <w:rPr>
          <w:rFonts w:ascii="Times New Roman" w:hAnsi="Times New Roman"/>
          <w:sz w:val="22"/>
          <w:szCs w:val="22"/>
        </w:rPr>
        <w:t>afirma</w:t>
      </w:r>
      <w:r w:rsidR="009311C8" w:rsidRPr="004966A0">
        <w:rPr>
          <w:rFonts w:ascii="Times New Roman" w:hAnsi="Times New Roman"/>
          <w:sz w:val="22"/>
          <w:szCs w:val="22"/>
        </w:rPr>
        <w:t xml:space="preserve"> no item 2.6 “RESPOSTAS ÀS PERGUNTAS” o seguinte:</w:t>
      </w:r>
    </w:p>
    <w:p w14:paraId="64429977" w14:textId="77777777" w:rsidR="009311C8" w:rsidRPr="004966A0" w:rsidRDefault="009311C8" w:rsidP="00BC5EEA">
      <w:pPr>
        <w:tabs>
          <w:tab w:val="left" w:pos="1418"/>
        </w:tabs>
        <w:jc w:val="both"/>
        <w:rPr>
          <w:rFonts w:ascii="Times New Roman" w:hAnsi="Times New Roman"/>
          <w:sz w:val="22"/>
          <w:szCs w:val="22"/>
        </w:rPr>
      </w:pPr>
    </w:p>
    <w:p w14:paraId="2EAC11EC" w14:textId="65EA7AA3" w:rsidR="009311C8" w:rsidRPr="004966A0" w:rsidRDefault="009311C8" w:rsidP="009311C8">
      <w:pPr>
        <w:autoSpaceDE w:val="0"/>
        <w:autoSpaceDN w:val="0"/>
        <w:ind w:left="2124"/>
        <w:rPr>
          <w:rFonts w:ascii="Times New Roman" w:hAnsi="Times New Roman"/>
          <w:i/>
          <w:iCs/>
          <w:color w:val="000000"/>
          <w:sz w:val="20"/>
          <w:szCs w:val="20"/>
        </w:rPr>
      </w:pPr>
      <w:r w:rsidRPr="004966A0">
        <w:rPr>
          <w:rFonts w:ascii="Times New Roman" w:hAnsi="Times New Roman"/>
          <w:i/>
          <w:iCs/>
          <w:color w:val="000000"/>
          <w:sz w:val="20"/>
          <w:szCs w:val="20"/>
        </w:rPr>
        <w:t>25-Quais profissionais podem ser indicados pelas empresas para exercer a função de Responsável Técnico pelo Aerolevantamento e/ou pela elaboração do Laudo de Adequabilidade de produto gerado por RPA?</w:t>
      </w:r>
    </w:p>
    <w:p w14:paraId="37097257" w14:textId="77777777" w:rsidR="009311C8" w:rsidRPr="004966A0" w:rsidRDefault="009311C8" w:rsidP="009311C8">
      <w:pPr>
        <w:autoSpaceDE w:val="0"/>
        <w:autoSpaceDN w:val="0"/>
        <w:ind w:left="2124"/>
        <w:rPr>
          <w:rFonts w:ascii="Times New Roman" w:hAnsi="Times New Roman"/>
          <w:i/>
          <w:iCs/>
          <w:color w:val="000000"/>
          <w:sz w:val="20"/>
          <w:szCs w:val="20"/>
        </w:rPr>
      </w:pPr>
    </w:p>
    <w:p w14:paraId="5C4E1B5C" w14:textId="1DDDED6F" w:rsidR="009311C8" w:rsidRPr="004966A0" w:rsidRDefault="009311C8" w:rsidP="009311C8">
      <w:pPr>
        <w:autoSpaceDE w:val="0"/>
        <w:autoSpaceDN w:val="0"/>
        <w:ind w:left="2832"/>
        <w:rPr>
          <w:rFonts w:ascii="Times New Roman" w:hAnsi="Times New Roman"/>
          <w:i/>
          <w:iCs/>
          <w:color w:val="000000"/>
          <w:sz w:val="22"/>
          <w:szCs w:val="22"/>
        </w:rPr>
      </w:pPr>
      <w:r w:rsidRPr="004966A0">
        <w:rPr>
          <w:rFonts w:ascii="Times New Roman" w:hAnsi="Times New Roman"/>
          <w:i/>
          <w:iCs/>
          <w:color w:val="000000"/>
          <w:sz w:val="20"/>
          <w:szCs w:val="20"/>
        </w:rPr>
        <w:t>R: Os profissionais que estejam devidamente registrados e habilitados pelo CREA para exercer as atividades técnicas de aerolevantamento ou aerofotogrametria. Tais atividades devem estar discriminadas na certidão de registro de pessoa jurídica emitida pelo CREA, em favor da empresa a qual o profissional está vinculado e designado como Responsável Técnico na sua respectiva área de atuação profissional</w:t>
      </w:r>
      <w:r w:rsidR="004D7717" w:rsidRPr="004966A0">
        <w:rPr>
          <w:rFonts w:ascii="Times New Roman" w:hAnsi="Times New Roman"/>
          <w:i/>
          <w:iCs/>
          <w:color w:val="000000"/>
          <w:sz w:val="22"/>
          <w:szCs w:val="22"/>
        </w:rPr>
        <w:t>.</w:t>
      </w:r>
    </w:p>
    <w:p w14:paraId="35A70A4A" w14:textId="1DAE98C1" w:rsidR="009311C8" w:rsidRPr="004966A0" w:rsidRDefault="009311C8" w:rsidP="00BC5EEA">
      <w:pPr>
        <w:tabs>
          <w:tab w:val="left" w:pos="1418"/>
        </w:tabs>
        <w:jc w:val="both"/>
        <w:rPr>
          <w:rFonts w:ascii="Times New Roman" w:hAnsi="Times New Roman"/>
          <w:sz w:val="22"/>
          <w:szCs w:val="22"/>
        </w:rPr>
      </w:pPr>
    </w:p>
    <w:p w14:paraId="4E26DE7B" w14:textId="3B671720" w:rsidR="004D7717" w:rsidRPr="004966A0" w:rsidRDefault="004D7717" w:rsidP="00BC5EEA">
      <w:pPr>
        <w:tabs>
          <w:tab w:val="left" w:pos="1418"/>
        </w:tabs>
        <w:jc w:val="both"/>
        <w:rPr>
          <w:rFonts w:ascii="Times New Roman" w:hAnsi="Times New Roman"/>
          <w:sz w:val="22"/>
          <w:szCs w:val="22"/>
        </w:rPr>
      </w:pPr>
      <w:r w:rsidRPr="004966A0">
        <w:rPr>
          <w:rFonts w:ascii="Times New Roman" w:hAnsi="Times New Roman"/>
          <w:sz w:val="22"/>
          <w:szCs w:val="22"/>
        </w:rPr>
        <w:t>Conside</w:t>
      </w:r>
      <w:r w:rsidR="0041196D">
        <w:rPr>
          <w:rFonts w:ascii="Times New Roman" w:hAnsi="Times New Roman"/>
          <w:sz w:val="22"/>
          <w:szCs w:val="22"/>
        </w:rPr>
        <w:t>rando que neste mesmo “COMPÊNDI</w:t>
      </w:r>
      <w:r w:rsidRPr="004966A0">
        <w:rPr>
          <w:rFonts w:ascii="Times New Roman" w:hAnsi="Times New Roman"/>
          <w:sz w:val="22"/>
          <w:szCs w:val="22"/>
        </w:rPr>
        <w:t xml:space="preserve">O SOBRE AEROLEVANTAMENTO” temos a Portaria Normativa nº 101/GM-MD, de 26 de dezembro de 2018, no qual temos no </w:t>
      </w:r>
      <w:proofErr w:type="spellStart"/>
      <w:r w:rsidRPr="004966A0">
        <w:rPr>
          <w:rFonts w:ascii="Times New Roman" w:hAnsi="Times New Roman"/>
          <w:sz w:val="22"/>
          <w:szCs w:val="22"/>
        </w:rPr>
        <w:t>art</w:t>
      </w:r>
      <w:proofErr w:type="spellEnd"/>
      <w:r w:rsidRPr="004966A0">
        <w:rPr>
          <w:rFonts w:ascii="Times New Roman" w:hAnsi="Times New Roman"/>
          <w:sz w:val="22"/>
          <w:szCs w:val="22"/>
        </w:rPr>
        <w:t xml:space="preserve"> 2º, inciso 3º:</w:t>
      </w:r>
    </w:p>
    <w:p w14:paraId="15CD2ADC" w14:textId="77777777" w:rsidR="004D7717" w:rsidRPr="004966A0" w:rsidRDefault="004D7717" w:rsidP="004D7717">
      <w:pPr>
        <w:tabs>
          <w:tab w:val="left" w:pos="1418"/>
        </w:tabs>
        <w:ind w:left="2832"/>
        <w:jc w:val="both"/>
        <w:rPr>
          <w:rFonts w:ascii="Times New Roman" w:hAnsi="Times New Roman"/>
          <w:sz w:val="22"/>
          <w:szCs w:val="22"/>
        </w:rPr>
      </w:pPr>
    </w:p>
    <w:p w14:paraId="7AF2073F" w14:textId="1AE12A44" w:rsidR="004D7717" w:rsidRPr="004966A0" w:rsidRDefault="004966A0" w:rsidP="004D7717">
      <w:pPr>
        <w:tabs>
          <w:tab w:val="left" w:pos="1418"/>
        </w:tabs>
        <w:ind w:left="2124"/>
        <w:jc w:val="both"/>
        <w:rPr>
          <w:rFonts w:ascii="Times New Roman" w:hAnsi="Times New Roman"/>
          <w:i/>
          <w:iCs/>
          <w:color w:val="000000"/>
          <w:sz w:val="20"/>
          <w:szCs w:val="20"/>
        </w:rPr>
      </w:pPr>
      <w:r w:rsidRPr="004966A0">
        <w:rPr>
          <w:rFonts w:ascii="Times New Roman" w:hAnsi="Times New Roman"/>
          <w:color w:val="202124"/>
          <w:sz w:val="20"/>
          <w:szCs w:val="20"/>
          <w:shd w:val="clear" w:color="auto" w:fill="FFFFFF"/>
        </w:rPr>
        <w:t>§</w:t>
      </w:r>
      <w:r w:rsidR="004D7717" w:rsidRPr="004966A0">
        <w:rPr>
          <w:rFonts w:ascii="Times New Roman" w:hAnsi="Times New Roman"/>
          <w:i/>
          <w:iCs/>
          <w:color w:val="000000"/>
          <w:sz w:val="20"/>
          <w:szCs w:val="20"/>
        </w:rPr>
        <w:t xml:space="preserve">3º Entende-se por equipamento adequado de aerolevantamento de que se trata o </w:t>
      </w:r>
      <w:r w:rsidRPr="004966A0">
        <w:rPr>
          <w:rFonts w:ascii="Times New Roman" w:hAnsi="Times New Roman"/>
          <w:color w:val="202124"/>
          <w:sz w:val="20"/>
          <w:szCs w:val="20"/>
          <w:shd w:val="clear" w:color="auto" w:fill="FFFFFF"/>
        </w:rPr>
        <w:t>§</w:t>
      </w:r>
      <w:r w:rsidR="004D7717" w:rsidRPr="004966A0">
        <w:rPr>
          <w:rFonts w:ascii="Times New Roman" w:hAnsi="Times New Roman"/>
          <w:i/>
          <w:iCs/>
          <w:color w:val="000000"/>
          <w:sz w:val="20"/>
          <w:szCs w:val="20"/>
        </w:rPr>
        <w:t>2º aquele cujo projeto para obtenção do PDA visa a atender, em conjunto com a especificidade da aeronave que o carrega, a característica métrica com a acurácia devida nos trabalhos de campo, bem como satisfazer aos demais critério técnicos de engenharia cartográfica, reconhecidos pelo Conselho Regional de Engenharia e Agronomia – CREA e demais normas técnicas sobre o assunto.</w:t>
      </w:r>
    </w:p>
    <w:p w14:paraId="3D578A47" w14:textId="77777777" w:rsidR="004966A0" w:rsidRPr="004966A0" w:rsidRDefault="004966A0" w:rsidP="004D7717">
      <w:pPr>
        <w:tabs>
          <w:tab w:val="left" w:pos="1418"/>
        </w:tabs>
        <w:ind w:left="2124"/>
        <w:jc w:val="both"/>
        <w:rPr>
          <w:rFonts w:ascii="Times New Roman" w:hAnsi="Times New Roman"/>
          <w:sz w:val="22"/>
          <w:szCs w:val="22"/>
        </w:rPr>
      </w:pPr>
    </w:p>
    <w:p w14:paraId="692B4DE0" w14:textId="1703CB4B" w:rsidR="004966A0" w:rsidRPr="004966A0" w:rsidRDefault="004966A0" w:rsidP="004966A0">
      <w:pPr>
        <w:tabs>
          <w:tab w:val="left" w:pos="1418"/>
        </w:tabs>
        <w:jc w:val="both"/>
        <w:rPr>
          <w:rFonts w:ascii="Times New Roman" w:hAnsi="Times New Roman"/>
          <w:sz w:val="22"/>
          <w:szCs w:val="22"/>
        </w:rPr>
      </w:pPr>
      <w:r w:rsidRPr="004966A0">
        <w:rPr>
          <w:rFonts w:ascii="Times New Roman" w:hAnsi="Times New Roman"/>
          <w:sz w:val="22"/>
          <w:szCs w:val="22"/>
        </w:rPr>
        <w:t>Considerando que a atividade fiscalizatória tem por objeto “</w:t>
      </w:r>
      <w:r w:rsidRPr="004966A0">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4966A0">
        <w:rPr>
          <w:rFonts w:ascii="Times New Roman" w:hAnsi="Times New Roman"/>
          <w:sz w:val="22"/>
          <w:szCs w:val="22"/>
        </w:rPr>
        <w:t>” e por objetivo “</w:t>
      </w:r>
      <w:r w:rsidRPr="004966A0">
        <w:rPr>
          <w:rFonts w:ascii="Times New Roman" w:hAnsi="Times New Roman"/>
          <w:i/>
          <w:sz w:val="22"/>
          <w:szCs w:val="22"/>
        </w:rPr>
        <w:t>coibir o exercício ilegal ou irregular da Arquitetura e Urbanismo, em conformidade com a legislação vigente</w:t>
      </w:r>
      <w:r w:rsidRPr="004966A0">
        <w:rPr>
          <w:rFonts w:ascii="Times New Roman" w:hAnsi="Times New Roman"/>
          <w:sz w:val="22"/>
          <w:szCs w:val="22"/>
        </w:rPr>
        <w:t>”, competindo-lhe “</w:t>
      </w:r>
      <w:r w:rsidRPr="004966A0">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4966A0">
        <w:rPr>
          <w:rFonts w:ascii="Times New Roman" w:hAnsi="Times New Roman"/>
          <w:sz w:val="22"/>
          <w:szCs w:val="22"/>
        </w:rPr>
        <w:t>”, conforme dispõem os artigos 4º, 5º e 6º da Resolução nº 22 do CAU/BR, respectivamente;</w:t>
      </w:r>
      <w:r w:rsidR="00967CE6">
        <w:rPr>
          <w:rFonts w:ascii="Times New Roman" w:hAnsi="Times New Roman"/>
          <w:sz w:val="22"/>
          <w:szCs w:val="22"/>
        </w:rPr>
        <w:t xml:space="preserve"> e</w:t>
      </w:r>
    </w:p>
    <w:p w14:paraId="344F8197" w14:textId="77777777" w:rsidR="004966A0" w:rsidRPr="004966A0" w:rsidRDefault="004966A0" w:rsidP="00007AE5">
      <w:pPr>
        <w:tabs>
          <w:tab w:val="left" w:pos="1418"/>
        </w:tabs>
        <w:jc w:val="both"/>
        <w:rPr>
          <w:rFonts w:ascii="Times New Roman" w:hAnsi="Times New Roman"/>
          <w:sz w:val="22"/>
          <w:szCs w:val="22"/>
        </w:rPr>
      </w:pPr>
    </w:p>
    <w:p w14:paraId="2A60BE3B" w14:textId="1007D1AE" w:rsidR="00B71B1F" w:rsidRPr="00967CE6" w:rsidRDefault="00007AE5" w:rsidP="00007AE5">
      <w:pPr>
        <w:tabs>
          <w:tab w:val="left" w:pos="1418"/>
        </w:tabs>
        <w:jc w:val="both"/>
        <w:rPr>
          <w:rFonts w:ascii="Times New Roman" w:hAnsi="Times New Roman"/>
          <w:color w:val="000000" w:themeColor="text1"/>
          <w:sz w:val="22"/>
          <w:szCs w:val="22"/>
        </w:rPr>
      </w:pPr>
      <w:r w:rsidRPr="00967CE6">
        <w:rPr>
          <w:rFonts w:ascii="Times New Roman" w:hAnsi="Times New Roman"/>
          <w:color w:val="000000" w:themeColor="text1"/>
          <w:sz w:val="22"/>
          <w:szCs w:val="22"/>
        </w:rPr>
        <w:t>Considerando que todas as deliberações de comissão devem ser encaminhadas à Presidência do CAU/RS, para verificação e encaminhamentos, conforme estabelece o art. 116,</w:t>
      </w:r>
      <w:r w:rsidR="00967CE6">
        <w:rPr>
          <w:rFonts w:ascii="Times New Roman" w:hAnsi="Times New Roman"/>
          <w:color w:val="000000" w:themeColor="text1"/>
          <w:sz w:val="22"/>
          <w:szCs w:val="22"/>
        </w:rPr>
        <w:t xml:space="preserve"> do Regimento Interno do CAU/RS;</w:t>
      </w:r>
    </w:p>
    <w:p w14:paraId="267B84B7" w14:textId="77777777" w:rsidR="0098732F" w:rsidRDefault="0098732F" w:rsidP="008E535B">
      <w:pPr>
        <w:tabs>
          <w:tab w:val="left" w:pos="1418"/>
        </w:tabs>
        <w:jc w:val="both"/>
        <w:rPr>
          <w:rFonts w:ascii="Times New Roman" w:hAnsi="Times New Roman"/>
          <w:sz w:val="22"/>
          <w:szCs w:val="22"/>
        </w:rPr>
      </w:pPr>
    </w:p>
    <w:p w14:paraId="12403733" w14:textId="77777777" w:rsidR="00576EA8" w:rsidRPr="00E55EFF" w:rsidRDefault="00576EA8" w:rsidP="008E535B">
      <w:pPr>
        <w:tabs>
          <w:tab w:val="left" w:pos="1418"/>
        </w:tabs>
        <w:jc w:val="both"/>
        <w:rPr>
          <w:rFonts w:ascii="Times New Roman" w:hAnsi="Times New Roman"/>
          <w:sz w:val="22"/>
          <w:szCs w:val="22"/>
        </w:rPr>
      </w:pPr>
    </w:p>
    <w:p w14:paraId="29F4C11A" w14:textId="77777777" w:rsidR="008E535B" w:rsidRPr="00E55EFF" w:rsidRDefault="005F4AC2" w:rsidP="008E535B">
      <w:pPr>
        <w:tabs>
          <w:tab w:val="left" w:pos="1418"/>
        </w:tabs>
        <w:jc w:val="both"/>
        <w:rPr>
          <w:rFonts w:ascii="Times New Roman" w:hAnsi="Times New Roman"/>
          <w:b/>
          <w:sz w:val="22"/>
          <w:szCs w:val="22"/>
        </w:rPr>
      </w:pPr>
      <w:r w:rsidRPr="00E55EFF">
        <w:rPr>
          <w:rFonts w:ascii="Times New Roman" w:hAnsi="Times New Roman"/>
          <w:b/>
          <w:sz w:val="22"/>
          <w:szCs w:val="22"/>
        </w:rPr>
        <w:t>DELIBEROU:</w:t>
      </w:r>
    </w:p>
    <w:p w14:paraId="2DA0C7D5" w14:textId="77777777" w:rsidR="008E535B" w:rsidRPr="00E55EFF" w:rsidRDefault="008E535B" w:rsidP="008E535B">
      <w:pPr>
        <w:tabs>
          <w:tab w:val="left" w:pos="1418"/>
        </w:tabs>
        <w:jc w:val="both"/>
        <w:rPr>
          <w:rFonts w:ascii="Times New Roman" w:hAnsi="Times New Roman"/>
          <w:sz w:val="22"/>
          <w:szCs w:val="22"/>
        </w:rPr>
      </w:pPr>
    </w:p>
    <w:p w14:paraId="3B3355BD" w14:textId="2A9CFB4A" w:rsidR="00E55EFF" w:rsidRDefault="0098732F" w:rsidP="0086204C">
      <w:pPr>
        <w:pStyle w:val="PargrafodaLista"/>
        <w:numPr>
          <w:ilvl w:val="0"/>
          <w:numId w:val="8"/>
        </w:numPr>
        <w:ind w:left="709" w:hanging="425"/>
        <w:jc w:val="both"/>
        <w:rPr>
          <w:rFonts w:ascii="Times New Roman" w:hAnsi="Times New Roman"/>
          <w:sz w:val="22"/>
          <w:szCs w:val="22"/>
        </w:rPr>
      </w:pPr>
      <w:r w:rsidRPr="00D13AE2">
        <w:rPr>
          <w:rFonts w:ascii="Times New Roman" w:hAnsi="Times New Roman"/>
          <w:sz w:val="22"/>
          <w:szCs w:val="22"/>
        </w:rPr>
        <w:lastRenderedPageBreak/>
        <w:t xml:space="preserve">Por estabelecer </w:t>
      </w:r>
      <w:r w:rsidR="0086204C" w:rsidRPr="00D13AE2">
        <w:rPr>
          <w:rFonts w:ascii="Times New Roman" w:hAnsi="Times New Roman"/>
          <w:sz w:val="22"/>
          <w:szCs w:val="22"/>
        </w:rPr>
        <w:t>a necessidade de uma atuação forte em defesa da valorização da profissão</w:t>
      </w:r>
      <w:r w:rsidR="00E55EFF" w:rsidRPr="00D13AE2">
        <w:rPr>
          <w:rFonts w:ascii="Times New Roman" w:hAnsi="Times New Roman"/>
          <w:sz w:val="22"/>
          <w:szCs w:val="22"/>
        </w:rPr>
        <w:t xml:space="preserve">, </w:t>
      </w:r>
      <w:r w:rsidR="00E77587">
        <w:rPr>
          <w:rFonts w:ascii="Times New Roman" w:hAnsi="Times New Roman"/>
          <w:sz w:val="22"/>
          <w:szCs w:val="22"/>
        </w:rPr>
        <w:t xml:space="preserve">visando incluir profissionais arquitetos e urbanistas como responsáveis técnicos para exercer as atividades de aerolevantamento e aerofotogrametria </w:t>
      </w:r>
      <w:r w:rsidR="00967CE6">
        <w:rPr>
          <w:rFonts w:ascii="Times New Roman" w:hAnsi="Times New Roman"/>
          <w:sz w:val="22"/>
          <w:szCs w:val="22"/>
        </w:rPr>
        <w:t xml:space="preserve">com o uso de </w:t>
      </w:r>
      <w:proofErr w:type="spellStart"/>
      <w:r w:rsidR="00967CE6">
        <w:rPr>
          <w:rFonts w:ascii="Times New Roman" w:hAnsi="Times New Roman"/>
          <w:sz w:val="22"/>
          <w:szCs w:val="22"/>
        </w:rPr>
        <w:t>vant’s</w:t>
      </w:r>
      <w:proofErr w:type="spellEnd"/>
      <w:r w:rsidR="00967CE6">
        <w:rPr>
          <w:rFonts w:ascii="Times New Roman" w:hAnsi="Times New Roman"/>
          <w:sz w:val="22"/>
          <w:szCs w:val="22"/>
        </w:rPr>
        <w:t xml:space="preserve"> no compêndi</w:t>
      </w:r>
      <w:r w:rsidR="00E77587">
        <w:rPr>
          <w:rFonts w:ascii="Times New Roman" w:hAnsi="Times New Roman"/>
          <w:sz w:val="22"/>
          <w:szCs w:val="22"/>
        </w:rPr>
        <w:t>o sobre aerolevan</w:t>
      </w:r>
      <w:r w:rsidR="009A2BE2">
        <w:rPr>
          <w:rFonts w:ascii="Times New Roman" w:hAnsi="Times New Roman"/>
          <w:sz w:val="22"/>
          <w:szCs w:val="22"/>
        </w:rPr>
        <w:t>tamento do ministério da defesa;</w:t>
      </w:r>
      <w:bookmarkStart w:id="0" w:name="_GoBack"/>
      <w:bookmarkEnd w:id="0"/>
    </w:p>
    <w:p w14:paraId="61716F53" w14:textId="77777777" w:rsidR="00E77587" w:rsidRDefault="00E77587" w:rsidP="00E77587">
      <w:pPr>
        <w:pStyle w:val="PargrafodaLista"/>
        <w:ind w:left="709"/>
        <w:jc w:val="both"/>
        <w:rPr>
          <w:rFonts w:ascii="Times New Roman" w:hAnsi="Times New Roman"/>
          <w:sz w:val="22"/>
          <w:szCs w:val="22"/>
        </w:rPr>
      </w:pPr>
    </w:p>
    <w:p w14:paraId="23369355" w14:textId="3F1EFB48" w:rsidR="00D13AE2" w:rsidRPr="00E120CE" w:rsidRDefault="00E77587" w:rsidP="00E120CE">
      <w:pPr>
        <w:pStyle w:val="PargrafodaLista"/>
        <w:numPr>
          <w:ilvl w:val="0"/>
          <w:numId w:val="8"/>
        </w:numPr>
        <w:ind w:left="709" w:hanging="425"/>
        <w:jc w:val="both"/>
        <w:rPr>
          <w:rFonts w:ascii="Times New Roman" w:hAnsi="Times New Roman"/>
          <w:sz w:val="22"/>
          <w:szCs w:val="22"/>
        </w:rPr>
      </w:pPr>
      <w:r w:rsidRPr="00E120CE">
        <w:rPr>
          <w:rFonts w:ascii="Times New Roman" w:hAnsi="Times New Roman"/>
          <w:sz w:val="22"/>
          <w:szCs w:val="22"/>
        </w:rPr>
        <w:t xml:space="preserve">Por encaminhar </w:t>
      </w:r>
      <w:r w:rsidR="009A2BE2">
        <w:rPr>
          <w:rFonts w:ascii="Times New Roman" w:hAnsi="Times New Roman"/>
          <w:sz w:val="22"/>
          <w:szCs w:val="22"/>
        </w:rPr>
        <w:t xml:space="preserve">à CEP-CAU/BR </w:t>
      </w:r>
      <w:r w:rsidR="00E120CE">
        <w:rPr>
          <w:rFonts w:ascii="Times New Roman" w:hAnsi="Times New Roman"/>
          <w:sz w:val="22"/>
          <w:szCs w:val="22"/>
        </w:rPr>
        <w:t>a</w:t>
      </w:r>
      <w:r w:rsidRPr="00E120CE">
        <w:rPr>
          <w:rFonts w:ascii="Times New Roman" w:hAnsi="Times New Roman"/>
          <w:sz w:val="22"/>
          <w:szCs w:val="22"/>
        </w:rPr>
        <w:t xml:space="preserve"> </w:t>
      </w:r>
      <w:r w:rsidR="00E120CE">
        <w:rPr>
          <w:rFonts w:ascii="Times New Roman" w:hAnsi="Times New Roman"/>
          <w:sz w:val="22"/>
          <w:szCs w:val="22"/>
        </w:rPr>
        <w:t>solicitação de</w:t>
      </w:r>
      <w:r w:rsidR="00D13AE2" w:rsidRPr="00E120CE">
        <w:rPr>
          <w:rFonts w:ascii="Times New Roman" w:hAnsi="Times New Roman"/>
          <w:sz w:val="22"/>
          <w:szCs w:val="22"/>
        </w:rPr>
        <w:t xml:space="preserve"> uma atuação mais contundente frente</w:t>
      </w:r>
      <w:r w:rsidRPr="00E120CE">
        <w:rPr>
          <w:rFonts w:ascii="Times New Roman" w:hAnsi="Times New Roman"/>
          <w:sz w:val="22"/>
          <w:szCs w:val="22"/>
        </w:rPr>
        <w:t xml:space="preserve"> ao Ministério da Defesa</w:t>
      </w:r>
      <w:r w:rsidR="00D13AE2" w:rsidRPr="00E120CE">
        <w:rPr>
          <w:rFonts w:ascii="Times New Roman" w:hAnsi="Times New Roman"/>
          <w:sz w:val="22"/>
          <w:szCs w:val="22"/>
        </w:rPr>
        <w:t>, garantindo aos profissionais arquitetos e urbanistas o direito ao pleno exercício da profissão;</w:t>
      </w:r>
      <w:r w:rsidR="0041196D">
        <w:rPr>
          <w:rFonts w:ascii="Times New Roman" w:hAnsi="Times New Roman"/>
          <w:sz w:val="22"/>
          <w:szCs w:val="22"/>
        </w:rPr>
        <w:t xml:space="preserve"> e </w:t>
      </w:r>
    </w:p>
    <w:p w14:paraId="4CA31B77" w14:textId="77777777" w:rsidR="00E55EFF" w:rsidRPr="00D13AE2" w:rsidRDefault="00E55EFF" w:rsidP="00E55EFF">
      <w:pPr>
        <w:pStyle w:val="PargrafodaLista"/>
        <w:ind w:left="709"/>
        <w:jc w:val="both"/>
        <w:rPr>
          <w:rFonts w:ascii="Times New Roman" w:hAnsi="Times New Roman"/>
          <w:sz w:val="22"/>
          <w:szCs w:val="22"/>
        </w:rPr>
      </w:pPr>
    </w:p>
    <w:p w14:paraId="3A99A429" w14:textId="6A774405" w:rsidR="00DD3815" w:rsidRPr="00D13AE2" w:rsidRDefault="00DD3815" w:rsidP="00D13AE2">
      <w:pPr>
        <w:pStyle w:val="PargrafodaLista"/>
        <w:numPr>
          <w:ilvl w:val="0"/>
          <w:numId w:val="8"/>
        </w:numPr>
        <w:ind w:left="709" w:hanging="425"/>
        <w:jc w:val="both"/>
        <w:rPr>
          <w:rFonts w:ascii="Times New Roman" w:hAnsi="Times New Roman"/>
          <w:sz w:val="22"/>
          <w:szCs w:val="22"/>
        </w:rPr>
      </w:pPr>
      <w:r w:rsidRPr="00967CE6">
        <w:rPr>
          <w:rFonts w:ascii="Times New Roman" w:hAnsi="Times New Roman"/>
          <w:sz w:val="22"/>
          <w:szCs w:val="22"/>
        </w:rPr>
        <w:t xml:space="preserve">Por encaminhar a presente Deliberação à Presidência do CAU/RS para, nos termos do art. 116, do Regimento </w:t>
      </w:r>
      <w:r w:rsidR="00E55EFF" w:rsidRPr="00967CE6">
        <w:rPr>
          <w:rFonts w:ascii="Times New Roman" w:hAnsi="Times New Roman"/>
          <w:sz w:val="22"/>
          <w:szCs w:val="22"/>
        </w:rPr>
        <w:t xml:space="preserve">Interno do CAU/RS, submetê-la ao </w:t>
      </w:r>
      <w:r w:rsidRPr="00967CE6">
        <w:rPr>
          <w:rFonts w:ascii="Times New Roman" w:hAnsi="Times New Roman"/>
          <w:sz w:val="22"/>
          <w:szCs w:val="22"/>
        </w:rPr>
        <w:t>Plenário deste Conselho</w:t>
      </w:r>
      <w:r w:rsidRPr="00D13AE2">
        <w:rPr>
          <w:rFonts w:ascii="Times New Roman" w:hAnsi="Times New Roman"/>
          <w:sz w:val="22"/>
          <w:szCs w:val="22"/>
        </w:rPr>
        <w:t>.</w:t>
      </w:r>
    </w:p>
    <w:p w14:paraId="069E6244" w14:textId="77777777" w:rsidR="0086204C" w:rsidRDefault="0086204C" w:rsidP="00E36BBD">
      <w:pPr>
        <w:pStyle w:val="PargrafodaLista"/>
        <w:tabs>
          <w:tab w:val="left" w:pos="567"/>
        </w:tabs>
        <w:ind w:left="0"/>
        <w:jc w:val="both"/>
        <w:rPr>
          <w:rFonts w:ascii="Times New Roman" w:hAnsi="Times New Roman"/>
          <w:sz w:val="22"/>
          <w:szCs w:val="22"/>
        </w:rPr>
      </w:pPr>
    </w:p>
    <w:p w14:paraId="35DE4301" w14:textId="77777777" w:rsidR="00E77587" w:rsidRDefault="00E77587" w:rsidP="00E36BBD">
      <w:pPr>
        <w:pStyle w:val="PargrafodaLista"/>
        <w:tabs>
          <w:tab w:val="left" w:pos="567"/>
        </w:tabs>
        <w:ind w:left="0"/>
        <w:jc w:val="both"/>
        <w:rPr>
          <w:rFonts w:ascii="Times New Roman" w:hAnsi="Times New Roman"/>
          <w:sz w:val="22"/>
          <w:szCs w:val="22"/>
        </w:rPr>
      </w:pPr>
    </w:p>
    <w:p w14:paraId="32DF7377" w14:textId="47701EF2" w:rsidR="00E77587" w:rsidRDefault="00E77587" w:rsidP="00E77587">
      <w:pPr>
        <w:jc w:val="center"/>
        <w:rPr>
          <w:rFonts w:ascii="Times New Roman" w:hAnsi="Times New Roman"/>
          <w:sz w:val="22"/>
          <w:szCs w:val="22"/>
        </w:rPr>
      </w:pPr>
      <w:r w:rsidRPr="00E27E3C">
        <w:rPr>
          <w:rFonts w:ascii="Times New Roman" w:hAnsi="Times New Roman"/>
          <w:sz w:val="22"/>
          <w:szCs w:val="22"/>
        </w:rPr>
        <w:t>Porto Alegre – RS</w:t>
      </w:r>
      <w:r>
        <w:rPr>
          <w:rFonts w:ascii="Times New Roman" w:hAnsi="Times New Roman"/>
          <w:sz w:val="22"/>
          <w:szCs w:val="22"/>
        </w:rPr>
        <w:t xml:space="preserve">, 18 de maio de </w:t>
      </w:r>
      <w:r w:rsidRPr="00CE6783">
        <w:rPr>
          <w:rFonts w:ascii="Times New Roman" w:hAnsi="Times New Roman"/>
          <w:sz w:val="22"/>
          <w:szCs w:val="22"/>
        </w:rPr>
        <w:t>2021</w:t>
      </w:r>
      <w:r>
        <w:rPr>
          <w:rFonts w:ascii="Times New Roman" w:hAnsi="Times New Roman"/>
          <w:sz w:val="22"/>
          <w:szCs w:val="22"/>
        </w:rPr>
        <w:t>.</w:t>
      </w:r>
    </w:p>
    <w:p w14:paraId="184A33F4" w14:textId="77777777" w:rsidR="00E77587" w:rsidRPr="00E27E3C" w:rsidRDefault="00E77587" w:rsidP="00E77587">
      <w:pPr>
        <w:jc w:val="center"/>
        <w:rPr>
          <w:rFonts w:ascii="Times New Roman" w:hAnsi="Times New Roman"/>
          <w:sz w:val="22"/>
          <w:szCs w:val="22"/>
        </w:rPr>
      </w:pPr>
    </w:p>
    <w:p w14:paraId="415D6C54" w14:textId="0874D31D" w:rsidR="00E77587" w:rsidRPr="00C12C88" w:rsidRDefault="00E77587" w:rsidP="00E77587">
      <w:pPr>
        <w:tabs>
          <w:tab w:val="left" w:pos="1418"/>
        </w:tabs>
        <w:jc w:val="both"/>
        <w:rPr>
          <w:rFonts w:ascii="Times New Roman" w:hAnsi="Times New Roman"/>
          <w:sz w:val="22"/>
        </w:rPr>
      </w:pPr>
      <w:r w:rsidRPr="00C12C88">
        <w:rPr>
          <w:rFonts w:ascii="Times New Roman" w:hAnsi="Times New Roman"/>
          <w:sz w:val="22"/>
        </w:rPr>
        <w:t>Acompan</w:t>
      </w:r>
      <w:r>
        <w:rPr>
          <w:rFonts w:ascii="Times New Roman" w:hAnsi="Times New Roman"/>
          <w:sz w:val="22"/>
        </w:rPr>
        <w:t>hado dos votos dos conselheiros</w:t>
      </w:r>
      <w:r w:rsidRPr="00C12C88">
        <w:rPr>
          <w:rFonts w:ascii="Times New Roman" w:hAnsi="Times New Roman"/>
          <w:sz w:val="22"/>
        </w:rPr>
        <w:t xml:space="preserve"> Carlos Eduardo Mesquita Pedone, Ingrid Louise de Souza Dahm</w:t>
      </w:r>
      <w:r>
        <w:rPr>
          <w:rFonts w:ascii="Times New Roman" w:hAnsi="Times New Roman"/>
          <w:sz w:val="22"/>
        </w:rPr>
        <w:t xml:space="preserve"> e </w:t>
      </w:r>
      <w:r w:rsidR="002B3A91">
        <w:rPr>
          <w:rFonts w:ascii="Times New Roman" w:hAnsi="Times New Roman"/>
          <w:sz w:val="22"/>
        </w:rPr>
        <w:t>Patrícia Lopes Silva</w:t>
      </w:r>
      <w:r w:rsidRPr="00C12C88">
        <w:rPr>
          <w:rFonts w:ascii="Times New Roman" w:hAnsi="Times New Roman"/>
          <w:sz w:val="22"/>
        </w:rPr>
        <w:t>, atesto a veracidade das informações aqui apresentadas.</w:t>
      </w:r>
    </w:p>
    <w:p w14:paraId="3811B306" w14:textId="77777777" w:rsidR="00E77587" w:rsidRDefault="00E77587" w:rsidP="00E77587">
      <w:pPr>
        <w:tabs>
          <w:tab w:val="left" w:pos="1418"/>
        </w:tabs>
        <w:jc w:val="both"/>
        <w:rPr>
          <w:rFonts w:ascii="Times New Roman" w:hAnsi="Times New Roman"/>
        </w:rPr>
      </w:pPr>
    </w:p>
    <w:p w14:paraId="1A0DC539" w14:textId="77777777" w:rsidR="00E77587" w:rsidRDefault="00E77587" w:rsidP="00E77587">
      <w:pPr>
        <w:tabs>
          <w:tab w:val="left" w:pos="1418"/>
        </w:tabs>
        <w:jc w:val="both"/>
        <w:rPr>
          <w:rFonts w:ascii="Times New Roman" w:hAnsi="Times New Roman"/>
        </w:rPr>
      </w:pPr>
    </w:p>
    <w:p w14:paraId="073AB583" w14:textId="77777777" w:rsidR="0041196D" w:rsidRPr="00386A39" w:rsidRDefault="0041196D" w:rsidP="00E77587">
      <w:pPr>
        <w:tabs>
          <w:tab w:val="left" w:pos="1418"/>
        </w:tabs>
        <w:jc w:val="both"/>
        <w:rPr>
          <w:rFonts w:ascii="Times New Roman" w:hAnsi="Times New Roman"/>
        </w:rPr>
      </w:pPr>
    </w:p>
    <w:p w14:paraId="1D53DF98" w14:textId="77777777" w:rsidR="00E77587" w:rsidRPr="00386A39" w:rsidRDefault="00E77587" w:rsidP="00E77587">
      <w:pPr>
        <w:rPr>
          <w:rFonts w:ascii="Times New Roman" w:hAnsi="Times New Roman"/>
        </w:rPr>
      </w:pPr>
    </w:p>
    <w:p w14:paraId="35B5936D" w14:textId="77777777" w:rsidR="00E77587" w:rsidRPr="00C12C88" w:rsidRDefault="00E77587" w:rsidP="00E77587">
      <w:pPr>
        <w:jc w:val="center"/>
        <w:rPr>
          <w:rFonts w:ascii="Times New Roman" w:hAnsi="Times New Roman"/>
          <w:b/>
          <w:color w:val="000000" w:themeColor="text1"/>
        </w:rPr>
      </w:pPr>
      <w:r w:rsidRPr="00C12C88">
        <w:rPr>
          <w:rFonts w:ascii="Times New Roman" w:hAnsi="Times New Roman"/>
          <w:b/>
          <w:color w:val="000000" w:themeColor="text1"/>
        </w:rPr>
        <w:t xml:space="preserve">Andréa Larruscahim Hamilton Ilha </w:t>
      </w:r>
    </w:p>
    <w:p w14:paraId="11E581D6" w14:textId="77777777" w:rsidR="00E77587" w:rsidRPr="00C12C88" w:rsidRDefault="009A2BE2" w:rsidP="00E77587">
      <w:pPr>
        <w:jc w:val="center"/>
        <w:rPr>
          <w:rFonts w:ascii="Times New Roman" w:hAnsi="Times New Roman"/>
          <w:color w:val="000000" w:themeColor="text1"/>
        </w:rPr>
      </w:pPr>
      <w:sdt>
        <w:sdtPr>
          <w:rPr>
            <w:rFonts w:ascii="Times New Roman" w:hAnsi="Times New Roman"/>
            <w:color w:val="000000" w:themeColor="text1"/>
          </w:rPr>
          <w:alias w:val="Coordenação"/>
          <w:tag w:val="Coordenação"/>
          <w:id w:val="1855447523"/>
          <w:placeholder>
            <w:docPart w:val="CDEABA124CCE4694926C94D0D37DC134"/>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E77587" w:rsidRPr="00C12C88">
            <w:rPr>
              <w:rFonts w:ascii="Times New Roman" w:hAnsi="Times New Roman"/>
              <w:color w:val="000000" w:themeColor="text1"/>
            </w:rPr>
            <w:t>Coordenadora</w:t>
          </w:r>
          <w:r w:rsidR="00E77587">
            <w:rPr>
              <w:rFonts w:ascii="Times New Roman" w:hAnsi="Times New Roman"/>
              <w:color w:val="000000" w:themeColor="text1"/>
            </w:rPr>
            <w:t xml:space="preserve"> da Comissão de Exercício Profissional</w:t>
          </w:r>
        </w:sdtContent>
      </w:sdt>
    </w:p>
    <w:p w14:paraId="2CB29BED" w14:textId="77777777" w:rsidR="00E77587" w:rsidRPr="00E27E3C" w:rsidRDefault="00E77587" w:rsidP="00E77587">
      <w:pPr>
        <w:rPr>
          <w:rFonts w:ascii="Times New Roman" w:hAnsi="Times New Roman"/>
          <w:sz w:val="22"/>
          <w:szCs w:val="22"/>
        </w:rPr>
      </w:pPr>
    </w:p>
    <w:p w14:paraId="793B8385" w14:textId="77777777" w:rsidR="00E77587" w:rsidRPr="00D13AE2" w:rsidRDefault="00E77587" w:rsidP="00E36BBD">
      <w:pPr>
        <w:pStyle w:val="PargrafodaLista"/>
        <w:tabs>
          <w:tab w:val="left" w:pos="567"/>
        </w:tabs>
        <w:ind w:left="0"/>
        <w:jc w:val="both"/>
        <w:rPr>
          <w:rFonts w:ascii="Times New Roman" w:hAnsi="Times New Roman"/>
          <w:sz w:val="22"/>
          <w:szCs w:val="22"/>
        </w:rPr>
      </w:pPr>
    </w:p>
    <w:sectPr w:rsidR="00E77587" w:rsidRPr="00D13AE2" w:rsidSect="008029EC">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418"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522F0" w14:textId="77777777" w:rsidR="00444526" w:rsidRDefault="00444526" w:rsidP="004C3048">
      <w:r>
        <w:separator/>
      </w:r>
    </w:p>
  </w:endnote>
  <w:endnote w:type="continuationSeparator" w:id="0">
    <w:p w14:paraId="7019A072" w14:textId="77777777" w:rsidR="00444526" w:rsidRDefault="0044452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AFE9" w14:textId="77777777"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13937349" w14:textId="77777777"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A6E7D" w14:textId="77777777" w:rsidR="00516539" w:rsidRPr="0093154B" w:rsidRDefault="00516539" w:rsidP="00516539">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D3D7405" w14:textId="2670E805" w:rsidR="00516539" w:rsidRPr="003F1946" w:rsidRDefault="00516539" w:rsidP="00516539">
    <w:pPr>
      <w:pStyle w:val="Rodap"/>
      <w:ind w:left="-567"/>
      <w:jc w:val="center"/>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
  <w:p w14:paraId="6998D003" w14:textId="77777777" w:rsidR="00516539" w:rsidRPr="003F1946" w:rsidRDefault="00516539" w:rsidP="00516539">
    <w:pPr>
      <w:pStyle w:val="Rodap"/>
      <w:ind w:left="-567"/>
      <w:jc w:val="center"/>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B9E22" w14:textId="77777777" w:rsidR="00FC6A2F" w:rsidRPr="0093154B" w:rsidRDefault="00FC6A2F" w:rsidP="0035600B">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A2E31FB" w14:textId="58275C47" w:rsidR="005B4B10" w:rsidRPr="003F1946" w:rsidRDefault="00FC6A2F" w:rsidP="0035600B">
    <w:pPr>
      <w:pStyle w:val="Rodap"/>
      <w:ind w:left="-567"/>
      <w:jc w:val="center"/>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p>
  <w:p w14:paraId="4940236E" w14:textId="77777777" w:rsidR="00FC6A2F" w:rsidRPr="003F1946" w:rsidRDefault="00FC6A2F" w:rsidP="0035600B">
    <w:pPr>
      <w:pStyle w:val="Rodap"/>
      <w:ind w:left="-567"/>
      <w:jc w:val="center"/>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7F60D" w14:textId="77777777" w:rsidR="00444526" w:rsidRDefault="00444526" w:rsidP="004C3048">
      <w:r>
        <w:separator/>
      </w:r>
    </w:p>
  </w:footnote>
  <w:footnote w:type="continuationSeparator" w:id="0">
    <w:p w14:paraId="09EB839B" w14:textId="77777777" w:rsidR="00444526" w:rsidRDefault="0044452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E4B82" w14:textId="77777777"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199C4C16" wp14:editId="1C1FA643">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053A09A6" wp14:editId="1E90C65A">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18431" w14:textId="77777777"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3162225" wp14:editId="7328A8CD">
          <wp:simplePos x="0" y="0"/>
          <wp:positionH relativeFrom="column">
            <wp:posOffset>-1082004</wp:posOffset>
          </wp:positionH>
          <wp:positionV relativeFrom="paragraph">
            <wp:posOffset>-848563</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347C5" w14:textId="77777777" w:rsidR="00974359" w:rsidRDefault="00974359">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9E0A59F" wp14:editId="3A3ECD5B">
          <wp:simplePos x="0" y="0"/>
          <wp:positionH relativeFrom="column">
            <wp:posOffset>-1089660</wp:posOffset>
          </wp:positionH>
          <wp:positionV relativeFrom="paragraph">
            <wp:posOffset>-736013</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5ED7"/>
    <w:multiLevelType w:val="hybridMultilevel"/>
    <w:tmpl w:val="C93A6EC6"/>
    <w:lvl w:ilvl="0" w:tplc="A40C10A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9C0290D"/>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CB49FC"/>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5EC86D2B"/>
    <w:multiLevelType w:val="multilevel"/>
    <w:tmpl w:val="51688A7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9052FF"/>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3"/>
  </w:num>
  <w:num w:numId="5">
    <w:abstractNumId w:val="7"/>
  </w:num>
  <w:num w:numId="6">
    <w:abstractNumId w:val="11"/>
  </w:num>
  <w:num w:numId="7">
    <w:abstractNumId w:val="9"/>
  </w:num>
  <w:num w:numId="8">
    <w:abstractNumId w:val="6"/>
  </w:num>
  <w:num w:numId="9">
    <w:abstractNumId w:val="4"/>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AE5"/>
    <w:rsid w:val="000145F6"/>
    <w:rsid w:val="00040A86"/>
    <w:rsid w:val="000425B3"/>
    <w:rsid w:val="000527E4"/>
    <w:rsid w:val="00056D36"/>
    <w:rsid w:val="000605F6"/>
    <w:rsid w:val="00062599"/>
    <w:rsid w:val="00065201"/>
    <w:rsid w:val="00067264"/>
    <w:rsid w:val="00083D17"/>
    <w:rsid w:val="00094D18"/>
    <w:rsid w:val="000B5810"/>
    <w:rsid w:val="000C1A24"/>
    <w:rsid w:val="000C3500"/>
    <w:rsid w:val="000D3E3E"/>
    <w:rsid w:val="000D5BC9"/>
    <w:rsid w:val="000E0909"/>
    <w:rsid w:val="000E2009"/>
    <w:rsid w:val="000E266B"/>
    <w:rsid w:val="000F339D"/>
    <w:rsid w:val="0010374D"/>
    <w:rsid w:val="001159AE"/>
    <w:rsid w:val="00117EDD"/>
    <w:rsid w:val="00133AD2"/>
    <w:rsid w:val="00134206"/>
    <w:rsid w:val="001429F6"/>
    <w:rsid w:val="00144010"/>
    <w:rsid w:val="0015105C"/>
    <w:rsid w:val="00151962"/>
    <w:rsid w:val="00157198"/>
    <w:rsid w:val="00170CA0"/>
    <w:rsid w:val="00171176"/>
    <w:rsid w:val="00174A5A"/>
    <w:rsid w:val="001778C5"/>
    <w:rsid w:val="00180FB9"/>
    <w:rsid w:val="001930F4"/>
    <w:rsid w:val="001B5148"/>
    <w:rsid w:val="001B5F62"/>
    <w:rsid w:val="001D7861"/>
    <w:rsid w:val="001E56D2"/>
    <w:rsid w:val="001F61E5"/>
    <w:rsid w:val="00220A16"/>
    <w:rsid w:val="00221551"/>
    <w:rsid w:val="0025277E"/>
    <w:rsid w:val="002534FC"/>
    <w:rsid w:val="00280F33"/>
    <w:rsid w:val="00285A83"/>
    <w:rsid w:val="00295FD5"/>
    <w:rsid w:val="002974CF"/>
    <w:rsid w:val="002A7C5E"/>
    <w:rsid w:val="002B3A91"/>
    <w:rsid w:val="002B5CA4"/>
    <w:rsid w:val="002D4361"/>
    <w:rsid w:val="002E293E"/>
    <w:rsid w:val="002F2AD1"/>
    <w:rsid w:val="00305DCB"/>
    <w:rsid w:val="00306127"/>
    <w:rsid w:val="00311134"/>
    <w:rsid w:val="003158B4"/>
    <w:rsid w:val="00320980"/>
    <w:rsid w:val="00323C90"/>
    <w:rsid w:val="00335FB6"/>
    <w:rsid w:val="003411BA"/>
    <w:rsid w:val="0034602B"/>
    <w:rsid w:val="00347324"/>
    <w:rsid w:val="003557D1"/>
    <w:rsid w:val="0035600B"/>
    <w:rsid w:val="00360A08"/>
    <w:rsid w:val="00383F38"/>
    <w:rsid w:val="00385523"/>
    <w:rsid w:val="003858EB"/>
    <w:rsid w:val="00386EFB"/>
    <w:rsid w:val="003945A8"/>
    <w:rsid w:val="003A2EA8"/>
    <w:rsid w:val="003A699B"/>
    <w:rsid w:val="003C3C3A"/>
    <w:rsid w:val="003C484E"/>
    <w:rsid w:val="003D260B"/>
    <w:rsid w:val="003E7C17"/>
    <w:rsid w:val="003F1946"/>
    <w:rsid w:val="003F5088"/>
    <w:rsid w:val="00406644"/>
    <w:rsid w:val="00410566"/>
    <w:rsid w:val="0041196D"/>
    <w:rsid w:val="004123FC"/>
    <w:rsid w:val="00425A19"/>
    <w:rsid w:val="00433DE0"/>
    <w:rsid w:val="004355BD"/>
    <w:rsid w:val="00444526"/>
    <w:rsid w:val="00447C6C"/>
    <w:rsid w:val="00453128"/>
    <w:rsid w:val="0045661C"/>
    <w:rsid w:val="0046207D"/>
    <w:rsid w:val="00471056"/>
    <w:rsid w:val="00483414"/>
    <w:rsid w:val="004914E2"/>
    <w:rsid w:val="004966A0"/>
    <w:rsid w:val="004B3023"/>
    <w:rsid w:val="004B3EB7"/>
    <w:rsid w:val="004B5A5C"/>
    <w:rsid w:val="004C3048"/>
    <w:rsid w:val="004D0257"/>
    <w:rsid w:val="004D75DA"/>
    <w:rsid w:val="004D7717"/>
    <w:rsid w:val="004E062B"/>
    <w:rsid w:val="004F15C8"/>
    <w:rsid w:val="004F2A63"/>
    <w:rsid w:val="00516539"/>
    <w:rsid w:val="0053240A"/>
    <w:rsid w:val="005429E8"/>
    <w:rsid w:val="005461A2"/>
    <w:rsid w:val="005615DC"/>
    <w:rsid w:val="00564054"/>
    <w:rsid w:val="00565889"/>
    <w:rsid w:val="00576EA8"/>
    <w:rsid w:val="005B4B10"/>
    <w:rsid w:val="005D2FBE"/>
    <w:rsid w:val="005D3D88"/>
    <w:rsid w:val="005E2D9F"/>
    <w:rsid w:val="005F47CB"/>
    <w:rsid w:val="005F4AC2"/>
    <w:rsid w:val="005F7F85"/>
    <w:rsid w:val="00601FB6"/>
    <w:rsid w:val="00606254"/>
    <w:rsid w:val="0060634C"/>
    <w:rsid w:val="006130EF"/>
    <w:rsid w:val="00614679"/>
    <w:rsid w:val="006326C4"/>
    <w:rsid w:val="00633BEB"/>
    <w:rsid w:val="006340C8"/>
    <w:rsid w:val="00637577"/>
    <w:rsid w:val="006475DE"/>
    <w:rsid w:val="00661135"/>
    <w:rsid w:val="00662475"/>
    <w:rsid w:val="0066674D"/>
    <w:rsid w:val="0067699C"/>
    <w:rsid w:val="00690C35"/>
    <w:rsid w:val="0069229F"/>
    <w:rsid w:val="006B297D"/>
    <w:rsid w:val="006B670F"/>
    <w:rsid w:val="006C75E7"/>
    <w:rsid w:val="006D02E8"/>
    <w:rsid w:val="006D2981"/>
    <w:rsid w:val="006D5906"/>
    <w:rsid w:val="006F4E9B"/>
    <w:rsid w:val="006F6327"/>
    <w:rsid w:val="00701D10"/>
    <w:rsid w:val="0071009E"/>
    <w:rsid w:val="00717EB6"/>
    <w:rsid w:val="00724C4E"/>
    <w:rsid w:val="007257D4"/>
    <w:rsid w:val="00731BBD"/>
    <w:rsid w:val="007375FB"/>
    <w:rsid w:val="00740E14"/>
    <w:rsid w:val="00743E6F"/>
    <w:rsid w:val="00745511"/>
    <w:rsid w:val="00745854"/>
    <w:rsid w:val="0075194D"/>
    <w:rsid w:val="0076286B"/>
    <w:rsid w:val="00773AE0"/>
    <w:rsid w:val="00774E87"/>
    <w:rsid w:val="00776B7B"/>
    <w:rsid w:val="007A5CDB"/>
    <w:rsid w:val="007B7B0D"/>
    <w:rsid w:val="007B7BB9"/>
    <w:rsid w:val="007C0FB9"/>
    <w:rsid w:val="007C50BE"/>
    <w:rsid w:val="007F0EB8"/>
    <w:rsid w:val="007F7FB9"/>
    <w:rsid w:val="008029EC"/>
    <w:rsid w:val="00805FC1"/>
    <w:rsid w:val="00823E35"/>
    <w:rsid w:val="008309BC"/>
    <w:rsid w:val="00835E1C"/>
    <w:rsid w:val="00840D65"/>
    <w:rsid w:val="008438C9"/>
    <w:rsid w:val="008451B4"/>
    <w:rsid w:val="00845205"/>
    <w:rsid w:val="00847568"/>
    <w:rsid w:val="00854C77"/>
    <w:rsid w:val="00855321"/>
    <w:rsid w:val="00855F16"/>
    <w:rsid w:val="0086204C"/>
    <w:rsid w:val="0086709B"/>
    <w:rsid w:val="00874A65"/>
    <w:rsid w:val="00890C7F"/>
    <w:rsid w:val="008A078D"/>
    <w:rsid w:val="008A5800"/>
    <w:rsid w:val="008D4752"/>
    <w:rsid w:val="008E0D36"/>
    <w:rsid w:val="008E1728"/>
    <w:rsid w:val="008E535B"/>
    <w:rsid w:val="008F159C"/>
    <w:rsid w:val="008F3E61"/>
    <w:rsid w:val="009269BD"/>
    <w:rsid w:val="00930D3C"/>
    <w:rsid w:val="009311C8"/>
    <w:rsid w:val="0093154B"/>
    <w:rsid w:val="009347B2"/>
    <w:rsid w:val="00936739"/>
    <w:rsid w:val="0094772A"/>
    <w:rsid w:val="009643CB"/>
    <w:rsid w:val="00967CE6"/>
    <w:rsid w:val="00974359"/>
    <w:rsid w:val="0098732F"/>
    <w:rsid w:val="00991241"/>
    <w:rsid w:val="009A2BE2"/>
    <w:rsid w:val="009A62E8"/>
    <w:rsid w:val="009B5DB8"/>
    <w:rsid w:val="009C581F"/>
    <w:rsid w:val="009D0886"/>
    <w:rsid w:val="009D6B72"/>
    <w:rsid w:val="009E78C0"/>
    <w:rsid w:val="009E7BF4"/>
    <w:rsid w:val="00A050DB"/>
    <w:rsid w:val="00A40ECC"/>
    <w:rsid w:val="00A43C37"/>
    <w:rsid w:val="00A5515C"/>
    <w:rsid w:val="00A565FE"/>
    <w:rsid w:val="00A570C2"/>
    <w:rsid w:val="00A62383"/>
    <w:rsid w:val="00A75F86"/>
    <w:rsid w:val="00A80C65"/>
    <w:rsid w:val="00A83107"/>
    <w:rsid w:val="00AA0853"/>
    <w:rsid w:val="00AA2552"/>
    <w:rsid w:val="00AD52C5"/>
    <w:rsid w:val="00AE2654"/>
    <w:rsid w:val="00AE56F4"/>
    <w:rsid w:val="00AF2743"/>
    <w:rsid w:val="00AF368E"/>
    <w:rsid w:val="00B129F6"/>
    <w:rsid w:val="00B15D4F"/>
    <w:rsid w:val="00B23E93"/>
    <w:rsid w:val="00B309B7"/>
    <w:rsid w:val="00B3403B"/>
    <w:rsid w:val="00B41AB9"/>
    <w:rsid w:val="00B56E41"/>
    <w:rsid w:val="00B6066A"/>
    <w:rsid w:val="00B63C2E"/>
    <w:rsid w:val="00B71B1F"/>
    <w:rsid w:val="00B73A02"/>
    <w:rsid w:val="00B80091"/>
    <w:rsid w:val="00B81197"/>
    <w:rsid w:val="00B8211D"/>
    <w:rsid w:val="00B92C1F"/>
    <w:rsid w:val="00BB5E13"/>
    <w:rsid w:val="00BC5EEA"/>
    <w:rsid w:val="00BC73B6"/>
    <w:rsid w:val="00BD0DA7"/>
    <w:rsid w:val="00BD30B5"/>
    <w:rsid w:val="00C038EA"/>
    <w:rsid w:val="00C15B9D"/>
    <w:rsid w:val="00C23D3F"/>
    <w:rsid w:val="00C301CA"/>
    <w:rsid w:val="00C3665F"/>
    <w:rsid w:val="00C37B13"/>
    <w:rsid w:val="00C42605"/>
    <w:rsid w:val="00C4339D"/>
    <w:rsid w:val="00C45812"/>
    <w:rsid w:val="00C50876"/>
    <w:rsid w:val="00C529E5"/>
    <w:rsid w:val="00C537F4"/>
    <w:rsid w:val="00C646F3"/>
    <w:rsid w:val="00C72981"/>
    <w:rsid w:val="00C72C38"/>
    <w:rsid w:val="00C86244"/>
    <w:rsid w:val="00CC5EB2"/>
    <w:rsid w:val="00CD0E69"/>
    <w:rsid w:val="00CE4E08"/>
    <w:rsid w:val="00CF2FBA"/>
    <w:rsid w:val="00D072FB"/>
    <w:rsid w:val="00D13AE2"/>
    <w:rsid w:val="00D24E51"/>
    <w:rsid w:val="00D30E6A"/>
    <w:rsid w:val="00D32E81"/>
    <w:rsid w:val="00D43467"/>
    <w:rsid w:val="00D44933"/>
    <w:rsid w:val="00D62C61"/>
    <w:rsid w:val="00D67B4E"/>
    <w:rsid w:val="00D802D9"/>
    <w:rsid w:val="00D9535A"/>
    <w:rsid w:val="00D97226"/>
    <w:rsid w:val="00DB4045"/>
    <w:rsid w:val="00DD09A6"/>
    <w:rsid w:val="00DD16FB"/>
    <w:rsid w:val="00DD3815"/>
    <w:rsid w:val="00DE67B2"/>
    <w:rsid w:val="00DF29CD"/>
    <w:rsid w:val="00DF2B5B"/>
    <w:rsid w:val="00DF5EA1"/>
    <w:rsid w:val="00E00DCA"/>
    <w:rsid w:val="00E0487E"/>
    <w:rsid w:val="00E120CE"/>
    <w:rsid w:val="00E12EC2"/>
    <w:rsid w:val="00E22ADE"/>
    <w:rsid w:val="00E22AF6"/>
    <w:rsid w:val="00E31CC4"/>
    <w:rsid w:val="00E3663E"/>
    <w:rsid w:val="00E36BBD"/>
    <w:rsid w:val="00E408E2"/>
    <w:rsid w:val="00E47A74"/>
    <w:rsid w:val="00E55EFF"/>
    <w:rsid w:val="00E56ABE"/>
    <w:rsid w:val="00E662FF"/>
    <w:rsid w:val="00E663BC"/>
    <w:rsid w:val="00E71CB9"/>
    <w:rsid w:val="00E72A88"/>
    <w:rsid w:val="00E77587"/>
    <w:rsid w:val="00E81D69"/>
    <w:rsid w:val="00E87EAC"/>
    <w:rsid w:val="00E9324D"/>
    <w:rsid w:val="00EA593B"/>
    <w:rsid w:val="00EB1D18"/>
    <w:rsid w:val="00EB4AC7"/>
    <w:rsid w:val="00EC14D9"/>
    <w:rsid w:val="00ED2108"/>
    <w:rsid w:val="00ED6C95"/>
    <w:rsid w:val="00EE6DD1"/>
    <w:rsid w:val="00F00BA3"/>
    <w:rsid w:val="00F03B0A"/>
    <w:rsid w:val="00F07432"/>
    <w:rsid w:val="00F106E3"/>
    <w:rsid w:val="00F11D97"/>
    <w:rsid w:val="00F16768"/>
    <w:rsid w:val="00F2295D"/>
    <w:rsid w:val="00F2300F"/>
    <w:rsid w:val="00F271D7"/>
    <w:rsid w:val="00F34C54"/>
    <w:rsid w:val="00F515DE"/>
    <w:rsid w:val="00F5430B"/>
    <w:rsid w:val="00F55E0C"/>
    <w:rsid w:val="00F62212"/>
    <w:rsid w:val="00F93C49"/>
    <w:rsid w:val="00FA2F4E"/>
    <w:rsid w:val="00FA7E79"/>
    <w:rsid w:val="00FB372F"/>
    <w:rsid w:val="00FB73D0"/>
    <w:rsid w:val="00FC6A2F"/>
    <w:rsid w:val="00FC73FB"/>
    <w:rsid w:val="00FF1677"/>
    <w:rsid w:val="00FF7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A1C16E"/>
  <w15:docId w15:val="{46858891-3FF4-4A0B-A1ED-3ABCBF85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1930F4"/>
    <w:rPr>
      <w:sz w:val="16"/>
      <w:szCs w:val="16"/>
    </w:rPr>
  </w:style>
  <w:style w:type="paragraph" w:styleId="Textodecomentrio">
    <w:name w:val="annotation text"/>
    <w:basedOn w:val="Normal"/>
    <w:link w:val="TextodecomentrioChar"/>
    <w:uiPriority w:val="99"/>
    <w:unhideWhenUsed/>
    <w:rsid w:val="001930F4"/>
    <w:rPr>
      <w:sz w:val="20"/>
      <w:szCs w:val="20"/>
    </w:rPr>
  </w:style>
  <w:style w:type="character" w:customStyle="1" w:styleId="TextodecomentrioChar">
    <w:name w:val="Texto de comentário Char"/>
    <w:basedOn w:val="Fontepargpadro"/>
    <w:link w:val="Textodecomentrio"/>
    <w:uiPriority w:val="99"/>
    <w:rsid w:val="001930F4"/>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930F4"/>
    <w:rPr>
      <w:b/>
      <w:bCs/>
    </w:rPr>
  </w:style>
  <w:style w:type="character" w:customStyle="1" w:styleId="AssuntodocomentrioChar">
    <w:name w:val="Assunto do comentário Char"/>
    <w:basedOn w:val="TextodecomentrioChar"/>
    <w:link w:val="Assuntodocomentrio"/>
    <w:uiPriority w:val="99"/>
    <w:semiHidden/>
    <w:rsid w:val="001930F4"/>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6904343">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EABA124CCE4694926C94D0D37DC134"/>
        <w:category>
          <w:name w:val="Geral"/>
          <w:gallery w:val="placeholder"/>
        </w:category>
        <w:types>
          <w:type w:val="bbPlcHdr"/>
        </w:types>
        <w:behaviors>
          <w:behavior w:val="content"/>
        </w:behaviors>
        <w:guid w:val="{ED2ED434-B215-4EAC-B76B-9E1E1D2FE10D}"/>
      </w:docPartPr>
      <w:docPartBody>
        <w:p w:rsidR="00120245" w:rsidRDefault="000B101C" w:rsidP="000B101C">
          <w:pPr>
            <w:pStyle w:val="CDEABA124CCE4694926C94D0D37DC134"/>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01C"/>
    <w:rsid w:val="000B101C"/>
    <w:rsid w:val="00120245"/>
    <w:rsid w:val="002C398E"/>
    <w:rsid w:val="00972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B101C"/>
    <w:rPr>
      <w:color w:val="808080"/>
    </w:rPr>
  </w:style>
  <w:style w:type="paragraph" w:customStyle="1" w:styleId="21CA131CDF394F90A134B8FCDCDA5D26">
    <w:name w:val="21CA131CDF394F90A134B8FCDCDA5D26"/>
    <w:rsid w:val="000B101C"/>
  </w:style>
  <w:style w:type="paragraph" w:customStyle="1" w:styleId="CDEABA124CCE4694926C94D0D37DC134">
    <w:name w:val="CDEABA124CCE4694926C94D0D37DC134"/>
    <w:rsid w:val="000B1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7AED-44BE-49D1-B5A9-CD07B238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1122</Words>
  <Characters>6061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10</cp:revision>
  <cp:lastPrinted>2021-06-10T18:37:00Z</cp:lastPrinted>
  <dcterms:created xsi:type="dcterms:W3CDTF">2018-02-01T14:01:00Z</dcterms:created>
  <dcterms:modified xsi:type="dcterms:W3CDTF">2021-06-10T18:38:00Z</dcterms:modified>
</cp:coreProperties>
</file>