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35375A04" w:rsidR="00F16765" w:rsidRPr="00D91FE1" w:rsidRDefault="007A7421" w:rsidP="00D91F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D91FE1"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D91FE1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D91FE1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A859AA" w:rsidRPr="00D91FE1">
        <w:rPr>
          <w:rFonts w:asciiTheme="minorHAnsi" w:hAnsiTheme="minorHAnsi" w:cstheme="minorHAnsi"/>
          <w:b/>
          <w:sz w:val="22"/>
          <w:szCs w:val="22"/>
        </w:rPr>
        <w:t>214</w:t>
      </w:r>
      <w:r w:rsidR="00550B03" w:rsidRPr="00D91FE1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D91FE1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D91FE1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D91FE1">
        <w:rPr>
          <w:rFonts w:asciiTheme="minorHAnsi" w:hAnsiTheme="minorHAnsi" w:cstheme="minorHAnsi"/>
          <w:b/>
          <w:sz w:val="22"/>
          <w:szCs w:val="22"/>
        </w:rPr>
        <w:t>-CAU/RS</w:t>
      </w:r>
    </w:p>
    <w:bookmarkEnd w:id="0"/>
    <w:p w14:paraId="76EFA14F" w14:textId="77777777" w:rsidR="00F16765" w:rsidRPr="00D91FE1" w:rsidRDefault="00F16765" w:rsidP="00D91FE1">
      <w:pPr>
        <w:jc w:val="both"/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D91FE1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D91FE1" w:rsidRDefault="007125F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2ECA391" w:rsidR="007125FC" w:rsidRPr="00D91FE1" w:rsidRDefault="00A859AA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7A2CF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232A1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D91FE1" w:rsidRDefault="007125F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D91FE1" w:rsidRDefault="00C9744A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D91FE1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D91FE1" w:rsidRDefault="007125F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85547E2" w:rsidR="007125FC" w:rsidRPr="00D91FE1" w:rsidRDefault="006B3E9F" w:rsidP="00D91FE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D91FE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Sede do CAU/RS – Dona Laura Nº 320, 14º e 15º andar – sala de reuniões nº1</w:t>
            </w:r>
          </w:p>
        </w:tc>
      </w:tr>
      <w:tr w:rsidR="000310DD" w:rsidRPr="00D91FE1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D91FE1" w:rsidRDefault="007125FC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D91FE1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Pr="00D91FE1" w:rsidRDefault="00567A54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Pr="00D91FE1" w:rsidRDefault="00567A54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D91FE1" w:rsidRDefault="00AF4E91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D91FE1" w:rsidRDefault="00F25A1B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D91FE1" w:rsidRDefault="00AF4E91" w:rsidP="00D91FE1">
            <w:pPr>
              <w:tabs>
                <w:tab w:val="left" w:pos="1294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D91FE1" w14:paraId="62F6878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D91FE1" w:rsidRDefault="00AF4E91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Pr="00D91FE1" w:rsidRDefault="00AF4E91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Pr="00D91FE1" w:rsidRDefault="00AF4E91" w:rsidP="00D91FE1">
            <w:pPr>
              <w:tabs>
                <w:tab w:val="left" w:pos="1294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FE1BAC" w:rsidRPr="00D91FE1" w14:paraId="540578A7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EDDD95" w14:textId="77777777" w:rsidR="00FE1BAC" w:rsidRPr="00D91FE1" w:rsidRDefault="00FE1BA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25A74DF" w14:textId="56527BDE" w:rsidR="00FE1BAC" w:rsidRPr="00D91FE1" w:rsidRDefault="00FE1BAC" w:rsidP="00D91FE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5D62" w14:textId="27A9D6ED" w:rsidR="00FE1BAC" w:rsidRPr="00D91FE1" w:rsidRDefault="00FE1BAC" w:rsidP="00D91FE1">
            <w:pPr>
              <w:tabs>
                <w:tab w:val="left" w:pos="1294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B3E9F" w:rsidRPr="00D91FE1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473FBCA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508F6AB2" w:rsidR="006B3E9F" w:rsidRPr="00D91FE1" w:rsidRDefault="006B3E9F" w:rsidP="00D91FE1">
            <w:pPr>
              <w:tabs>
                <w:tab w:val="left" w:pos="1294"/>
                <w:tab w:val="left" w:pos="2928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B3E9F" w:rsidRPr="00D91FE1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6B3E9F" w:rsidRPr="00D91FE1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6B3E9F" w:rsidRPr="00D91FE1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6B3E9F" w:rsidRPr="00D91FE1" w:rsidRDefault="00BF1E53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B3E9F" w:rsidRPr="00D91FE1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E9F" w:rsidRPr="00D91FE1" w14:paraId="14CC562B" w14:textId="77777777" w:rsidTr="002B72F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E256AD" w14:textId="09C4F7EB" w:rsidR="006B3E9F" w:rsidRPr="00D91FE1" w:rsidRDefault="000D442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23F63A" w14:textId="63EEEC79" w:rsidR="006B3E9F" w:rsidRPr="00D91FE1" w:rsidRDefault="001427F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r w:rsidR="0001641A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Cardoso Soares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9DE92" w14:textId="150317A0" w:rsidR="006B3E9F" w:rsidRPr="00D91FE1" w:rsidRDefault="000D442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B3E9F" w:rsidRPr="00D91FE1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B3E9F" w:rsidRPr="00D91FE1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6B3E9F" w:rsidRPr="00D91FE1" w:rsidRDefault="006B3E9F" w:rsidP="00D91FE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6B3E9F" w:rsidRPr="00D91FE1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5E5D9ED9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</w:t>
            </w:r>
            <w:r w:rsidR="00BE230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40min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, com os conselheiros acima nominados.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Núbia solicitou a convocação de seu membro suplente.</w:t>
            </w:r>
          </w:p>
        </w:tc>
      </w:tr>
      <w:tr w:rsidR="006B3E9F" w:rsidRPr="00D91FE1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6B3E9F" w:rsidRPr="00D91FE1" w:rsidRDefault="006B3E9F" w:rsidP="00D91F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E9F" w:rsidRPr="00D91FE1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3B0F0ED6" w:rsidR="006B3E9F" w:rsidRPr="00D91FE1" w:rsidRDefault="00FE1BAC" w:rsidP="00D91FE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6B3E9F" w:rsidRPr="00D91FE1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0669DCF5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212ª e 213ª reuniões ordinárias e a súmula da </w:t>
            </w:r>
            <w:r w:rsidR="00FE1BAC" w:rsidRPr="00D91FE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ª </w:t>
            </w:r>
            <w:r w:rsidR="00FE1BAC" w:rsidRPr="00D91FE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eunião extraordinária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, encaminhada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são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FE1BAC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E72EA5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ausências.</w:t>
            </w:r>
          </w:p>
        </w:tc>
      </w:tr>
      <w:tr w:rsidR="006B3E9F" w:rsidRPr="00D91FE1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6B3E9F" w:rsidRPr="00D91FE1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6B3E9F" w:rsidRPr="00D91FE1" w:rsidRDefault="006B3E9F" w:rsidP="00D91F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E9F" w:rsidRPr="00D91FE1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6B3E9F" w:rsidRPr="00D91FE1" w:rsidRDefault="006B3E9F" w:rsidP="00D91FE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B3E9F" w:rsidRPr="00D91FE1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3A313B6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1B2A0074" w:rsidR="006B3E9F" w:rsidRPr="00D91FE1" w:rsidRDefault="007F5B31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6B3E9F" w:rsidRPr="00D91FE1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7E10A1F7" w:rsidR="006B3E9F" w:rsidRPr="00D91FE1" w:rsidRDefault="00CF2C2A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i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nforma que 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1427F7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 aprovada, pelo conselho diretor, a solicitação de 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 reuniões </w:t>
            </w:r>
            <w:r w:rsidR="001427F7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ordinárias mensais. A assesso</w:t>
            </w:r>
            <w:r w:rsidR="00251EF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 Marina informa que </w:t>
            </w:r>
            <w:r w:rsidR="00251EFD" w:rsidRPr="00D91FE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solicitará ao planejamento informações sobre os dados da reprogramação, verificando se foram incluídas as 6 reuniões extraordinárias s</w:t>
            </w:r>
            <w:r w:rsidR="00251EFD" w:rsidRPr="00D91FE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olicitadas pela CEF-CAU/RS por D</w:t>
            </w:r>
            <w:r w:rsidR="00251EFD" w:rsidRPr="00D91FE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eliberação</w:t>
            </w:r>
            <w:r w:rsidR="00251EFD" w:rsidRPr="00D91FE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859AA" w:rsidRPr="00D91FE1" w14:paraId="481E2200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553453" w14:textId="1256A0B2" w:rsidR="00A859AA" w:rsidRPr="00D91FE1" w:rsidRDefault="00A859AA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74C5175C" w14:textId="08C1A87A" w:rsidR="00A859AA" w:rsidRPr="00D91FE1" w:rsidRDefault="007F5B31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A859AA" w:rsidRPr="00D91FE1" w14:paraId="62EE3767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D1FBA2" w14:textId="0B1C0DCD" w:rsidR="00A859AA" w:rsidRPr="00D91FE1" w:rsidRDefault="00A859AA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DAF2369" w14:textId="6C9076D9" w:rsidR="00A859AA" w:rsidRPr="00D91FE1" w:rsidRDefault="00C8247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assessora Marina relata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reunião conjunta da CEF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CEP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ocorreu no dia 06/06/2022. Fala 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que discutiram s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obre as 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atribuições 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proofErr w:type="spellStart"/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fora da resolução nº 2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1/ 2012 e</w:t>
            </w:r>
            <w:r w:rsidR="007B3B2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F17E5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 comissões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chegaram a um consenso, que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fará 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deliberação sobre o tema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para ser enviado a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o CAU</w:t>
            </w:r>
            <w:r w:rsidR="00F17E5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/BR e 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que pedirão a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alteração da </w:t>
            </w:r>
            <w:r w:rsidR="00F17E5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resolução nº 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006</w:t>
            </w:r>
            <w:r w:rsidR="00CE27F8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Informa que ficou</w:t>
            </w:r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ser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agendada</w:t>
            </w:r>
            <w:r w:rsidR="007F5B3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reunião conjunta com a CEP-CAU/RS. 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3E4EC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data para o </w:t>
            </w:r>
            <w:r w:rsidR="003E4EC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julho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assessoria fará o</w:t>
            </w:r>
            <w:r w:rsidR="00771DE0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agenda</w:t>
            </w:r>
            <w:r w:rsidR="00771DE0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mento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assessoria da CEP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D91FE1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6B3E9F" w:rsidRPr="00D91FE1" w:rsidRDefault="006B3E9F" w:rsidP="00D91F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E9F" w:rsidRPr="00D91FE1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6B3E9F" w:rsidRPr="00D91FE1" w:rsidRDefault="006B3E9F" w:rsidP="00D91FE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6B3E9F" w:rsidRPr="00D91FE1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732A80B" w:rsidR="006B3E9F" w:rsidRPr="00D91FE1" w:rsidRDefault="006B3E9F" w:rsidP="00D91FE1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 w:rsidR="00040413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 e inserido o item 6.1 extra pauta.</w:t>
            </w:r>
          </w:p>
        </w:tc>
      </w:tr>
      <w:tr w:rsidR="006B3E9F" w:rsidRPr="00D91FE1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D91FE1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6B3E9F" w:rsidRPr="00D91FE1" w:rsidRDefault="006B3E9F" w:rsidP="00D91FE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321D" w:rsidRPr="00D91FE1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ACE4E9E" w:rsidR="0082321D" w:rsidRPr="00D91FE1" w:rsidRDefault="00A859AA" w:rsidP="00D91FE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82321D" w:rsidRPr="00D91FE1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82321D" w:rsidRPr="00D91FE1" w:rsidRDefault="0082321D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82321D" w:rsidRPr="00D91FE1" w:rsidRDefault="00A859AA" w:rsidP="00D91F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2321D" w:rsidRPr="00D91FE1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82321D" w:rsidRPr="00D91FE1" w:rsidRDefault="0082321D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A859AA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82321D" w:rsidRPr="00D91FE1" w:rsidRDefault="00A859AA" w:rsidP="00D91F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2321D" w:rsidRPr="00D91FE1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82321D" w:rsidRPr="00D91FE1" w:rsidRDefault="0082321D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1DA301EC" w:rsidR="001D5D2A" w:rsidRPr="00D91FE1" w:rsidRDefault="00A859AA" w:rsidP="00D91F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>assessora Jéssica relata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a minuta de deliberação sobre os registros profissionais </w:t>
            </w:r>
            <w:r w:rsidR="00BB769E" w:rsidRPr="00D91FE1">
              <w:rPr>
                <w:rFonts w:asciiTheme="minorHAnsi" w:hAnsiTheme="minorHAnsi" w:cstheme="minorHAnsi"/>
                <w:sz w:val="22"/>
                <w:szCs w:val="22"/>
              </w:rPr>
              <w:t>solicitados no período de 9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de maio até 0</w:t>
            </w:r>
            <w:r w:rsidR="00BB769E" w:rsidRPr="00D91F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de junho de 2022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incluiu 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registros de egressos da FTEC/POA </w:t>
            </w:r>
            <w:r w:rsidR="00BB769E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do IPA </w:t>
            </w:r>
            <w:r w:rsidR="00416A4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para serem analisados.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6CF9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Relata</w:t>
            </w:r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976CF9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um egresso d</w:t>
            </w:r>
            <w:r w:rsidR="007F087B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Anhanguera Pelotas</w:t>
            </w:r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membros discutem </w:t>
            </w:r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carga horária </w:t>
            </w:r>
            <w:proofErr w:type="spellStart"/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C55FA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de 40%</w:t>
            </w:r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13EF1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</w:t>
            </w:r>
            <w:r w:rsidR="00BD3B6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nforma </w:t>
            </w:r>
            <w:r w:rsidR="006C55FA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que este tema será discutido na pauta 5.4.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fala de um egresso que não </w:t>
            </w:r>
            <w:r w:rsidR="006C55FA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é formando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UFSM de Sta. Maria e a assessoria corrige a minuta.</w:t>
            </w:r>
          </w:p>
        </w:tc>
      </w:tr>
      <w:tr w:rsidR="0082321D" w:rsidRPr="00D91FE1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B706E52" w:rsidR="0082321D" w:rsidRPr="00D91FE1" w:rsidRDefault="0082321D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FDA59C5" w:rsidR="0082321D" w:rsidRPr="00D91FE1" w:rsidRDefault="00A859AA" w:rsidP="00D91F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3</w:t>
            </w:r>
            <w:r w:rsidR="00B131CE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B131CE" w:rsidRPr="00D91F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E04A1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2321D" w:rsidRPr="00D91FE1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82321D" w:rsidRPr="00D91FE1" w:rsidRDefault="0082321D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D91FE1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BE8FDA7" w:rsidR="006B3E9F" w:rsidRPr="00D91FE1" w:rsidRDefault="00BF1E53" w:rsidP="00D91FE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Retornos sobre participação da CEF</w:t>
            </w:r>
            <w:r w:rsidR="00897FD4"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-CAU/RS na reunião das </w:t>
            </w:r>
            <w:proofErr w:type="spellStart"/>
            <w:r w:rsidR="00897FD4"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CEFs</w:t>
            </w:r>
            <w:proofErr w:type="spellEnd"/>
            <w:r w:rsidR="00897FD4"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-CAU/UF,</w:t>
            </w: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dia 25/05 em SP</w:t>
            </w:r>
          </w:p>
        </w:tc>
      </w:tr>
      <w:tr w:rsidR="006B3E9F" w:rsidRPr="00D91FE1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6B3E9F" w:rsidRPr="00D91FE1" w:rsidRDefault="006B3E9F" w:rsidP="00D91F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B3E9F" w:rsidRPr="00D91FE1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D7CE2D3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71DE0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73423F0C" w:rsidR="006B3E9F" w:rsidRPr="00D91FE1" w:rsidRDefault="00653964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Spinelli, </w:t>
            </w:r>
            <w:r w:rsidR="00897FD4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Fábio e Marina</w:t>
            </w:r>
          </w:p>
        </w:tc>
      </w:tr>
      <w:tr w:rsidR="006B3E9F" w:rsidRPr="00D91FE1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7B3119D7" w:rsidR="00BA2675" w:rsidRPr="00D91FE1" w:rsidRDefault="00CF2C2A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E04A1D" w:rsidRPr="00D91FE1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informa que participou</w:t>
            </w:r>
            <w:r w:rsidR="00E04A1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remota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mente </w:t>
            </w:r>
            <w:r w:rsidR="00CB0B0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da reunião das </w:t>
            </w:r>
            <w:proofErr w:type="spellStart"/>
            <w:r w:rsidR="00CB0B0F" w:rsidRPr="00D91FE1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CB0B0F" w:rsidRPr="00D91FE1">
              <w:rPr>
                <w:rFonts w:asciiTheme="minorHAnsi" w:hAnsiTheme="minorHAnsi" w:cstheme="minorHAnsi"/>
                <w:sz w:val="22"/>
                <w:szCs w:val="22"/>
              </w:rPr>
              <w:t>-CAU/UF</w:t>
            </w:r>
            <w:r w:rsidR="00E04A1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, relata que </w:t>
            </w:r>
            <w:r w:rsidR="00D16FAF" w:rsidRPr="00D91FE1">
              <w:rPr>
                <w:rFonts w:asciiTheme="minorHAnsi" w:hAnsiTheme="minorHAnsi" w:cstheme="minorHAnsi"/>
                <w:sz w:val="22"/>
                <w:szCs w:val="22"/>
              </w:rPr>
              <w:t>a comissão está à</w:t>
            </w:r>
            <w:r w:rsidR="00CB0B0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frente da CEF</w:t>
            </w:r>
            <w:r w:rsidR="00E04A1D" w:rsidRPr="00D91FE1">
              <w:rPr>
                <w:rFonts w:asciiTheme="minorHAnsi" w:hAnsiTheme="minorHAnsi" w:cstheme="minorHAnsi"/>
                <w:sz w:val="22"/>
                <w:szCs w:val="22"/>
              </w:rPr>
              <w:t>-CAU/SP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quanto as ações</w:t>
            </w:r>
            <w:r w:rsidR="00E04A1D" w:rsidRPr="00D91FE1">
              <w:rPr>
                <w:rFonts w:asciiTheme="minorHAnsi" w:hAnsiTheme="minorHAnsi" w:cstheme="minorHAnsi"/>
                <w:sz w:val="22"/>
                <w:szCs w:val="22"/>
              </w:rPr>
              <w:t>, que os coordenadores de cur</w:t>
            </w:r>
            <w:r w:rsidR="00CB0B0F" w:rsidRPr="00D91FE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6C55FA" w:rsidRPr="00D91FE1">
              <w:rPr>
                <w:rFonts w:asciiTheme="minorHAnsi" w:hAnsiTheme="minorHAnsi" w:cstheme="minorHAnsi"/>
                <w:sz w:val="22"/>
                <w:szCs w:val="22"/>
              </w:rPr>
              <w:t>reclamam</w:t>
            </w:r>
            <w:r w:rsidR="00E04A1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da ausência do CAU/SP nas Instituiç</w:t>
            </w:r>
            <w:r w:rsidR="00CB0B0F" w:rsidRPr="00D91FE1">
              <w:rPr>
                <w:rFonts w:asciiTheme="minorHAnsi" w:hAnsiTheme="minorHAnsi" w:cstheme="minorHAnsi"/>
                <w:sz w:val="22"/>
                <w:szCs w:val="22"/>
              </w:rPr>
              <w:t>ões de Ensino Superior.</w:t>
            </w:r>
            <w:r w:rsidR="00D16FA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que recebe questionamentos de outros </w:t>
            </w:r>
            <w:proofErr w:type="spellStart"/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>CAUs</w:t>
            </w:r>
            <w:proofErr w:type="spellEnd"/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/UF, relativo a procedimentos de contato com coordenadores de cursos de IES. </w:t>
            </w:r>
            <w:r w:rsidR="00BF1E5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relata </w:t>
            </w:r>
            <w:r w:rsidR="00A13EF1" w:rsidRPr="00D91FE1">
              <w:rPr>
                <w:rFonts w:asciiTheme="minorHAnsi" w:hAnsiTheme="minorHAnsi" w:cstheme="minorHAnsi"/>
                <w:sz w:val="22"/>
                <w:szCs w:val="22"/>
              </w:rPr>
              <w:t>sua participação</w:t>
            </w:r>
            <w:r w:rsidR="00C11654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da assessora Marina</w:t>
            </w:r>
            <w:r w:rsidR="00BF1E5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na reunião das </w:t>
            </w:r>
            <w:proofErr w:type="spellStart"/>
            <w:r w:rsidR="00BF1E53" w:rsidRPr="00D91FE1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BF1E53" w:rsidRPr="00D91FE1">
              <w:rPr>
                <w:rFonts w:asciiTheme="minorHAnsi" w:hAnsiTheme="minorHAnsi" w:cstheme="minorHAnsi"/>
                <w:sz w:val="22"/>
                <w:szCs w:val="22"/>
              </w:rPr>
              <w:t>-CAU/UF, que ocorreu no</w:t>
            </w:r>
            <w:r w:rsidR="00591B53" w:rsidRPr="00D91FE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F1E5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di</w:t>
            </w:r>
            <w:r w:rsidR="00591B5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653964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26 e 27 de maio de </w:t>
            </w:r>
            <w:r w:rsidR="00BF1E53" w:rsidRPr="00D91FE1">
              <w:rPr>
                <w:rFonts w:asciiTheme="minorHAnsi" w:hAnsiTheme="minorHAnsi" w:cstheme="minorHAnsi"/>
                <w:sz w:val="22"/>
                <w:szCs w:val="22"/>
              </w:rPr>
              <w:t>2022, em SP.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Relata</w:t>
            </w:r>
            <w:r w:rsidR="00653964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falou no evento </w:t>
            </w:r>
            <w:r w:rsidR="00302C2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sobre os projetos, avanços </w:t>
            </w:r>
            <w:r w:rsidR="00653964" w:rsidRPr="00D91FE1">
              <w:rPr>
                <w:rFonts w:asciiTheme="minorHAnsi" w:hAnsiTheme="minorHAnsi" w:cstheme="minorHAnsi"/>
                <w:sz w:val="22"/>
                <w:szCs w:val="22"/>
              </w:rPr>
              <w:t>e deliberações do CAU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53964" w:rsidRPr="00D91FE1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. Relata que destacou as ações sobre o </w:t>
            </w:r>
            <w:proofErr w:type="spellStart"/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extensão universitária, </w:t>
            </w:r>
            <w:r w:rsidR="00302C2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que é uma pauta urgente 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>de âmbito</w:t>
            </w:r>
            <w:r w:rsidR="00302C2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nacional, que já foram feitas várias ações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a níveis </w:t>
            </w:r>
            <w:r w:rsidR="00302C26" w:rsidRPr="00D91FE1">
              <w:rPr>
                <w:rFonts w:asciiTheme="minorHAnsi" w:hAnsiTheme="minorHAnsi" w:cstheme="minorHAnsi"/>
                <w:sz w:val="22"/>
                <w:szCs w:val="22"/>
              </w:rPr>
              <w:t>jurídico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comunicacional</w:t>
            </w:r>
            <w:r w:rsidR="008B17C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, que falou </w:t>
            </w:r>
            <w:r w:rsidR="00765F72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sobre a necessidade de </w:t>
            </w:r>
            <w:r w:rsidR="008B17C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mais reuniões </w:t>
            </w:r>
            <w:r w:rsidR="00302C2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para tratar sobre </w:t>
            </w:r>
            <w:r w:rsidR="008B17C1" w:rsidRPr="00D91FE1">
              <w:rPr>
                <w:rFonts w:asciiTheme="minorHAnsi" w:hAnsiTheme="minorHAnsi" w:cstheme="minorHAnsi"/>
                <w:sz w:val="22"/>
                <w:szCs w:val="22"/>
              </w:rPr>
              <w:t>o assunto dos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cursos </w:t>
            </w:r>
            <w:proofErr w:type="spellStart"/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A2675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Info</w:t>
            </w:r>
            <w:r w:rsidR="008B17C1" w:rsidRPr="00D91FE1">
              <w:rPr>
                <w:rFonts w:asciiTheme="minorHAnsi" w:hAnsiTheme="minorHAnsi" w:cstheme="minorHAnsi"/>
                <w:sz w:val="22"/>
                <w:szCs w:val="22"/>
              </w:rPr>
              <w:t>rma que foi lançada a ideia de</w:t>
            </w:r>
            <w:r w:rsidR="00BA2675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um evento </w:t>
            </w:r>
            <w:r w:rsidR="008B17C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para o </w:t>
            </w:r>
            <w:r w:rsidR="00BA2675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tema Ensino e Atribuições. </w:t>
            </w:r>
            <w:r w:rsidR="005B61E7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Relata que foi apresentado o projeto Lelé e os membros discutem o tema. </w:t>
            </w:r>
            <w:r w:rsidR="00D16FA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Relata que o evento foi </w:t>
            </w:r>
            <w:r w:rsidR="005B61E7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abrangente e com boa participação dos </w:t>
            </w:r>
            <w:proofErr w:type="spellStart"/>
            <w:r w:rsidR="005B61E7" w:rsidRPr="00D91FE1">
              <w:rPr>
                <w:rFonts w:asciiTheme="minorHAnsi" w:hAnsiTheme="minorHAnsi" w:cstheme="minorHAnsi"/>
                <w:sz w:val="22"/>
                <w:szCs w:val="22"/>
              </w:rPr>
              <w:t>CAUs</w:t>
            </w:r>
            <w:proofErr w:type="spellEnd"/>
            <w:r w:rsidR="005B61E7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/UF. </w:t>
            </w:r>
            <w:r w:rsidR="0055351F" w:rsidRPr="00D91FE1">
              <w:rPr>
                <w:rFonts w:asciiTheme="minorHAnsi" w:hAnsiTheme="minorHAnsi" w:cstheme="minorHAnsi"/>
                <w:sz w:val="22"/>
                <w:szCs w:val="22"/>
              </w:rPr>
              <w:t>Fala do atraso da CEF-CAU/BR, referente as ações para assuntos importantes do ensino e formação. Os membros falam</w:t>
            </w:r>
            <w:r w:rsidR="00AF722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sobre a</w:t>
            </w:r>
            <w:r w:rsidR="005535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s manifestações de reconhecimento dos </w:t>
            </w:r>
            <w:proofErr w:type="spellStart"/>
            <w:r w:rsidR="0055351F" w:rsidRPr="00D91FE1">
              <w:rPr>
                <w:rFonts w:asciiTheme="minorHAnsi" w:hAnsiTheme="minorHAnsi" w:cstheme="minorHAnsi"/>
                <w:sz w:val="22"/>
                <w:szCs w:val="22"/>
              </w:rPr>
              <w:t>CAUs</w:t>
            </w:r>
            <w:proofErr w:type="spellEnd"/>
            <w:r w:rsidR="0055351F" w:rsidRPr="00D91FE1">
              <w:rPr>
                <w:rFonts w:asciiTheme="minorHAnsi" w:hAnsiTheme="minorHAnsi" w:cstheme="minorHAnsi"/>
                <w:sz w:val="22"/>
                <w:szCs w:val="22"/>
              </w:rPr>
              <w:t>/UF referente as ações do CAU/RS</w:t>
            </w:r>
            <w:r w:rsidR="00AF722F" w:rsidRPr="00D91F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D91FE1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1D393A6C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58E4E83D" w:rsidR="006B3E9F" w:rsidRPr="00D91FE1" w:rsidRDefault="0055351F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6B3E9F" w:rsidRPr="00D91FE1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6B3E9F" w:rsidRPr="00D91FE1" w:rsidRDefault="006B3E9F" w:rsidP="00D91FE1">
            <w:pPr>
              <w:tabs>
                <w:tab w:val="left" w:pos="7630"/>
              </w:tabs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D91FE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55D69A78" w:rsidR="006B3E9F" w:rsidRPr="00D91FE1" w:rsidRDefault="006B3E9F" w:rsidP="00D91FE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Fórum de coordenadores </w:t>
            </w: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6B3E9F" w:rsidRPr="00D91FE1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6B3E9F" w:rsidRPr="00D91FE1" w:rsidRDefault="006B3E9F" w:rsidP="00D91F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E9F" w:rsidRPr="00D91FE1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015DB61A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13DAB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151AABAB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6B3E9F" w:rsidRPr="00D91FE1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6B3E9F" w:rsidRPr="00D91FE1" w:rsidRDefault="006B3E9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452556D9" w:rsidR="006B3E9F" w:rsidRPr="00D91FE1" w:rsidRDefault="00AF722F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A assessora Jéssica faz a leitura da minuta</w:t>
            </w:r>
            <w:r w:rsidR="00AC7DB1" w:rsidRPr="00D91FE1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C7DB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membros fazem a revisão do doc</w:t>
            </w:r>
            <w:r w:rsidR="00AC7DB1" w:rsidRPr="00D91FE1">
              <w:rPr>
                <w:rFonts w:asciiTheme="minorHAnsi" w:hAnsiTheme="minorHAnsi" w:cstheme="minorHAnsi"/>
                <w:sz w:val="22"/>
                <w:szCs w:val="22"/>
              </w:rPr>
              <w:t>umento e a assessoria faz ajustes.</w:t>
            </w:r>
          </w:p>
        </w:tc>
      </w:tr>
      <w:tr w:rsidR="00AF722F" w:rsidRPr="00D91FE1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20EBE519" w:rsidR="00AF722F" w:rsidRPr="00D91FE1" w:rsidRDefault="00AF722F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32/2022 é aprovada 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com 4 votos favoráveis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F722F" w:rsidRPr="00D91FE1" w14:paraId="35B288B7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3F627F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722F" w:rsidRPr="00D91FE1" w14:paraId="137C7CDD" w14:textId="77777777" w:rsidTr="000608D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5C357A" w14:textId="338109FC" w:rsidR="00AF722F" w:rsidRPr="00D91FE1" w:rsidRDefault="00AF722F" w:rsidP="00D91FE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b/>
                <w:sz w:val="22"/>
                <w:szCs w:val="22"/>
              </w:rPr>
              <w:t>Registros profissionais Anhanguera Pelotas – Parecer Jurídico</w:t>
            </w:r>
          </w:p>
        </w:tc>
      </w:tr>
      <w:tr w:rsidR="00AF722F" w:rsidRPr="00D91FE1" w14:paraId="771DA8F2" w14:textId="77777777" w:rsidTr="000608D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CEE136" w14:textId="77777777" w:rsidR="00AF722F" w:rsidRPr="00D91FE1" w:rsidRDefault="00AF722F" w:rsidP="00D91F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A28D91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722F" w:rsidRPr="00D91FE1" w14:paraId="3E5F2850" w14:textId="77777777" w:rsidTr="000608D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751BD" w14:textId="62A8B6E2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378E6A" w14:textId="5805B014" w:rsidR="00AF722F" w:rsidRPr="00D91FE1" w:rsidRDefault="003B7302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</w:p>
        </w:tc>
      </w:tr>
      <w:tr w:rsidR="00AF722F" w:rsidRPr="00D91FE1" w14:paraId="577E9D96" w14:textId="77777777" w:rsidTr="000608D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9A5A8E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0DD17" w14:textId="6C8C8A21" w:rsidR="00AD4D63" w:rsidRPr="00D91FE1" w:rsidRDefault="00AF722F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relata</w:t>
            </w:r>
            <w:r w:rsidR="00E771E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o histórico dos registros profissionais da IES Anhanguera de Pelotas. </w:t>
            </w:r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 resultado de </w:t>
            </w:r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>um levantamento de dados dos egressos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de registros</w:t>
            </w:r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, fala que fez uma análise dos </w:t>
            </w:r>
            <w:proofErr w:type="spellStart"/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>PCCs</w:t>
            </w:r>
            <w:proofErr w:type="spellEnd"/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com referência ao </w:t>
            </w:r>
            <w:proofErr w:type="spellStart"/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>, que levantou dados d</w:t>
            </w:r>
            <w:r w:rsidR="00BB7A3A" w:rsidRPr="00D91FE1">
              <w:rPr>
                <w:rFonts w:asciiTheme="minorHAnsi" w:hAnsiTheme="minorHAnsi" w:cstheme="minorHAnsi"/>
                <w:sz w:val="22"/>
                <w:szCs w:val="22"/>
              </w:rPr>
              <w:t>as cargas horá</w:t>
            </w:r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rias </w:t>
            </w:r>
            <w:r w:rsidR="0001641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de forma </w:t>
            </w:r>
            <w:proofErr w:type="spellStart"/>
            <w:r w:rsidR="0001641A" w:rsidRPr="00D91FE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01641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BC793D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totalmente presenciais. 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</w:t>
            </w:r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os dados levantados, sobre as IES com </w:t>
            </w:r>
            <w:proofErr w:type="spellStart"/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a legislação </w:t>
            </w:r>
            <w:r w:rsidR="0001641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vigente </w:t>
            </w:r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trouxe a carga horária para 40% em </w:t>
            </w:r>
            <w:proofErr w:type="spellStart"/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641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Relata casos de estudantes que estão aguardando uma posição do conselho para o registro profissional. 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>O chefe de gabinete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Paulo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relata sobre uma estudante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representante de alguns alunos </w:t>
            </w:r>
            <w:r w:rsidR="0001772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proofErr w:type="spellStart"/>
            <w:r w:rsidR="00017726" w:rsidRPr="00D91FE1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01772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da Anhanguera </w:t>
            </w:r>
            <w:r w:rsidR="00E81296" w:rsidRPr="00D91FE1">
              <w:rPr>
                <w:rFonts w:asciiTheme="minorHAnsi" w:hAnsiTheme="minorHAnsi" w:cstheme="minorHAnsi"/>
                <w:sz w:val="22"/>
                <w:szCs w:val="22"/>
              </w:rPr>
              <w:t>de Pelotas, que entrou em contato co</w:t>
            </w:r>
            <w:r w:rsidR="00AD04A9" w:rsidRPr="00D91FE1">
              <w:rPr>
                <w:rFonts w:asciiTheme="minorHAnsi" w:hAnsiTheme="minorHAnsi" w:cstheme="minorHAnsi"/>
                <w:sz w:val="22"/>
                <w:szCs w:val="22"/>
              </w:rPr>
              <w:t>m o presidente do CAU/RS, Tiago, pedindo orientaç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>ão referente ao curso</w:t>
            </w:r>
            <w:r w:rsidR="00AD04A9" w:rsidRPr="00D91F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5B6E" w:rsidRPr="00D91FE1">
              <w:rPr>
                <w:rFonts w:asciiTheme="minorHAnsi" w:hAnsiTheme="minorHAnsi" w:cstheme="minorHAnsi"/>
                <w:sz w:val="22"/>
                <w:szCs w:val="22"/>
              </w:rPr>
              <w:t>A assessoria a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>presenta a carta enviada</w:t>
            </w:r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pela estudante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os membros discutem em fazer uma reunião</w:t>
            </w:r>
            <w:r w:rsidR="00AD4D6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F5710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fala que a comissão precisa estar bem posicionada 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F5710" w:rsidRPr="00D91FE1">
              <w:rPr>
                <w:rFonts w:asciiTheme="minorHAnsi" w:hAnsiTheme="minorHAnsi" w:cstheme="minorHAnsi"/>
                <w:sz w:val="22"/>
                <w:szCs w:val="22"/>
              </w:rPr>
              <w:t>com segurança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sobre o assunto, para receber os estudantes </w:t>
            </w:r>
            <w:r w:rsidR="00FF5710" w:rsidRPr="00D91FE1">
              <w:rPr>
                <w:rFonts w:asciiTheme="minorHAnsi" w:hAnsiTheme="minorHAnsi" w:cstheme="minorHAnsi"/>
                <w:sz w:val="22"/>
                <w:szCs w:val="22"/>
              </w:rPr>
              <w:t>em uma reunião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na comissão, fala na possibilidade de se abrir um processo administrativo e 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>embasamento legal. Os membros discutem sobre o que pode resultar dessa reunião caso ela ocorra, f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alam em se preparar com </w:t>
            </w:r>
            <w:r w:rsidR="00E025C1" w:rsidRPr="00D91FE1">
              <w:rPr>
                <w:rFonts w:asciiTheme="minorHAnsi" w:hAnsiTheme="minorHAnsi" w:cstheme="minorHAnsi"/>
                <w:sz w:val="22"/>
                <w:szCs w:val="22"/>
              </w:rPr>
              <w:t>uma bas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>e legal</w:t>
            </w:r>
            <w:r w:rsidR="00426A9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6A9F" w:rsidRPr="00D91FE1">
              <w:rPr>
                <w:rFonts w:asciiTheme="minorHAnsi" w:hAnsiTheme="minorHAnsi" w:cstheme="minorHAnsi"/>
                <w:sz w:val="22"/>
                <w:szCs w:val="22"/>
              </w:rPr>
              <w:t>escutar os estudantes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>. Discutem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>abrir um processo administrativo</w:t>
            </w:r>
            <w:r w:rsidR="00F42A6E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1231F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planejar </w:t>
            </w:r>
            <w:r w:rsidR="00E025C1" w:rsidRPr="00D91FE1">
              <w:rPr>
                <w:rFonts w:asciiTheme="minorHAnsi" w:hAnsiTheme="minorHAnsi" w:cstheme="minorHAnsi"/>
                <w:sz w:val="22"/>
                <w:szCs w:val="22"/>
              </w:rPr>
              <w:t>uma reunião</w:t>
            </w:r>
            <w:r w:rsidR="00F42A6E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com os estudantes</w:t>
            </w:r>
            <w:r w:rsidR="00E025C1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67A3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ou 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>uma visita técnica na IES</w:t>
            </w:r>
            <w:r w:rsidR="00F42A6E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F37B6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discutem </w:t>
            </w:r>
            <w:r w:rsidR="00F42A6E" w:rsidRPr="00D91FE1">
              <w:rPr>
                <w:rFonts w:asciiTheme="minorHAnsi" w:hAnsiTheme="minorHAnsi" w:cstheme="minorHAnsi"/>
                <w:sz w:val="22"/>
                <w:szCs w:val="22"/>
              </w:rPr>
              <w:t>os ritos.</w:t>
            </w:r>
          </w:p>
        </w:tc>
      </w:tr>
      <w:tr w:rsidR="00AF722F" w:rsidRPr="00D91FE1" w14:paraId="31CE4C4A" w14:textId="77777777" w:rsidTr="000608D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70625A" w14:textId="63F11220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9EEE4" w14:textId="0A276B5A" w:rsidR="00AF722F" w:rsidRPr="00D91FE1" w:rsidRDefault="00526557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A assessoria ab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>rirá um processo administrativo e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designará o conselheiro 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  <w:r w:rsidR="00D51FCA"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como relator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F37B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33/2022 é aprovada 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com 4 votos favoráveis. </w:t>
            </w:r>
          </w:p>
        </w:tc>
      </w:tr>
      <w:tr w:rsidR="00AF722F" w:rsidRPr="00D91FE1" w14:paraId="290891EC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477963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722F" w:rsidRPr="00D91FE1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4F9FDC66" w:rsidR="00AF722F" w:rsidRPr="00D91FE1" w:rsidRDefault="00AF722F" w:rsidP="00D91FE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Rediscussão Anexo I – DPO/RS Nº 1439/2022 - Registro </w:t>
            </w:r>
            <w:proofErr w:type="spellStart"/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AF722F" w:rsidRPr="00D91FE1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AF722F" w:rsidRPr="00D91FE1" w:rsidRDefault="00AF722F" w:rsidP="00D91F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542B6FDA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722F" w:rsidRPr="00D91FE1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6DC43AFC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1EFDBDB8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722F" w:rsidRPr="00D91FE1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716B90FF" w:rsidR="00AF722F" w:rsidRPr="00D91FE1" w:rsidRDefault="006B198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AF722F" w:rsidRPr="00D91FE1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1C93F9F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7D0983A0" w:rsidR="00AF722F" w:rsidRPr="00D91FE1" w:rsidRDefault="006B198C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AF722F" w:rsidRPr="00D91FE1" w14:paraId="499B7AAE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6490040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722F" w:rsidRPr="00D91FE1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306BDC44" w:rsidR="00E771E6" w:rsidRPr="00D91FE1" w:rsidRDefault="00AF722F" w:rsidP="00D91FE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6.Extra Pauta</w:t>
            </w:r>
          </w:p>
        </w:tc>
      </w:tr>
      <w:tr w:rsidR="00E771E6" w:rsidRPr="00D91FE1" w14:paraId="7800DC2B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E4C907" w14:textId="11658DE2" w:rsidR="00E771E6" w:rsidRPr="00D91FE1" w:rsidRDefault="00E771E6" w:rsidP="00D91FE1">
            <w:pPr>
              <w:pStyle w:val="PargrafodaLista"/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 w:rsidR="00537D72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2ª Reunião conjunta</w:t>
            </w:r>
            <w:r w:rsidR="00526557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CEP</w:t>
            </w:r>
            <w:r w:rsidR="00537D72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-CAU/RS e </w:t>
            </w:r>
            <w:r w:rsidR="00526557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CEF</w:t>
            </w:r>
            <w:r w:rsidR="00537D72"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-CAU/RS</w:t>
            </w:r>
          </w:p>
        </w:tc>
      </w:tr>
      <w:tr w:rsidR="00AF722F" w:rsidRPr="00D91FE1" w14:paraId="7EAA0541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DF05A" w14:textId="77777777" w:rsidR="00AF722F" w:rsidRPr="00D91FE1" w:rsidRDefault="00AF722F" w:rsidP="00D91F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FA62B7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722F" w:rsidRPr="00D91FE1" w14:paraId="1C4E010A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989BB4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9A236F" w14:textId="20408811" w:rsidR="00AF722F" w:rsidRPr="00D91FE1" w:rsidRDefault="00AC7DB1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F722F" w:rsidRPr="00D91FE1" w14:paraId="00DD73C6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A9A72" w14:textId="77777777" w:rsidR="00AF722F" w:rsidRPr="00D91FE1" w:rsidRDefault="00AF722F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40200" w14:textId="718911D5" w:rsidR="00AF722F" w:rsidRPr="00D91FE1" w:rsidRDefault="00537D72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assessora</w:t>
            </w:r>
            <w:r w:rsidR="00426A9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Marina informa </w:t>
            </w:r>
            <w:r w:rsidR="00687EB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agenda d</w:t>
            </w:r>
            <w:r w:rsidR="007F691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87EB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próxima </w:t>
            </w:r>
            <w:r w:rsidR="007F6916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reunião extraordinária conjunta virtual, co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a CEP-CAU/RS, </w:t>
            </w:r>
            <w:r w:rsidR="003300E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426A9F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 11/07/2022. </w:t>
            </w:r>
          </w:p>
        </w:tc>
      </w:tr>
      <w:tr w:rsidR="00526557" w:rsidRPr="00D91FE1" w14:paraId="60A00B7A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AF2821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A3527B" w14:textId="7518C35D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34/2022 é aprovada 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com 4 votos favoráveis.</w:t>
            </w:r>
          </w:p>
        </w:tc>
      </w:tr>
      <w:tr w:rsidR="00526557" w:rsidRPr="00D91FE1" w14:paraId="55F126A0" w14:textId="77777777" w:rsidTr="002E6F7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CB279A3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26557" w:rsidRPr="00D91FE1" w14:paraId="05ADC2ED" w14:textId="77777777" w:rsidTr="002E6F7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E823B0" w14:textId="25A78EA5" w:rsidR="00526557" w:rsidRPr="00D91FE1" w:rsidRDefault="00526557" w:rsidP="00D91FE1">
            <w:pPr>
              <w:pStyle w:val="PargrafodaLista"/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6.2. </w:t>
            </w: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UNOPAR</w:t>
            </w:r>
          </w:p>
        </w:tc>
      </w:tr>
      <w:tr w:rsidR="00526557" w:rsidRPr="00D91FE1" w14:paraId="3C43AB78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BA31C" w14:textId="77777777" w:rsidR="00526557" w:rsidRPr="00D91FE1" w:rsidRDefault="00526557" w:rsidP="00D91F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D5F09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26557" w:rsidRPr="00D91FE1" w14:paraId="7E852D5A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5F436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67862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26557" w:rsidRPr="00D91FE1" w14:paraId="3972DAEB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29C929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7004A" w14:textId="06B180D9" w:rsidR="00526557" w:rsidRPr="00D91FE1" w:rsidRDefault="007F6916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537D7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relata </w:t>
            </w: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resposta da UNOPAR, referente </w:t>
            </w:r>
            <w:r w:rsidR="00687EB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a uma portaria</w:t>
            </w:r>
            <w:r w:rsidR="007E3E5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87EB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de um documento referente a inscrição de alunos ao ENAD.</w:t>
            </w:r>
            <w:r w:rsidR="007E3E5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discutem </w:t>
            </w:r>
            <w:r w:rsidR="00687EB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sobre a comprovação oficial d</w:t>
            </w:r>
            <w:r w:rsidR="007E3E52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o documento</w:t>
            </w:r>
            <w:r w:rsidR="00687EBD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assessoria fala </w:t>
            </w:r>
            <w:r w:rsidR="00771DE0"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que aguardará pelo documento comprobatório.</w:t>
            </w:r>
          </w:p>
        </w:tc>
      </w:tr>
      <w:tr w:rsidR="00526557" w:rsidRPr="00D91FE1" w14:paraId="16384C36" w14:textId="77777777" w:rsidTr="002E6F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54084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8C4F2" w14:textId="59E8A5BB" w:rsidR="00526557" w:rsidRPr="00D91FE1" w:rsidRDefault="00687EBD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526557" w:rsidRPr="00D91FE1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26557" w:rsidRPr="00D91FE1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526557" w:rsidRPr="00D91FE1" w:rsidRDefault="00526557" w:rsidP="00D91FE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7.Definição da pauta da próxima reunião</w:t>
            </w:r>
          </w:p>
        </w:tc>
      </w:tr>
      <w:tr w:rsidR="00526557" w:rsidRPr="00D91FE1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6E93298B" w:rsidR="00526557" w:rsidRPr="00D91FE1" w:rsidRDefault="00526557" w:rsidP="00D91FE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26557" w:rsidRPr="00D91FE1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26557" w:rsidRPr="00D91FE1" w:rsidRDefault="00526557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26557" w:rsidRPr="00D91FE1" w14:paraId="2115F33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7B72B4" w14:textId="1CCFC8C8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C2A0D" w14:textId="475965E7" w:rsidR="00526557" w:rsidRPr="00D91FE1" w:rsidRDefault="00672A25" w:rsidP="00D91F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Rediscussão Anexo I – DPO/RS Nº 1439/2022 - Registro </w:t>
            </w:r>
            <w:proofErr w:type="spellStart"/>
            <w:r w:rsidRPr="00D91F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526557" w:rsidRPr="00D91FE1" w14:paraId="6D8BCB7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DAA67" w14:textId="10C6D585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F1094" w14:textId="1EADBCB3" w:rsidR="00526557" w:rsidRPr="00D91FE1" w:rsidRDefault="00526557" w:rsidP="00D91FE1">
            <w:pPr>
              <w:tabs>
                <w:tab w:val="left" w:pos="182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526557" w:rsidRPr="00D91FE1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26557" w:rsidRPr="00D91FE1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526557" w:rsidRPr="00D91FE1" w:rsidRDefault="00526557" w:rsidP="00D91FE1">
            <w:pPr>
              <w:ind w:left="459" w:hanging="14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8.Verificação de quórum – encerramento</w:t>
            </w:r>
          </w:p>
        </w:tc>
      </w:tr>
      <w:tr w:rsidR="00526557" w:rsidRPr="00D91FE1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F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7968B791" w:rsidR="00526557" w:rsidRPr="00D91FE1" w:rsidRDefault="00526557" w:rsidP="00D91F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>A reunião encerra às 12h</w:t>
            </w:r>
            <w:r w:rsidR="00672A25" w:rsidRPr="00D91FE1">
              <w:rPr>
                <w:rFonts w:asciiTheme="minorHAnsi" w:hAnsiTheme="minorHAnsi" w:cstheme="minorHAnsi"/>
                <w:sz w:val="22"/>
                <w:szCs w:val="22"/>
              </w:rPr>
              <w:t>20min</w:t>
            </w:r>
            <w:r w:rsidRPr="00D91FE1">
              <w:rPr>
                <w:rFonts w:asciiTheme="minorHAnsi" w:hAnsiTheme="minorHAnsi" w:cstheme="minorHAnsi"/>
                <w:sz w:val="22"/>
                <w:szCs w:val="22"/>
              </w:rPr>
              <w:t xml:space="preserve"> com os (as) participantes acima nominados (as). </w:t>
            </w:r>
          </w:p>
        </w:tc>
      </w:tr>
    </w:tbl>
    <w:p w14:paraId="3EEA0DAC" w14:textId="77777777" w:rsidR="00052E2E" w:rsidRPr="00D91FE1" w:rsidRDefault="00052E2E" w:rsidP="00D91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Pr="00D91FE1" w:rsidRDefault="00F966C9" w:rsidP="00D91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BC34" w14:textId="77777777" w:rsidR="00A149DC" w:rsidRPr="00D91FE1" w:rsidRDefault="00A149DC" w:rsidP="00D91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DCEDD" w14:textId="77777777" w:rsidR="00A149DC" w:rsidRPr="00D91FE1" w:rsidRDefault="00A149DC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3BB66" w14:textId="77777777" w:rsidR="00283977" w:rsidRPr="00D91FE1" w:rsidRDefault="00283977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2AD8F7" w14:textId="77777777" w:rsidR="00A149DC" w:rsidRPr="00D91FE1" w:rsidRDefault="00A149DC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Pr="00D91FE1" w:rsidRDefault="00283977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Pr="00D91FE1" w:rsidRDefault="00E168AC" w:rsidP="00D91FE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91FE1">
        <w:rPr>
          <w:rFonts w:asciiTheme="minorHAnsi" w:hAnsiTheme="minorHAnsi" w:cstheme="minorHAns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D91FE1" w:rsidRDefault="00103DAB" w:rsidP="00D91FE1">
      <w:pPr>
        <w:jc w:val="center"/>
        <w:rPr>
          <w:rFonts w:asciiTheme="minorHAnsi" w:hAnsiTheme="minorHAnsi" w:cstheme="minorHAnsi"/>
          <w:sz w:val="22"/>
          <w:szCs w:val="22"/>
        </w:rPr>
      </w:pPr>
      <w:r w:rsidRPr="00D91FE1">
        <w:rPr>
          <w:rFonts w:asciiTheme="minorHAnsi" w:hAnsiTheme="minorHAnsi" w:cstheme="minorHAnsi"/>
          <w:sz w:val="22"/>
          <w:szCs w:val="22"/>
        </w:rPr>
        <w:t>Coordenador</w:t>
      </w:r>
      <w:r w:rsidR="00230CA0" w:rsidRPr="00D91FE1">
        <w:rPr>
          <w:rFonts w:asciiTheme="minorHAnsi" w:hAnsiTheme="minorHAnsi" w:cstheme="minorHAnsi"/>
          <w:sz w:val="22"/>
          <w:szCs w:val="22"/>
        </w:rPr>
        <w:t xml:space="preserve"> </w:t>
      </w:r>
      <w:r w:rsidRPr="00D91FE1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Pr="00D91FE1" w:rsidRDefault="008B16CA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68865E" w14:textId="77777777" w:rsidR="000476B8" w:rsidRPr="00D91FE1" w:rsidRDefault="000476B8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D22311" w14:textId="77777777" w:rsidR="00A149DC" w:rsidRPr="00D91FE1" w:rsidRDefault="00A149DC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982AE0" w14:textId="77777777" w:rsidR="00A149DC" w:rsidRPr="00D91FE1" w:rsidRDefault="00A149DC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606634" w14:textId="77777777" w:rsidR="00F75A4F" w:rsidRPr="00D91FE1" w:rsidRDefault="00F75A4F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Pr="00D91FE1" w:rsidRDefault="000476B8" w:rsidP="00D91FE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D91FE1" w:rsidRDefault="007C483C" w:rsidP="00D91F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FE1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05183E59" w:rsidR="00272DCB" w:rsidRPr="00D91FE1" w:rsidRDefault="00232A12" w:rsidP="00D91FE1">
      <w:pPr>
        <w:tabs>
          <w:tab w:val="center" w:pos="4532"/>
          <w:tab w:val="left" w:pos="775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91FE1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D91FE1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E40B" w14:textId="77777777" w:rsidR="00AD2FF3" w:rsidRDefault="00AD2FF3" w:rsidP="004C3048">
      <w:r>
        <w:separator/>
      </w:r>
    </w:p>
  </w:endnote>
  <w:endnote w:type="continuationSeparator" w:id="0">
    <w:p w14:paraId="380AC93C" w14:textId="77777777" w:rsidR="00AD2FF3" w:rsidRDefault="00AD2FF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1FE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1FE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E649A" w14:textId="77777777" w:rsidR="00AD2FF3" w:rsidRDefault="00AD2FF3" w:rsidP="004C3048">
      <w:r>
        <w:separator/>
      </w:r>
    </w:p>
  </w:footnote>
  <w:footnote w:type="continuationSeparator" w:id="0">
    <w:p w14:paraId="1903FEB1" w14:textId="77777777" w:rsidR="00AD2FF3" w:rsidRDefault="00AD2FF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4A17EE9"/>
    <w:multiLevelType w:val="multilevel"/>
    <w:tmpl w:val="3962C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7B09A5"/>
    <w:multiLevelType w:val="multilevel"/>
    <w:tmpl w:val="3962C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6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019D5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0" w15:restartNumberingAfterBreak="0">
    <w:nsid w:val="625A71C3"/>
    <w:multiLevelType w:val="multilevel"/>
    <w:tmpl w:val="3962C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6A662B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2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16"/>
  </w:num>
  <w:num w:numId="5">
    <w:abstractNumId w:val="12"/>
  </w:num>
  <w:num w:numId="6">
    <w:abstractNumId w:val="24"/>
  </w:num>
  <w:num w:numId="7">
    <w:abstractNumId w:val="1"/>
  </w:num>
  <w:num w:numId="8">
    <w:abstractNumId w:val="10"/>
  </w:num>
  <w:num w:numId="9">
    <w:abstractNumId w:val="17"/>
  </w:num>
  <w:num w:numId="10">
    <w:abstractNumId w:val="13"/>
  </w:num>
  <w:num w:numId="11">
    <w:abstractNumId w:val="5"/>
  </w:num>
  <w:num w:numId="12">
    <w:abstractNumId w:val="0"/>
  </w:num>
  <w:num w:numId="13">
    <w:abstractNumId w:val="11"/>
  </w:num>
  <w:num w:numId="14">
    <w:abstractNumId w:val="18"/>
  </w:num>
  <w:num w:numId="15">
    <w:abstractNumId w:val="23"/>
  </w:num>
  <w:num w:numId="16">
    <w:abstractNumId w:val="6"/>
  </w:num>
  <w:num w:numId="17">
    <w:abstractNumId w:val="14"/>
  </w:num>
  <w:num w:numId="18">
    <w:abstractNumId w:val="3"/>
  </w:num>
  <w:num w:numId="19">
    <w:abstractNumId w:val="21"/>
  </w:num>
  <w:num w:numId="20">
    <w:abstractNumId w:val="4"/>
  </w:num>
  <w:num w:numId="21">
    <w:abstractNumId w:val="15"/>
  </w:num>
  <w:num w:numId="22">
    <w:abstractNumId w:val="19"/>
  </w:num>
  <w:num w:numId="23">
    <w:abstractNumId w:val="9"/>
  </w:num>
  <w:num w:numId="24">
    <w:abstractNumId w:val="8"/>
  </w:num>
  <w:num w:numId="2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1A"/>
    <w:rsid w:val="000164D0"/>
    <w:rsid w:val="00016D17"/>
    <w:rsid w:val="00016FA6"/>
    <w:rsid w:val="00017031"/>
    <w:rsid w:val="00017231"/>
    <w:rsid w:val="000172C5"/>
    <w:rsid w:val="00017726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413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AB3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5B6E"/>
    <w:rsid w:val="000B6941"/>
    <w:rsid w:val="000B763C"/>
    <w:rsid w:val="000C02AD"/>
    <w:rsid w:val="000C02AE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427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17F4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332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7F7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1EB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D9"/>
    <w:rsid w:val="001F7D3A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EFD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26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0EF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5E9E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302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ECD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A4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A9F"/>
    <w:rsid w:val="00426B63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F9F"/>
    <w:rsid w:val="004E52F5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0DD7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6557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37D72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51F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B53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1E7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0C83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4F5A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964"/>
    <w:rsid w:val="00653DC2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2A25"/>
    <w:rsid w:val="0067306E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87EBD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98C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5FA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5F72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DE0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883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B21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9F1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865"/>
    <w:rsid w:val="007D48D8"/>
    <w:rsid w:val="007D56D1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3E52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087B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B31"/>
    <w:rsid w:val="007F5D32"/>
    <w:rsid w:val="007F6670"/>
    <w:rsid w:val="007F6916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46A0"/>
    <w:rsid w:val="008256BB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13B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7E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7C1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EF7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426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5148"/>
    <w:rsid w:val="008F5B60"/>
    <w:rsid w:val="008F5BBF"/>
    <w:rsid w:val="008F62EB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2C"/>
    <w:rsid w:val="00976234"/>
    <w:rsid w:val="0097679A"/>
    <w:rsid w:val="00976CF9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38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31F"/>
    <w:rsid w:val="00A12425"/>
    <w:rsid w:val="00A131C6"/>
    <w:rsid w:val="00A1368F"/>
    <w:rsid w:val="00A1378E"/>
    <w:rsid w:val="00A13D18"/>
    <w:rsid w:val="00A13EF1"/>
    <w:rsid w:val="00A14415"/>
    <w:rsid w:val="00A14666"/>
    <w:rsid w:val="00A1482E"/>
    <w:rsid w:val="00A149DC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6990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AA4"/>
    <w:rsid w:val="00AC6300"/>
    <w:rsid w:val="00AC7C67"/>
    <w:rsid w:val="00AC7CBB"/>
    <w:rsid w:val="00AC7DB1"/>
    <w:rsid w:val="00AD017C"/>
    <w:rsid w:val="00AD0203"/>
    <w:rsid w:val="00AD04A9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2FF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4D63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19B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22F"/>
    <w:rsid w:val="00AF793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CE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3C6"/>
    <w:rsid w:val="00BA2675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69E"/>
    <w:rsid w:val="00BB7A3A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7A3"/>
    <w:rsid w:val="00BC6E6E"/>
    <w:rsid w:val="00BC70C6"/>
    <w:rsid w:val="00BC73B6"/>
    <w:rsid w:val="00BC758A"/>
    <w:rsid w:val="00BC793D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66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083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654"/>
    <w:rsid w:val="00C11855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7A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247C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0B0F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16FD"/>
    <w:rsid w:val="00CE1A68"/>
    <w:rsid w:val="00CE1C7B"/>
    <w:rsid w:val="00CE24B3"/>
    <w:rsid w:val="00CE27F8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2A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6FAF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739D"/>
    <w:rsid w:val="00D373C5"/>
    <w:rsid w:val="00D37694"/>
    <w:rsid w:val="00D37FA4"/>
    <w:rsid w:val="00D405EE"/>
    <w:rsid w:val="00D40828"/>
    <w:rsid w:val="00D408C9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1FCA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1FE1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7B6"/>
    <w:rsid w:val="00DF3BFC"/>
    <w:rsid w:val="00DF3C42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25C1"/>
    <w:rsid w:val="00E03049"/>
    <w:rsid w:val="00E031E2"/>
    <w:rsid w:val="00E039AA"/>
    <w:rsid w:val="00E03C83"/>
    <w:rsid w:val="00E03EA7"/>
    <w:rsid w:val="00E045ED"/>
    <w:rsid w:val="00E0487E"/>
    <w:rsid w:val="00E04A1D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6"/>
    <w:rsid w:val="00E771ED"/>
    <w:rsid w:val="00E774FC"/>
    <w:rsid w:val="00E7754F"/>
    <w:rsid w:val="00E775DD"/>
    <w:rsid w:val="00E77B43"/>
    <w:rsid w:val="00E77B56"/>
    <w:rsid w:val="00E80690"/>
    <w:rsid w:val="00E81296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17E52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503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6E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8C7"/>
    <w:rsid w:val="00F82A32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710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C31D-136D-47B0-8766-5181E070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1208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57</cp:revision>
  <cp:lastPrinted>2022-02-24T14:29:00Z</cp:lastPrinted>
  <dcterms:created xsi:type="dcterms:W3CDTF">2022-06-07T12:06:00Z</dcterms:created>
  <dcterms:modified xsi:type="dcterms:W3CDTF">2022-06-15T13:55:00Z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