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4"/>
        <w:gridCol w:w="6983"/>
      </w:tblGrid>
      <w:tr w:rsidR="00C62067" w:rsidRPr="00475C1F" w14:paraId="07FC6697" w14:textId="77777777" w:rsidTr="009F660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310EDB" w14:textId="77777777" w:rsidR="00C62067" w:rsidRPr="00475C1F" w:rsidRDefault="00C62067" w:rsidP="009F660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75C1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13F074" w14:textId="77777777" w:rsidR="00C62067" w:rsidRPr="00475C1F" w:rsidRDefault="00C62067" w:rsidP="009F660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75C1F">
              <w:rPr>
                <w:rFonts w:asciiTheme="minorHAnsi" w:hAnsiTheme="minorHAnsi" w:cstheme="minorHAnsi"/>
              </w:rPr>
              <w:t>COMISSÃO DE ENSINO E FORMAÇÃO</w:t>
            </w:r>
          </w:p>
        </w:tc>
      </w:tr>
      <w:tr w:rsidR="00DA5CA5" w:rsidRPr="00475C1F" w14:paraId="4FBFE225" w14:textId="77777777" w:rsidTr="009F660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1BB1A12" w14:textId="0F539636" w:rsidR="00DA5CA5" w:rsidRPr="00475C1F" w:rsidRDefault="00DA5CA5" w:rsidP="009F660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E3EB1E" w14:textId="384707AC" w:rsidR="00DA5CA5" w:rsidRPr="00475C1F" w:rsidRDefault="008B5B77" w:rsidP="009F660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B5B77">
              <w:rPr>
                <w:rFonts w:asciiTheme="minorHAnsi" w:hAnsiTheme="minorHAnsi" w:cstheme="minorHAnsi"/>
              </w:rPr>
              <w:t>1552714/2022</w:t>
            </w:r>
          </w:p>
        </w:tc>
      </w:tr>
      <w:tr w:rsidR="00C62067" w:rsidRPr="00475C1F" w14:paraId="08E1E0FB" w14:textId="77777777" w:rsidTr="009F660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F8572A" w14:textId="77777777" w:rsidR="00C62067" w:rsidRPr="00475C1F" w:rsidRDefault="00C62067" w:rsidP="009F660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75C1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34DBD1" w14:textId="0C519146" w:rsidR="00C62067" w:rsidRPr="00475C1F" w:rsidRDefault="00C62067" w:rsidP="009F6601">
            <w:pPr>
              <w:jc w:val="both"/>
              <w:rPr>
                <w:rFonts w:asciiTheme="minorHAnsi" w:hAnsiTheme="minorHAnsi" w:cstheme="minorHAnsi"/>
              </w:rPr>
            </w:pPr>
            <w:r w:rsidRPr="00475C1F">
              <w:rPr>
                <w:rFonts w:asciiTheme="minorHAnsi" w:hAnsiTheme="minorHAnsi" w:cstheme="minorHAnsi"/>
              </w:rPr>
              <w:t>ARQUIVAMENTO PROCEDIMENTO ADMINISTRATIVO DE OFÍCIO E REGISTRO DE EGRESSOS</w:t>
            </w:r>
          </w:p>
        </w:tc>
      </w:tr>
      <w:tr w:rsidR="00C62067" w:rsidRPr="00475C1F" w14:paraId="5275D900" w14:textId="77777777" w:rsidTr="009F660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C80C0EB" w14:textId="27B2F8D5" w:rsidR="00C62067" w:rsidRPr="00475C1F" w:rsidRDefault="00C62067" w:rsidP="0061768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5C1F">
              <w:rPr>
                <w:rFonts w:asciiTheme="minorHAnsi" w:hAnsiTheme="minorHAnsi" w:cstheme="minorHAnsi"/>
                <w:b/>
              </w:rPr>
              <w:t>DELIBERAÇÃO Nº 06</w:t>
            </w:r>
            <w:r w:rsidR="00617687">
              <w:rPr>
                <w:rFonts w:asciiTheme="minorHAnsi" w:hAnsiTheme="minorHAnsi" w:cstheme="minorHAnsi"/>
                <w:b/>
              </w:rPr>
              <w:t>2</w:t>
            </w:r>
            <w:r w:rsidRPr="00475C1F">
              <w:rPr>
                <w:rFonts w:asciiTheme="minorHAnsi" w:hAnsiTheme="minorHAnsi" w:cstheme="minorHAnsi"/>
                <w:b/>
              </w:rPr>
              <w:t>/2022 – CEF-CAU/RS</w:t>
            </w:r>
          </w:p>
        </w:tc>
      </w:tr>
    </w:tbl>
    <w:p w14:paraId="16E20013" w14:textId="77777777" w:rsidR="00134CD1" w:rsidRPr="00475C1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E02AEE" w14:textId="098FF23C" w:rsidR="00DA5CA5" w:rsidRPr="00475C1F" w:rsidRDefault="00A574D5" w:rsidP="00DA5CA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A COMISSÃO DE ENSINO E FORMAÇÃO – CEF-CAU/RS, reunida </w:t>
      </w:r>
      <w:r w:rsidR="00DE3DDA" w:rsidRPr="00475C1F">
        <w:rPr>
          <w:rFonts w:asciiTheme="minorHAnsi" w:hAnsiTheme="minorHAnsi" w:cstheme="minorHAnsi"/>
        </w:rPr>
        <w:t>extra</w:t>
      </w:r>
      <w:r w:rsidRPr="00475C1F">
        <w:rPr>
          <w:rFonts w:asciiTheme="minorHAnsi" w:hAnsiTheme="minorHAnsi" w:cstheme="minorHAnsi"/>
        </w:rPr>
        <w:t xml:space="preserve">ordinariamente em por meio de videoconferência no aplicativo </w:t>
      </w:r>
      <w:r w:rsidRPr="00475C1F">
        <w:rPr>
          <w:rFonts w:asciiTheme="minorHAnsi" w:hAnsiTheme="minorHAnsi" w:cstheme="minorHAnsi"/>
          <w:i/>
        </w:rPr>
        <w:t xml:space="preserve">Microsoft </w:t>
      </w:r>
      <w:proofErr w:type="spellStart"/>
      <w:r w:rsidRPr="00475C1F">
        <w:rPr>
          <w:rFonts w:asciiTheme="minorHAnsi" w:hAnsiTheme="minorHAnsi" w:cstheme="minorHAnsi"/>
          <w:i/>
        </w:rPr>
        <w:t>Teams</w:t>
      </w:r>
      <w:proofErr w:type="spellEnd"/>
      <w:r w:rsidRPr="00475C1F">
        <w:rPr>
          <w:rFonts w:asciiTheme="minorHAnsi" w:hAnsiTheme="minorHAnsi" w:cstheme="minorHAnsi"/>
        </w:rPr>
        <w:t xml:space="preserve">, dia </w:t>
      </w:r>
      <w:r w:rsidR="00DA5CA5">
        <w:rPr>
          <w:rFonts w:asciiTheme="minorHAnsi" w:hAnsiTheme="minorHAnsi" w:cstheme="minorHAnsi"/>
        </w:rPr>
        <w:t>13</w:t>
      </w:r>
      <w:r w:rsidRPr="00475C1F">
        <w:rPr>
          <w:rFonts w:asciiTheme="minorHAnsi" w:hAnsiTheme="minorHAnsi" w:cstheme="minorHAnsi"/>
        </w:rPr>
        <w:t xml:space="preserve"> de </w:t>
      </w:r>
      <w:r w:rsidR="00EE571F" w:rsidRPr="00475C1F">
        <w:rPr>
          <w:rFonts w:asciiTheme="minorHAnsi" w:hAnsiTheme="minorHAnsi" w:cstheme="minorHAnsi"/>
        </w:rPr>
        <w:t>setembro</w:t>
      </w:r>
      <w:r w:rsidR="00BD2CE5" w:rsidRPr="00475C1F">
        <w:rPr>
          <w:rFonts w:asciiTheme="minorHAnsi" w:hAnsiTheme="minorHAnsi" w:cstheme="minorHAnsi"/>
        </w:rPr>
        <w:t xml:space="preserve"> </w:t>
      </w:r>
      <w:r w:rsidRPr="00475C1F">
        <w:rPr>
          <w:rFonts w:asciiTheme="minorHAnsi" w:hAnsiTheme="minorHAnsi" w:cstheme="minorHAnsi"/>
        </w:rPr>
        <w:t>de 202</w:t>
      </w:r>
      <w:r w:rsidR="00EF65BE" w:rsidRPr="00475C1F">
        <w:rPr>
          <w:rFonts w:asciiTheme="minorHAnsi" w:hAnsiTheme="minorHAnsi" w:cstheme="minorHAnsi"/>
        </w:rPr>
        <w:t>2</w:t>
      </w:r>
      <w:r w:rsidRPr="00475C1F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475C1F">
        <w:rPr>
          <w:rFonts w:asciiTheme="minorHAnsi" w:hAnsiTheme="minorHAnsi" w:cstheme="minorHAnsi"/>
          <w:i/>
        </w:rPr>
        <w:t>c</w:t>
      </w:r>
      <w:r w:rsidRPr="00475C1F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4E56E929" w14:textId="77777777" w:rsidR="00331DAF" w:rsidRPr="00475C1F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Considerando que é de competência da Comissão de Ensino e Formação, nos termos do Regimento Interno do CAU/RS, “instruir, apreciar e deliberar, sobre requerimentos de registros de profissionais portadores de diplomas de graduação em Arquitetura e Urbanismo (art. 93. </w:t>
      </w:r>
      <w:proofErr w:type="gramStart"/>
      <w:r w:rsidRPr="00475C1F">
        <w:rPr>
          <w:rFonts w:asciiTheme="minorHAnsi" w:hAnsiTheme="minorHAnsi" w:cstheme="minorHAnsi"/>
        </w:rPr>
        <w:t>VII)”</w:t>
      </w:r>
      <w:proofErr w:type="gramEnd"/>
      <w:r w:rsidRPr="00475C1F">
        <w:rPr>
          <w:rFonts w:asciiTheme="minorHAnsi" w:hAnsiTheme="minorHAnsi" w:cstheme="minorHAnsi"/>
        </w:rPr>
        <w:t>.</w:t>
      </w:r>
    </w:p>
    <w:p w14:paraId="773BA18F" w14:textId="77777777" w:rsidR="00331DAF" w:rsidRPr="00475C1F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que é papel do conselho promover a qualidade do exercício profissional dos arquitetos e urbanistas, regulamentado em lei, à sociedade, e que a inadequação da oferta de cursos de graduação em Arquitetura e Urbanismo pressupõe a existência de risco potencial ou possibilidade de dano efetivo à vida, à segurança e à ordem social, o que requer cautela quando da análise dos processos de registros de profissionais; e</w:t>
      </w:r>
    </w:p>
    <w:p w14:paraId="46474CCF" w14:textId="77777777" w:rsidR="00331DAF" w:rsidRPr="00475C1F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Considerando a </w:t>
      </w:r>
      <w:r w:rsidRPr="00475C1F">
        <w:rPr>
          <w:rFonts w:asciiTheme="minorHAnsi" w:eastAsiaTheme="minorHAnsi" w:hAnsiTheme="minorHAnsi" w:cstheme="minorHAnsi"/>
        </w:rPr>
        <w:t xml:space="preserve">DELIBERAÇÃO PLENÁRIA DPO/RS Nº 1367/2021 que “aprova a regulamentação de processo administrativo para averiguação do cumprimento das diretrizes curriculares e demais condições para ensino de Arquitetura e Urbanismo no âmbito do Estado do Rio Grande do Sul”, e regulamentada através da </w:t>
      </w:r>
      <w:r w:rsidRPr="00475C1F">
        <w:rPr>
          <w:rFonts w:asciiTheme="minorHAnsi" w:hAnsiTheme="minorHAnsi" w:cstheme="minorHAnsi"/>
        </w:rPr>
        <w:t>Portaria Normativa n. 014, de 16 de novembro de 2021.</w:t>
      </w:r>
    </w:p>
    <w:p w14:paraId="784DA473" w14:textId="33F6CC8E" w:rsidR="00331DAF" w:rsidRPr="00475C1F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Considerando a </w:t>
      </w:r>
      <w:r w:rsidRPr="00475C1F">
        <w:rPr>
          <w:rFonts w:asciiTheme="minorHAnsi" w:eastAsiaTheme="minorHAnsi" w:hAnsiTheme="minorHAnsi" w:cstheme="minorHAnsi"/>
        </w:rPr>
        <w:t xml:space="preserve">DELIBERAÇÃO CEF-CAU/RS Nº </w:t>
      </w:r>
      <w:r w:rsidR="00DA5CA5">
        <w:rPr>
          <w:rFonts w:asciiTheme="minorHAnsi" w:eastAsiaTheme="minorHAnsi" w:hAnsiTheme="minorHAnsi" w:cstheme="minorHAnsi"/>
        </w:rPr>
        <w:t>38</w:t>
      </w:r>
      <w:r w:rsidRPr="00475C1F">
        <w:rPr>
          <w:rFonts w:asciiTheme="minorHAnsi" w:eastAsiaTheme="minorHAnsi" w:hAnsiTheme="minorHAnsi" w:cstheme="minorHAnsi"/>
        </w:rPr>
        <w:t xml:space="preserve">/2022 a qual </w:t>
      </w:r>
      <w:r w:rsidRPr="00475C1F">
        <w:rPr>
          <w:rFonts w:asciiTheme="minorHAnsi" w:hAnsiTheme="minorHAnsi" w:cstheme="minorHAnsi"/>
        </w:rPr>
        <w:t xml:space="preserve">promoveu a abertura, de ofício, de procedimento administrativo, regulamentado pela Portaria Normativa n. 014, de 16 de novembro de 2021, com o fim de melhor apurar as ferramentas, metodologias e aspectos ofertados pelo curso (cód. </w:t>
      </w:r>
      <w:proofErr w:type="spellStart"/>
      <w:r w:rsidRPr="00475C1F">
        <w:rPr>
          <w:rFonts w:asciiTheme="minorHAnsi" w:hAnsiTheme="minorHAnsi" w:cstheme="minorHAnsi"/>
        </w:rPr>
        <w:t>E-</w:t>
      </w:r>
      <w:proofErr w:type="gramStart"/>
      <w:r w:rsidRPr="00475C1F">
        <w:rPr>
          <w:rFonts w:asciiTheme="minorHAnsi" w:hAnsiTheme="minorHAnsi" w:cstheme="minorHAnsi"/>
        </w:rPr>
        <w:t>mec</w:t>
      </w:r>
      <w:proofErr w:type="spellEnd"/>
      <w:proofErr w:type="gramEnd"/>
      <w:r w:rsidRPr="00475C1F">
        <w:rPr>
          <w:rFonts w:asciiTheme="minorHAnsi" w:hAnsiTheme="minorHAnsi" w:cstheme="minorHAnsi"/>
        </w:rPr>
        <w:t xml:space="preserve"> </w:t>
      </w:r>
      <w:r w:rsidR="00DA5CA5" w:rsidRPr="00DA5CA5">
        <w:rPr>
          <w:rFonts w:asciiTheme="minorHAnsi" w:hAnsiTheme="minorHAnsi" w:cstheme="minorHAnsi"/>
        </w:rPr>
        <w:t>1187257</w:t>
      </w:r>
      <w:r w:rsidRPr="00475C1F">
        <w:rPr>
          <w:rFonts w:asciiTheme="minorHAnsi" w:hAnsiTheme="minorHAnsi" w:cstheme="minorHAnsi"/>
        </w:rPr>
        <w:t>) que repercutissem na qualidade do ensino, tais como: atendimento às normativas vigentes, metodologias de ensino, instalações, realização de práticas, a forma de utilização de Tecnologias da Informação e Comunicação (</w:t>
      </w:r>
      <w:proofErr w:type="spellStart"/>
      <w:r w:rsidRPr="00475C1F">
        <w:rPr>
          <w:rFonts w:asciiTheme="minorHAnsi" w:hAnsiTheme="minorHAnsi" w:cstheme="minorHAnsi"/>
        </w:rPr>
        <w:t>TICs</w:t>
      </w:r>
      <w:proofErr w:type="spellEnd"/>
      <w:r w:rsidRPr="00475C1F">
        <w:rPr>
          <w:rFonts w:asciiTheme="minorHAnsi" w:hAnsiTheme="minorHAnsi" w:cstheme="minorHAnsi"/>
        </w:rPr>
        <w:t>) vinculadas à aprendizagem, como o AVA (Ambiente Virtual de Aprendizagem), dentre outros.</w:t>
      </w:r>
    </w:p>
    <w:p w14:paraId="49721448" w14:textId="3C1BF829" w:rsidR="00331DAF" w:rsidRPr="00475C1F" w:rsidRDefault="00331DAF" w:rsidP="00331DA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as diligências realizadas junto à IES e aos egressos em fase de Alegações Iniciais quanto à apuração da denúncia, dentro dos prazos estabelecidos pela Portaria Normativa n. 014, de 16 de novembro de 2021, por meio das quais resultaram no parecer fundamentado e voto d</w:t>
      </w:r>
      <w:r w:rsidR="00DA5CA5">
        <w:rPr>
          <w:rFonts w:asciiTheme="minorHAnsi" w:hAnsiTheme="minorHAnsi" w:cstheme="minorHAnsi"/>
        </w:rPr>
        <w:t>a</w:t>
      </w:r>
      <w:r w:rsidRPr="00475C1F">
        <w:rPr>
          <w:rFonts w:asciiTheme="minorHAnsi" w:hAnsiTheme="minorHAnsi" w:cstheme="minorHAnsi"/>
        </w:rPr>
        <w:t xml:space="preserve"> Conselheiro Relator</w:t>
      </w:r>
      <w:r w:rsidR="00B5310E" w:rsidRPr="00475C1F">
        <w:rPr>
          <w:rFonts w:asciiTheme="minorHAnsi" w:hAnsiTheme="minorHAnsi" w:cstheme="minorHAnsi"/>
        </w:rPr>
        <w:t>:</w:t>
      </w:r>
    </w:p>
    <w:p w14:paraId="18097EBE" w14:textId="421BE694" w:rsidR="00B5310E" w:rsidRPr="00475C1F" w:rsidRDefault="00B5310E" w:rsidP="00B5310E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475C1F">
        <w:rPr>
          <w:rFonts w:asciiTheme="minorHAnsi" w:hAnsiTheme="minorHAnsi" w:cstheme="minorHAnsi"/>
          <w:i/>
        </w:rPr>
        <w:t>(...)</w:t>
      </w:r>
    </w:p>
    <w:p w14:paraId="2285CCA9" w14:textId="77777777" w:rsidR="00DA5CA5" w:rsidRPr="00DA5CA5" w:rsidRDefault="00DA5CA5" w:rsidP="00DA5CA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DA5CA5">
        <w:rPr>
          <w:rFonts w:asciiTheme="minorHAnsi" w:hAnsiTheme="minorHAnsi" w:cstheme="minorHAnsi"/>
          <w:i/>
        </w:rPr>
        <w:lastRenderedPageBreak/>
        <w:t>Sendo assim, opino pelo não acatamento da denúncia, tendo em vista que as respostas foram esclarecidas, opinando por entender que o curso é presencial e atende aos mínimos estabelecidos por este conselho, quanto à carga horária realizada à Distância. Não há óbices quanto ao registro de egressos do curso, restando ainda necessário:</w:t>
      </w:r>
    </w:p>
    <w:p w14:paraId="684BC78B" w14:textId="72DDFC88" w:rsidR="00B5310E" w:rsidRPr="00DA5CA5" w:rsidRDefault="00DA5CA5" w:rsidP="00DA5CA5">
      <w:pPr>
        <w:pStyle w:val="PargrafodaLista"/>
        <w:numPr>
          <w:ilvl w:val="0"/>
          <w:numId w:val="4"/>
        </w:numPr>
        <w:tabs>
          <w:tab w:val="left" w:pos="1418"/>
        </w:tabs>
        <w:jc w:val="both"/>
        <w:rPr>
          <w:rFonts w:asciiTheme="minorHAnsi" w:hAnsiTheme="minorHAnsi" w:cstheme="minorHAnsi"/>
          <w:i/>
        </w:rPr>
      </w:pPr>
      <w:r w:rsidRPr="00DA5CA5">
        <w:rPr>
          <w:rFonts w:asciiTheme="minorHAnsi" w:hAnsiTheme="minorHAnsi" w:cstheme="minorHAnsi"/>
          <w:i/>
        </w:rPr>
        <w:t>Oficiar a IES quanto ao não acatamento da denúncia, contudo orientando-a dos procedimentos necessários junto ao CAU/RS quanto a complementação do PPC, sua validação pela IES e inserção no SICCAU.</w:t>
      </w:r>
    </w:p>
    <w:p w14:paraId="164BBEA8" w14:textId="77777777" w:rsidR="00DA5CA5" w:rsidRPr="00DA5CA5" w:rsidRDefault="00DA5CA5" w:rsidP="00DA5CA5">
      <w:pPr>
        <w:pStyle w:val="PargrafodaLista"/>
        <w:tabs>
          <w:tab w:val="left" w:pos="1418"/>
        </w:tabs>
        <w:ind w:left="2628"/>
        <w:jc w:val="both"/>
        <w:rPr>
          <w:rFonts w:asciiTheme="minorHAnsi" w:hAnsiTheme="minorHAnsi" w:cstheme="minorHAnsi"/>
          <w:i/>
        </w:rPr>
      </w:pPr>
    </w:p>
    <w:p w14:paraId="0A022164" w14:textId="77777777" w:rsidR="00475C1F" w:rsidRDefault="00A574D5" w:rsidP="00475C1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475C1F">
        <w:rPr>
          <w:rFonts w:asciiTheme="minorHAnsi" w:hAnsiTheme="minorHAnsi" w:cstheme="minorHAnsi"/>
        </w:rPr>
        <w:t>CAUs</w:t>
      </w:r>
      <w:proofErr w:type="spellEnd"/>
      <w:r w:rsidRPr="00475C1F">
        <w:rPr>
          <w:rFonts w:asciiTheme="minorHAnsi" w:hAnsiTheme="minorHAnsi" w:cstheme="minorHAns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43911B" w14:textId="0EC7ABC2" w:rsidR="00134CD1" w:rsidRPr="00475C1F" w:rsidRDefault="00A574D5" w:rsidP="00475C1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a Lei n. 12.378/2010, que assevera, em seu art. 34, V, que compete aos CAU/</w:t>
      </w:r>
      <w:proofErr w:type="spellStart"/>
      <w:r w:rsidRPr="00475C1F">
        <w:rPr>
          <w:rFonts w:asciiTheme="minorHAnsi" w:hAnsiTheme="minorHAnsi" w:cstheme="minorHAnsi"/>
        </w:rPr>
        <w:t>UFs</w:t>
      </w:r>
      <w:proofErr w:type="spellEnd"/>
      <w:r w:rsidRPr="00475C1F">
        <w:rPr>
          <w:rFonts w:asciiTheme="minorHAnsi" w:hAnsiTheme="minorHAnsi" w:cstheme="minorHAns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7601E03E" w14:textId="77777777" w:rsidR="00134CD1" w:rsidRPr="00475C1F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Pr="00475C1F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475C1F">
        <w:rPr>
          <w:rFonts w:asciiTheme="minorHAnsi" w:hAnsiTheme="minorHAnsi" w:cstheme="minorHAnsi"/>
          <w:i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1D14EE52" w14:textId="74D493D4" w:rsidR="00475C1F" w:rsidRDefault="00A574D5" w:rsidP="00DA5CA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</w:rPr>
      </w:pPr>
      <w:r w:rsidRPr="00475C1F">
        <w:rPr>
          <w:rFonts w:asciiTheme="minorHAnsi" w:hAnsiTheme="minorHAnsi" w:cstheme="minorHAnsi"/>
          <w:i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1A382913" w14:textId="77777777" w:rsidR="00DA5CA5" w:rsidRDefault="00DA5CA5" w:rsidP="00DA5CA5">
      <w:pPr>
        <w:tabs>
          <w:tab w:val="left" w:pos="1418"/>
        </w:tabs>
        <w:ind w:left="2268"/>
        <w:jc w:val="both"/>
        <w:rPr>
          <w:rFonts w:asciiTheme="minorHAnsi" w:hAnsiTheme="minorHAnsi" w:cstheme="minorHAnsi"/>
        </w:rPr>
      </w:pPr>
    </w:p>
    <w:p w14:paraId="1BB500C6" w14:textId="77777777" w:rsidR="00134CD1" w:rsidRPr="00475C1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475C1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19F98A0C" w:rsidR="00134CD1" w:rsidRPr="00475C1F" w:rsidRDefault="00A574D5" w:rsidP="00475C1F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>Considerando o preenchimento dos requisitos pelo</w:t>
      </w:r>
      <w:r w:rsidR="00331DAF" w:rsidRPr="00475C1F">
        <w:rPr>
          <w:rFonts w:asciiTheme="minorHAnsi" w:hAnsiTheme="minorHAnsi" w:cstheme="minorHAnsi"/>
        </w:rPr>
        <w:t>s</w:t>
      </w:r>
      <w:r w:rsidRPr="00475C1F">
        <w:rPr>
          <w:rFonts w:asciiTheme="minorHAnsi" w:hAnsiTheme="minorHAnsi" w:cstheme="minorHAnsi"/>
        </w:rPr>
        <w:t xml:space="preserve"> solicitante</w:t>
      </w:r>
      <w:r w:rsidR="00331DAF" w:rsidRPr="00475C1F">
        <w:rPr>
          <w:rFonts w:asciiTheme="minorHAnsi" w:hAnsiTheme="minorHAnsi" w:cstheme="minorHAnsi"/>
        </w:rPr>
        <w:t>s</w:t>
      </w:r>
      <w:r w:rsidRPr="00475C1F">
        <w:rPr>
          <w:rFonts w:asciiTheme="minorHAnsi" w:hAnsiTheme="minorHAnsi" w:cstheme="minorHAnsi"/>
        </w:rPr>
        <w:t>, a análise dos documentos obrigatórios apresentados e a minuciosa conferência dos dados, conforme a Deliberação n. 009/2018 – CEF-CAU/RS, homologada pela Deliberação Plenária DPO/RS n. 942/2018; e</w:t>
      </w:r>
    </w:p>
    <w:p w14:paraId="335F240B" w14:textId="77777777" w:rsidR="00134CD1" w:rsidRPr="00475C1F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475C1F">
        <w:rPr>
          <w:rFonts w:asciiTheme="minorHAnsi" w:hAnsiTheme="minorHAnsi" w:cstheme="minorHAns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040E3BE1" w14:textId="77777777" w:rsidR="00134CD1" w:rsidRPr="00475C1F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75C1F">
        <w:rPr>
          <w:rFonts w:asciiTheme="minorHAnsi" w:hAnsiTheme="minorHAnsi" w:cstheme="minorHAnsi"/>
          <w:b/>
        </w:rPr>
        <w:t xml:space="preserve">DELIBERA: </w:t>
      </w:r>
    </w:p>
    <w:p w14:paraId="47ED1450" w14:textId="77777777" w:rsidR="00FC2DFF" w:rsidRPr="00475C1F" w:rsidRDefault="00FC2DF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AA325BF" w14:textId="23B38378" w:rsidR="005948B6" w:rsidRDefault="00A574D5" w:rsidP="00475C1F">
      <w:pPr>
        <w:tabs>
          <w:tab w:val="left" w:pos="1418"/>
        </w:tabs>
        <w:spacing w:after="120"/>
        <w:jc w:val="both"/>
        <w:rPr>
          <w:rFonts w:asciiTheme="minorHAnsi" w:eastAsia="Calibr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1 – </w:t>
      </w:r>
      <w:r w:rsidR="005948B6" w:rsidRPr="00475C1F">
        <w:rPr>
          <w:rFonts w:asciiTheme="minorHAnsi" w:hAnsiTheme="minorHAnsi" w:cstheme="minorHAnsi"/>
        </w:rPr>
        <w:t>Por acompanhar o voto d</w:t>
      </w:r>
      <w:r w:rsidR="00617687">
        <w:rPr>
          <w:rFonts w:asciiTheme="minorHAnsi" w:hAnsiTheme="minorHAnsi" w:cstheme="minorHAnsi"/>
        </w:rPr>
        <w:t>a</w:t>
      </w:r>
      <w:r w:rsidR="005948B6" w:rsidRPr="00475C1F">
        <w:rPr>
          <w:rFonts w:asciiTheme="minorHAnsi" w:hAnsiTheme="minorHAnsi" w:cstheme="minorHAnsi"/>
        </w:rPr>
        <w:t xml:space="preserve"> Conselheir</w:t>
      </w:r>
      <w:r w:rsidR="00617687">
        <w:rPr>
          <w:rFonts w:asciiTheme="minorHAnsi" w:hAnsiTheme="minorHAnsi" w:cstheme="minorHAnsi"/>
        </w:rPr>
        <w:t>a</w:t>
      </w:r>
      <w:r w:rsidR="005948B6" w:rsidRPr="00475C1F">
        <w:rPr>
          <w:rFonts w:asciiTheme="minorHAnsi" w:hAnsiTheme="minorHAnsi" w:cstheme="minorHAnsi"/>
        </w:rPr>
        <w:t xml:space="preserve"> Relator</w:t>
      </w:r>
      <w:r w:rsidR="00617687">
        <w:rPr>
          <w:rFonts w:asciiTheme="minorHAnsi" w:hAnsiTheme="minorHAnsi" w:cstheme="minorHAnsi"/>
        </w:rPr>
        <w:t>a</w:t>
      </w:r>
      <w:r w:rsidR="005948B6" w:rsidRPr="00475C1F">
        <w:rPr>
          <w:rFonts w:asciiTheme="minorHAnsi" w:hAnsiTheme="minorHAnsi" w:cstheme="minorHAnsi"/>
        </w:rPr>
        <w:t xml:space="preserve">, e determinar o </w:t>
      </w:r>
      <w:r w:rsidR="005948B6" w:rsidRPr="00EB0714">
        <w:rPr>
          <w:rFonts w:asciiTheme="minorHAnsi" w:hAnsiTheme="minorHAnsi" w:cstheme="minorHAnsi"/>
          <w:b/>
        </w:rPr>
        <w:t>ARQUIVAMENTO</w:t>
      </w:r>
      <w:r w:rsidR="005948B6" w:rsidRPr="00475C1F">
        <w:rPr>
          <w:rFonts w:asciiTheme="minorHAnsi" w:hAnsiTheme="minorHAnsi" w:cstheme="minorHAnsi"/>
        </w:rPr>
        <w:t xml:space="preserve"> da </w:t>
      </w:r>
      <w:r w:rsidR="005948B6" w:rsidRPr="00475C1F">
        <w:rPr>
          <w:rFonts w:asciiTheme="minorHAnsi" w:eastAsia="Calibri" w:hAnsiTheme="minorHAnsi" w:cstheme="minorHAnsi"/>
        </w:rPr>
        <w:t xml:space="preserve">Denúncia, cadastrada em </w:t>
      </w:r>
      <w:r w:rsidR="008B5B77" w:rsidRPr="008B5B77">
        <w:rPr>
          <w:rFonts w:asciiTheme="minorHAnsi" w:eastAsia="Calibri" w:hAnsiTheme="minorHAnsi" w:cstheme="minorHAnsi"/>
        </w:rPr>
        <w:t>15/06/2022</w:t>
      </w:r>
      <w:r w:rsidR="005948B6" w:rsidRPr="00475C1F">
        <w:rPr>
          <w:rFonts w:asciiTheme="minorHAnsi" w:eastAsia="Calibri" w:hAnsiTheme="minorHAnsi" w:cstheme="minorHAnsi"/>
        </w:rPr>
        <w:t xml:space="preserve">, através do </w:t>
      </w:r>
      <w:r w:rsidR="005948B6" w:rsidRPr="008B5B77">
        <w:rPr>
          <w:rFonts w:asciiTheme="minorHAnsi" w:eastAsia="Calibri" w:hAnsiTheme="minorHAnsi" w:cstheme="minorHAnsi"/>
        </w:rPr>
        <w:t xml:space="preserve">protocolo SICCAU </w:t>
      </w:r>
      <w:r w:rsidR="008B5B77" w:rsidRPr="008B5B77">
        <w:rPr>
          <w:rFonts w:asciiTheme="minorHAnsi" w:eastAsia="Calibri" w:hAnsiTheme="minorHAnsi" w:cstheme="minorHAnsi"/>
        </w:rPr>
        <w:t>1552714/2022</w:t>
      </w:r>
      <w:r w:rsidR="005948B6" w:rsidRPr="00475C1F">
        <w:rPr>
          <w:rFonts w:asciiTheme="minorHAnsi" w:eastAsia="Calibri" w:hAnsiTheme="minorHAnsi" w:cstheme="minorHAnsi"/>
        </w:rPr>
        <w:t xml:space="preserve">, por meio da Deliberação </w:t>
      </w:r>
      <w:r w:rsidR="005948B6" w:rsidRPr="008B5B77">
        <w:rPr>
          <w:rFonts w:asciiTheme="minorHAnsi" w:eastAsia="Calibri" w:hAnsiTheme="minorHAnsi" w:cstheme="minorHAnsi"/>
        </w:rPr>
        <w:t>CEF-CAU/RS n. 03</w:t>
      </w:r>
      <w:r w:rsidR="008B5B77" w:rsidRPr="008B5B77">
        <w:rPr>
          <w:rFonts w:asciiTheme="minorHAnsi" w:eastAsia="Calibri" w:hAnsiTheme="minorHAnsi" w:cstheme="minorHAnsi"/>
        </w:rPr>
        <w:t>8</w:t>
      </w:r>
      <w:r w:rsidR="005948B6" w:rsidRPr="008B5B77">
        <w:rPr>
          <w:rFonts w:asciiTheme="minorHAnsi" w:eastAsia="Calibri" w:hAnsiTheme="minorHAnsi" w:cstheme="minorHAnsi"/>
        </w:rPr>
        <w:t xml:space="preserve">/2022 </w:t>
      </w:r>
      <w:r w:rsidR="005948B6" w:rsidRPr="00475C1F">
        <w:rPr>
          <w:rFonts w:asciiTheme="minorHAnsi" w:eastAsia="Calibri" w:hAnsiTheme="minorHAnsi" w:cstheme="minorHAnsi"/>
        </w:rPr>
        <w:t xml:space="preserve">com o fim de “apurar as ferramentas, metodologias e aspectos ofertados pelo curso </w:t>
      </w:r>
      <w:r w:rsidR="005948B6" w:rsidRPr="008B5B77">
        <w:rPr>
          <w:rFonts w:asciiTheme="minorHAnsi" w:eastAsia="Calibri" w:hAnsiTheme="minorHAnsi" w:cstheme="minorHAnsi"/>
        </w:rPr>
        <w:t xml:space="preserve">cód. </w:t>
      </w:r>
      <w:proofErr w:type="spellStart"/>
      <w:proofErr w:type="gramStart"/>
      <w:r w:rsidR="005948B6" w:rsidRPr="008B5B77">
        <w:rPr>
          <w:rFonts w:asciiTheme="minorHAnsi" w:eastAsia="Calibri" w:hAnsiTheme="minorHAnsi" w:cstheme="minorHAnsi"/>
        </w:rPr>
        <w:t>e</w:t>
      </w:r>
      <w:proofErr w:type="gramEnd"/>
      <w:r w:rsidR="005948B6" w:rsidRPr="008B5B77">
        <w:rPr>
          <w:rFonts w:asciiTheme="minorHAnsi" w:eastAsia="Calibri" w:hAnsiTheme="minorHAnsi" w:cstheme="minorHAnsi"/>
        </w:rPr>
        <w:t>-MEC</w:t>
      </w:r>
      <w:proofErr w:type="spellEnd"/>
      <w:r w:rsidR="005948B6" w:rsidRPr="008B5B77">
        <w:rPr>
          <w:rFonts w:asciiTheme="minorHAnsi" w:eastAsia="Calibri" w:hAnsiTheme="minorHAnsi" w:cstheme="minorHAnsi"/>
        </w:rPr>
        <w:t xml:space="preserve"> </w:t>
      </w:r>
      <w:r w:rsidR="008B5B77" w:rsidRPr="008B5B77">
        <w:rPr>
          <w:rFonts w:asciiTheme="minorHAnsi" w:eastAsia="Calibri" w:hAnsiTheme="minorHAnsi" w:cstheme="minorHAnsi"/>
        </w:rPr>
        <w:t>1187257</w:t>
      </w:r>
      <w:r w:rsidR="005948B6" w:rsidRPr="008B5B77">
        <w:rPr>
          <w:rFonts w:asciiTheme="minorHAnsi" w:eastAsia="Calibri" w:hAnsiTheme="minorHAnsi" w:cstheme="minorHAnsi"/>
        </w:rPr>
        <w:t xml:space="preserve"> </w:t>
      </w:r>
      <w:r w:rsidR="005948B6" w:rsidRPr="00475C1F">
        <w:rPr>
          <w:rFonts w:asciiTheme="minorHAnsi" w:eastAsia="Calibri" w:hAnsiTheme="minorHAnsi" w:cstheme="minorHAnsi"/>
        </w:rPr>
        <w:t>que repercutam na qualidade do ensino, tais como: atendimento às normativas vigentes, metodologias de ensino, instalações, realização de práticas, a forma de utilização de Tecnologias da Informação e Comunicação (</w:t>
      </w:r>
      <w:proofErr w:type="spellStart"/>
      <w:r w:rsidR="005948B6" w:rsidRPr="00475C1F">
        <w:rPr>
          <w:rFonts w:asciiTheme="minorHAnsi" w:eastAsia="Calibri" w:hAnsiTheme="minorHAnsi" w:cstheme="minorHAnsi"/>
        </w:rPr>
        <w:t>TICs</w:t>
      </w:r>
      <w:proofErr w:type="spellEnd"/>
      <w:r w:rsidR="005948B6" w:rsidRPr="00475C1F">
        <w:rPr>
          <w:rFonts w:asciiTheme="minorHAnsi" w:eastAsia="Calibri" w:hAnsiTheme="minorHAnsi" w:cstheme="minorHAnsi"/>
        </w:rPr>
        <w:t>) vinculadas à aprendizagem, com</w:t>
      </w:r>
      <w:bookmarkStart w:id="0" w:name="_GoBack"/>
      <w:bookmarkEnd w:id="0"/>
      <w:r w:rsidR="005948B6" w:rsidRPr="00475C1F">
        <w:rPr>
          <w:rFonts w:asciiTheme="minorHAnsi" w:eastAsia="Calibri" w:hAnsiTheme="minorHAnsi" w:cstheme="minorHAnsi"/>
        </w:rPr>
        <w:t>o o AVA (Ambiente Virtual de Aprendizagem), dentre outros, a fim de que se apure a qualidade do ensino em consonância às Diretrizes Curriculares Nacionais de cursos presenciais que ofertam 40% de carga horária à Distância”.</w:t>
      </w:r>
    </w:p>
    <w:p w14:paraId="34552F89" w14:textId="4803D032" w:rsidR="00617687" w:rsidRPr="00475C1F" w:rsidRDefault="00054079" w:rsidP="00AC1ADF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2</w:t>
      </w:r>
      <w:r w:rsidR="00617687" w:rsidRPr="00475C1F">
        <w:rPr>
          <w:rFonts w:asciiTheme="minorHAnsi" w:eastAsia="Calibri" w:hAnsiTheme="minorHAnsi" w:cstheme="minorHAnsi"/>
        </w:rPr>
        <w:t xml:space="preserve"> </w:t>
      </w:r>
      <w:proofErr w:type="gramStart"/>
      <w:r w:rsidR="00617687" w:rsidRPr="00475C1F">
        <w:rPr>
          <w:rFonts w:asciiTheme="minorHAnsi" w:hAnsiTheme="minorHAnsi" w:cstheme="minorHAnsi"/>
        </w:rPr>
        <w:t>–  Por</w:t>
      </w:r>
      <w:proofErr w:type="gramEnd"/>
      <w:r w:rsidR="00617687" w:rsidRPr="00475C1F">
        <w:rPr>
          <w:rFonts w:asciiTheme="minorHAnsi" w:hAnsiTheme="minorHAnsi" w:cstheme="minorHAnsi"/>
        </w:rPr>
        <w:t xml:space="preserve"> </w:t>
      </w:r>
      <w:r w:rsidR="00617687" w:rsidRPr="00475C1F">
        <w:rPr>
          <w:rFonts w:asciiTheme="minorHAnsi" w:hAnsiTheme="minorHAnsi" w:cstheme="minorHAnsi"/>
          <w:b/>
        </w:rPr>
        <w:t>APROVAR</w:t>
      </w:r>
      <w:r w:rsidR="00617687" w:rsidRPr="00475C1F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</w:t>
      </w:r>
      <w:r w:rsidR="00617687">
        <w:rPr>
          <w:rFonts w:asciiTheme="minorHAnsi" w:hAnsiTheme="minorHAnsi" w:cstheme="minorHAnsi"/>
        </w:rPr>
        <w:t xml:space="preserve">referente aos egressos que solicitaram transferência do </w:t>
      </w:r>
      <w:r w:rsidR="008B5B77" w:rsidRPr="008B5B77">
        <w:rPr>
          <w:rFonts w:asciiTheme="minorHAnsi" w:hAnsiTheme="minorHAnsi" w:cstheme="minorHAnsi"/>
        </w:rPr>
        <w:t>CENTRO UNIVERSITÁRIO METODISTA</w:t>
      </w:r>
      <w:r w:rsidR="008B5B77">
        <w:rPr>
          <w:rFonts w:asciiTheme="minorHAnsi" w:hAnsiTheme="minorHAnsi" w:cstheme="minorHAnsi"/>
        </w:rPr>
        <w:t xml:space="preserve"> (IPA)</w:t>
      </w:r>
      <w:r w:rsidR="00617687">
        <w:rPr>
          <w:rFonts w:asciiTheme="minorHAnsi" w:hAnsiTheme="minorHAnsi" w:cstheme="minorHAnsi"/>
        </w:rPr>
        <w:t xml:space="preserve"> à </w:t>
      </w:r>
      <w:r w:rsidR="008B5B77">
        <w:rPr>
          <w:rFonts w:asciiTheme="minorHAnsi" w:hAnsiTheme="minorHAnsi" w:cstheme="minorHAnsi"/>
        </w:rPr>
        <w:t>“</w:t>
      </w:r>
      <w:r w:rsidR="008B5B77" w:rsidRPr="008B5B77">
        <w:rPr>
          <w:rFonts w:asciiTheme="minorHAnsi" w:hAnsiTheme="minorHAnsi" w:cstheme="minorHAnsi"/>
        </w:rPr>
        <w:t xml:space="preserve">FACULDADE DE TECNOLOGIA </w:t>
      </w:r>
      <w:r w:rsidR="008B5B77">
        <w:rPr>
          <w:rFonts w:asciiTheme="minorHAnsi" w:hAnsiTheme="minorHAnsi" w:cstheme="minorHAnsi"/>
        </w:rPr>
        <w:t>(</w:t>
      </w:r>
      <w:r w:rsidR="008B5B77" w:rsidRPr="008B5B77">
        <w:rPr>
          <w:rFonts w:asciiTheme="minorHAnsi" w:hAnsiTheme="minorHAnsi" w:cstheme="minorHAnsi"/>
        </w:rPr>
        <w:t>FTEC</w:t>
      </w:r>
      <w:r w:rsidR="008B5B77">
        <w:rPr>
          <w:rFonts w:asciiTheme="minorHAnsi" w:hAnsiTheme="minorHAnsi" w:cstheme="minorHAnsi"/>
        </w:rPr>
        <w:t>)</w:t>
      </w:r>
      <w:r w:rsidR="00617687">
        <w:rPr>
          <w:rFonts w:asciiTheme="minorHAnsi" w:hAnsiTheme="minorHAnsi" w:cstheme="minorHAnsi"/>
        </w:rPr>
        <w:t xml:space="preserve">, tendo em vista </w:t>
      </w:r>
      <w:r w:rsidR="008B5B77">
        <w:rPr>
          <w:rFonts w:asciiTheme="minorHAnsi" w:hAnsiTheme="minorHAnsi" w:cstheme="minorHAnsi"/>
        </w:rPr>
        <w:t xml:space="preserve">que o curso extinto do IPA (cód. </w:t>
      </w:r>
      <w:proofErr w:type="spellStart"/>
      <w:proofErr w:type="gramStart"/>
      <w:r w:rsidR="008B5B77">
        <w:rPr>
          <w:rFonts w:asciiTheme="minorHAnsi" w:hAnsiTheme="minorHAnsi" w:cstheme="minorHAnsi"/>
        </w:rPr>
        <w:t>e</w:t>
      </w:r>
      <w:proofErr w:type="gramEnd"/>
      <w:r w:rsidR="008B5B77">
        <w:rPr>
          <w:rFonts w:asciiTheme="minorHAnsi" w:hAnsiTheme="minorHAnsi" w:cstheme="minorHAnsi"/>
        </w:rPr>
        <w:t>-mec</w:t>
      </w:r>
      <w:proofErr w:type="spellEnd"/>
      <w:r w:rsidR="008B5B77">
        <w:rPr>
          <w:rFonts w:asciiTheme="minorHAnsi" w:hAnsiTheme="minorHAnsi" w:cstheme="minorHAnsi"/>
        </w:rPr>
        <w:t xml:space="preserve"> </w:t>
      </w:r>
      <w:r w:rsidR="008B5B77" w:rsidRPr="008B5B77">
        <w:rPr>
          <w:rFonts w:asciiTheme="minorHAnsi" w:hAnsiTheme="minorHAnsi" w:cstheme="minorHAnsi"/>
        </w:rPr>
        <w:t>91286</w:t>
      </w:r>
      <w:r w:rsidR="008B5B77">
        <w:rPr>
          <w:rFonts w:asciiTheme="minorHAnsi" w:hAnsiTheme="minorHAnsi" w:cstheme="minorHAnsi"/>
        </w:rPr>
        <w:t>)</w:t>
      </w:r>
      <w:r w:rsidR="00617687" w:rsidRPr="00617687">
        <w:rPr>
          <w:rFonts w:asciiTheme="minorHAnsi" w:hAnsiTheme="minorHAnsi" w:cstheme="minorHAnsi"/>
        </w:rPr>
        <w:t xml:space="preserve"> teve sua renovação de reconhecimento emitida pelo MEC através da Portaria 109 de 04/02/2021, anterior à transferência dos egressos, não restando dúvidas quanto </w:t>
      </w:r>
      <w:r w:rsidR="00C139B7">
        <w:rPr>
          <w:rFonts w:asciiTheme="minorHAnsi" w:hAnsiTheme="minorHAnsi" w:cstheme="minorHAnsi"/>
        </w:rPr>
        <w:t>este procedimento, bem como,</w:t>
      </w:r>
      <w:r w:rsidR="00617687" w:rsidRPr="00617687">
        <w:rPr>
          <w:rFonts w:asciiTheme="minorHAnsi" w:hAnsiTheme="minorHAnsi" w:cstheme="minorHAnsi"/>
        </w:rPr>
        <w:t xml:space="preserve"> à </w:t>
      </w:r>
      <w:r w:rsidR="00C139B7">
        <w:rPr>
          <w:rFonts w:asciiTheme="minorHAnsi" w:hAnsiTheme="minorHAnsi" w:cstheme="minorHAnsi"/>
        </w:rPr>
        <w:t>conclusão de</w:t>
      </w:r>
      <w:r w:rsidR="00617687" w:rsidRPr="00617687">
        <w:rPr>
          <w:rFonts w:asciiTheme="minorHAnsi" w:hAnsiTheme="minorHAnsi" w:cstheme="minorHAnsi"/>
        </w:rPr>
        <w:t xml:space="preserve"> mais de 80% </w:t>
      </w:r>
      <w:r w:rsidR="00C139B7">
        <w:rPr>
          <w:rFonts w:asciiTheme="minorHAnsi" w:hAnsiTheme="minorHAnsi" w:cstheme="minorHAnsi"/>
        </w:rPr>
        <w:t xml:space="preserve">da </w:t>
      </w:r>
      <w:r w:rsidR="00C139B7" w:rsidRPr="00617687">
        <w:rPr>
          <w:rFonts w:asciiTheme="minorHAnsi" w:hAnsiTheme="minorHAnsi" w:cstheme="minorHAnsi"/>
        </w:rPr>
        <w:t xml:space="preserve">carga horária </w:t>
      </w:r>
      <w:r w:rsidR="00617687" w:rsidRPr="00617687">
        <w:rPr>
          <w:rFonts w:asciiTheme="minorHAnsi" w:hAnsiTheme="minorHAnsi" w:cstheme="minorHAnsi"/>
        </w:rPr>
        <w:t>na modalidade presencial.</w:t>
      </w:r>
      <w:r w:rsidR="00617687">
        <w:rPr>
          <w:rFonts w:asciiTheme="minorHAnsi" w:hAnsiTheme="minorHAnsi" w:cstheme="minorHAnsi"/>
        </w:rPr>
        <w:t xml:space="preserve"> </w:t>
      </w:r>
    </w:p>
    <w:p w14:paraId="62136250" w14:textId="02D876FD" w:rsidR="005948B6" w:rsidRPr="00475C1F" w:rsidRDefault="00054079" w:rsidP="00475C1F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3</w:t>
      </w:r>
      <w:r w:rsidR="00475C1F" w:rsidRPr="00475C1F">
        <w:rPr>
          <w:rFonts w:asciiTheme="minorHAnsi" w:eastAsia="Calibri" w:hAnsiTheme="minorHAnsi" w:cstheme="minorHAnsi"/>
        </w:rPr>
        <w:t xml:space="preserve"> </w:t>
      </w:r>
      <w:r w:rsidR="00475C1F" w:rsidRPr="00475C1F">
        <w:rPr>
          <w:rFonts w:asciiTheme="minorHAnsi" w:hAnsiTheme="minorHAnsi" w:cstheme="minorHAnsi"/>
        </w:rPr>
        <w:t xml:space="preserve">– Por oficiar a IES, através deste procedimento administrativo, quanto ao não acatamento da denúncia, contudo </w:t>
      </w:r>
      <w:r w:rsidR="00617687">
        <w:rPr>
          <w:rFonts w:asciiTheme="minorHAnsi" w:hAnsiTheme="minorHAnsi" w:cstheme="minorHAnsi"/>
        </w:rPr>
        <w:t>solicitando</w:t>
      </w:r>
      <w:r w:rsidR="00475C1F" w:rsidRPr="00475C1F">
        <w:rPr>
          <w:rFonts w:asciiTheme="minorHAnsi" w:hAnsiTheme="minorHAnsi" w:cstheme="minorHAnsi"/>
        </w:rPr>
        <w:t xml:space="preserve"> </w:t>
      </w:r>
      <w:r w:rsidR="00617687">
        <w:rPr>
          <w:rFonts w:asciiTheme="minorHAnsi" w:hAnsiTheme="minorHAnsi" w:cstheme="minorHAnsi"/>
        </w:rPr>
        <w:t>a complementação do PPC</w:t>
      </w:r>
      <w:r w:rsidR="00AC1ADF">
        <w:rPr>
          <w:rFonts w:asciiTheme="minorHAnsi" w:hAnsiTheme="minorHAnsi" w:cstheme="minorHAnsi"/>
        </w:rPr>
        <w:t>,</w:t>
      </w:r>
      <w:r w:rsidR="00617687">
        <w:rPr>
          <w:rFonts w:asciiTheme="minorHAnsi" w:hAnsiTheme="minorHAnsi" w:cstheme="minorHAnsi"/>
        </w:rPr>
        <w:t xml:space="preserve"> </w:t>
      </w:r>
      <w:r w:rsidR="00AC1ADF" w:rsidRPr="00AC1ADF">
        <w:rPr>
          <w:rFonts w:asciiTheme="minorHAnsi" w:hAnsiTheme="minorHAnsi" w:cstheme="minorHAnsi"/>
        </w:rPr>
        <w:t xml:space="preserve">sua validação pela IES </w:t>
      </w:r>
      <w:r w:rsidR="00617687" w:rsidRPr="00617687">
        <w:rPr>
          <w:rFonts w:asciiTheme="minorHAnsi" w:hAnsiTheme="minorHAnsi" w:cstheme="minorHAnsi"/>
        </w:rPr>
        <w:t>e inserção no SICCAU</w:t>
      </w:r>
      <w:r w:rsidR="00617687">
        <w:rPr>
          <w:rFonts w:asciiTheme="minorHAnsi" w:hAnsiTheme="minorHAnsi" w:cstheme="minorHAnsi"/>
        </w:rPr>
        <w:t xml:space="preserve"> como condicionante à aprovação do registro dos egressos das próximas turmas</w:t>
      </w:r>
      <w:r w:rsidR="00617687" w:rsidRPr="00617687">
        <w:rPr>
          <w:rFonts w:asciiTheme="minorHAnsi" w:hAnsiTheme="minorHAnsi" w:cstheme="minorHAnsi"/>
        </w:rPr>
        <w:t>.</w:t>
      </w:r>
    </w:p>
    <w:p w14:paraId="3542034B" w14:textId="77777777" w:rsidR="000630EB" w:rsidRPr="00475C1F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71F498E1" w:rsidR="00134CD1" w:rsidRPr="00475C1F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475C1F">
        <w:rPr>
          <w:rFonts w:asciiTheme="minorHAnsi" w:hAnsiTheme="minorHAnsi" w:cstheme="minorHAnsi"/>
        </w:rPr>
        <w:t xml:space="preserve">Porto Alegre – RS, </w:t>
      </w:r>
      <w:r w:rsidR="00617687">
        <w:rPr>
          <w:rFonts w:asciiTheme="minorHAnsi" w:hAnsiTheme="minorHAnsi" w:cstheme="minorHAnsi"/>
        </w:rPr>
        <w:t>13</w:t>
      </w:r>
      <w:r w:rsidRPr="00475C1F">
        <w:rPr>
          <w:rFonts w:asciiTheme="minorHAnsi" w:hAnsiTheme="minorHAnsi" w:cstheme="minorHAnsi"/>
        </w:rPr>
        <w:t xml:space="preserve"> de </w:t>
      </w:r>
      <w:r w:rsidR="00EE571F" w:rsidRPr="00475C1F">
        <w:rPr>
          <w:rFonts w:asciiTheme="minorHAnsi" w:hAnsiTheme="minorHAnsi" w:cstheme="minorHAnsi"/>
        </w:rPr>
        <w:t>setembro</w:t>
      </w:r>
      <w:r w:rsidRPr="00475C1F">
        <w:rPr>
          <w:rFonts w:asciiTheme="minorHAnsi" w:hAnsiTheme="minorHAnsi" w:cstheme="minorHAnsi"/>
        </w:rPr>
        <w:t xml:space="preserve"> de 202</w:t>
      </w:r>
      <w:r w:rsidR="000630EB" w:rsidRPr="00475C1F">
        <w:rPr>
          <w:rFonts w:asciiTheme="minorHAnsi" w:hAnsiTheme="minorHAnsi" w:cstheme="minorHAnsi"/>
        </w:rPr>
        <w:t>2</w:t>
      </w:r>
      <w:r w:rsidRPr="00475C1F">
        <w:rPr>
          <w:rFonts w:asciiTheme="minorHAnsi" w:hAnsiTheme="minorHAnsi" w:cstheme="minorHAnsi"/>
          <w:lang w:eastAsia="pt-BR"/>
        </w:rPr>
        <w:t>.</w:t>
      </w:r>
    </w:p>
    <w:p w14:paraId="58D33AB4" w14:textId="258CA559" w:rsidR="0085537B" w:rsidRDefault="0085537B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 w:rsidR="00AC1ADF">
        <w:rPr>
          <w:rFonts w:asciiTheme="minorHAnsi" w:eastAsia="Times New Roman" w:hAnsiTheme="minorHAnsi" w:cstheme="minorHAnsi"/>
        </w:rPr>
        <w:t xml:space="preserve">as </w:t>
      </w:r>
      <w:r w:rsidRPr="00475C1F">
        <w:rPr>
          <w:rFonts w:asciiTheme="minorHAnsi" w:eastAsia="Times New Roman" w:hAnsiTheme="minorHAnsi" w:cstheme="minorHAnsi"/>
        </w:rPr>
        <w:t>conselheir</w:t>
      </w:r>
      <w:r w:rsidR="00AC1ADF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Mar</w:t>
      </w:r>
      <w:r w:rsidR="00617687">
        <w:rPr>
          <w:rFonts w:asciiTheme="minorHAnsi" w:eastAsia="Times New Roman" w:hAnsiTheme="minorHAnsi" w:cstheme="minorHAnsi"/>
          <w:b/>
          <w:bCs/>
        </w:rPr>
        <w:t>i</w:t>
      </w:r>
      <w:r w:rsidRPr="00475C1F">
        <w:rPr>
          <w:rFonts w:asciiTheme="minorHAnsi" w:eastAsia="Times New Roman" w:hAnsiTheme="minorHAnsi" w:cstheme="minorHAnsi"/>
          <w:b/>
          <w:bCs/>
        </w:rPr>
        <w:t>lia Pereira de Ardovino Barbosa</w:t>
      </w:r>
      <w:r w:rsidR="00AC1ADF">
        <w:rPr>
          <w:rFonts w:asciiTheme="minorHAnsi" w:eastAsia="Times New Roman" w:hAnsiTheme="minorHAnsi" w:cstheme="minorHAnsi"/>
          <w:b/>
          <w:bCs/>
        </w:rPr>
        <w:t xml:space="preserve"> e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 w:rsidR="00617687">
        <w:rPr>
          <w:rFonts w:asciiTheme="minorHAnsi" w:eastAsia="Times New Roman" w:hAnsiTheme="minorHAnsi" w:cstheme="minorHAnsi"/>
          <w:b/>
          <w:bCs/>
        </w:rPr>
        <w:t xml:space="preserve">ubia Margot Menezes Jardim. </w:t>
      </w:r>
      <w:r w:rsidR="00617687" w:rsidRPr="00617687">
        <w:rPr>
          <w:rFonts w:asciiTheme="minorHAnsi" w:eastAsia="Times New Roman" w:hAnsiTheme="minorHAnsi" w:cstheme="minorHAnsi"/>
        </w:rPr>
        <w:t xml:space="preserve">Verificada a ausência justificada dos conselheiros Rinaldo Ferreira Barbosa e Rodrigo Spinelli </w:t>
      </w:r>
      <w:r w:rsidRPr="00475C1F">
        <w:rPr>
          <w:rFonts w:asciiTheme="minorHAnsi" w:eastAsia="Times New Roman" w:hAnsiTheme="minorHAnsi" w:cstheme="minorHAnsi"/>
        </w:rPr>
        <w:t>atesto a veracidade das informações aqui apresentadas.</w:t>
      </w:r>
    </w:p>
    <w:p w14:paraId="03059E97" w14:textId="77777777" w:rsidR="00475C1F" w:rsidRDefault="00475C1F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</w:p>
    <w:p w14:paraId="1073F04E" w14:textId="77777777" w:rsidR="00E965A2" w:rsidRPr="00475C1F" w:rsidRDefault="00E965A2" w:rsidP="00E965A2">
      <w:pPr>
        <w:tabs>
          <w:tab w:val="left" w:pos="1418"/>
        </w:tabs>
        <w:jc w:val="both"/>
        <w:rPr>
          <w:rFonts w:asciiTheme="minorHAnsi" w:eastAsia="Times New Roman" w:hAnsiTheme="minorHAnsi" w:cstheme="minorHAnsi"/>
        </w:rPr>
      </w:pPr>
    </w:p>
    <w:p w14:paraId="5D614ADF" w14:textId="77777777" w:rsidR="00617687" w:rsidRDefault="00617687" w:rsidP="00617687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617687">
        <w:rPr>
          <w:rFonts w:asciiTheme="minorHAnsi" w:eastAsia="Times New Roman" w:hAnsiTheme="minorHAnsi" w:cstheme="minorHAnsi"/>
          <w:b/>
        </w:rPr>
        <w:t>MÁRCIA ELIZABETH MARTINS</w:t>
      </w:r>
    </w:p>
    <w:p w14:paraId="72073C7E" w14:textId="77777777" w:rsidR="00AC1ADF" w:rsidRDefault="00617687" w:rsidP="00617687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Coordenador</w:t>
      </w:r>
      <w:r>
        <w:rPr>
          <w:rFonts w:asciiTheme="minorHAnsi" w:eastAsia="Times New Roman" w:hAnsiTheme="minorHAnsi" w:cstheme="minorHAnsi"/>
        </w:rPr>
        <w:t>a Adjunta</w:t>
      </w:r>
      <w:r w:rsidRPr="00475C1F">
        <w:rPr>
          <w:rFonts w:asciiTheme="minorHAnsi" w:eastAsia="Times New Roman" w:hAnsiTheme="minorHAnsi" w:cstheme="minorHAnsi"/>
        </w:rPr>
        <w:t xml:space="preserve"> </w:t>
      </w:r>
    </w:p>
    <w:p w14:paraId="46014D25" w14:textId="192DDE8B" w:rsidR="0085537B" w:rsidRPr="00617687" w:rsidRDefault="00617687" w:rsidP="00617687">
      <w:pPr>
        <w:tabs>
          <w:tab w:val="left" w:pos="3532"/>
        </w:tabs>
        <w:jc w:val="center"/>
        <w:rPr>
          <w:rFonts w:asciiTheme="minorHAnsi" w:eastAsia="Times New Roman" w:hAnsiTheme="minorHAnsi" w:cstheme="minorHAnsi"/>
        </w:rPr>
      </w:pPr>
      <w:r w:rsidRPr="00617687">
        <w:rPr>
          <w:rFonts w:asciiTheme="minorHAnsi" w:eastAsia="Times New Roman" w:hAnsiTheme="minorHAnsi" w:cstheme="minorHAnsi"/>
        </w:rPr>
        <w:t xml:space="preserve">Comissão de Ensino e Formação </w:t>
      </w:r>
      <w:r w:rsidR="00AC1ADF">
        <w:rPr>
          <w:rFonts w:asciiTheme="minorHAnsi" w:eastAsia="Times New Roman" w:hAnsiTheme="minorHAnsi" w:cstheme="minorHAnsi"/>
        </w:rPr>
        <w:t>– CEF-CAU/RS</w:t>
      </w:r>
    </w:p>
    <w:p w14:paraId="4248A256" w14:textId="77777777" w:rsidR="00134CD1" w:rsidRPr="00475C1F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475C1F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475C1F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475C1F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:rsidRPr="00475C1F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475C1F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475C1F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475C1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475C1F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475C1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475C1F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475C1F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475C1F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C139B7" w:rsidRPr="00475C1F" w14:paraId="347B7BDA" w14:textId="77777777" w:rsidTr="00FD6899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14318C80" w:rsidR="00C139B7" w:rsidRPr="00703874" w:rsidRDefault="00C139B7" w:rsidP="00C13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B5EF0" w14:textId="789C5732" w:rsidR="00C139B7" w:rsidRPr="00703874" w:rsidRDefault="00C139B7" w:rsidP="00C139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ALESSANDRA SOUZA FREITAS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20CA1061" w:rsidR="00C139B7" w:rsidRPr="00703874" w:rsidRDefault="00C139B7" w:rsidP="00C139B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FTEC-POA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1A4C8" w14:textId="02E30C6B" w:rsidR="00C139B7" w:rsidRPr="00475C1F" w:rsidRDefault="00C139B7" w:rsidP="00C139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1537409 / 2022</w:t>
            </w:r>
          </w:p>
        </w:tc>
      </w:tr>
      <w:tr w:rsidR="00C139B7" w:rsidRPr="00475C1F" w14:paraId="18318016" w14:textId="77777777" w:rsidTr="00FD6899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4BE7BFA0" w:rsidR="00C139B7" w:rsidRPr="00703874" w:rsidRDefault="00C139B7" w:rsidP="00C13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8AC6D" w14:textId="5B601AAB" w:rsidR="00C139B7" w:rsidRPr="00703874" w:rsidRDefault="00C139B7" w:rsidP="00C13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CAMILA MADERS FONSECA COELHO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10EBFC00" w:rsidR="00C139B7" w:rsidRPr="00703874" w:rsidRDefault="00C139B7" w:rsidP="00C13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FTEC-POA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FE7EE" w14:textId="482F495E" w:rsidR="00C139B7" w:rsidRPr="00703874" w:rsidRDefault="00C139B7" w:rsidP="00C139B7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1537580 / 2022</w:t>
            </w:r>
          </w:p>
        </w:tc>
      </w:tr>
      <w:tr w:rsidR="00C139B7" w:rsidRPr="00475C1F" w14:paraId="244DEDB4" w14:textId="77777777" w:rsidTr="00FD6899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14AF2EA6" w:rsidR="00C139B7" w:rsidRPr="00703874" w:rsidRDefault="00C139B7" w:rsidP="00C13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350B5" w14:textId="591E6BEC" w:rsidR="00C139B7" w:rsidRPr="00703874" w:rsidRDefault="00C139B7" w:rsidP="00C13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GABRIEL PEREIRA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7F1F0F3A" w:rsidR="00C139B7" w:rsidRPr="00703874" w:rsidRDefault="00C139B7" w:rsidP="00C139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FTEC-POA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0EA6B" w14:textId="659823BF" w:rsidR="00C139B7" w:rsidRPr="00703874" w:rsidRDefault="00C139B7" w:rsidP="00C139B7">
            <w:pPr>
              <w:jc w:val="center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1538032 / 2022</w:t>
            </w:r>
          </w:p>
        </w:tc>
      </w:tr>
      <w:tr w:rsidR="00C139B7" w:rsidRPr="00475C1F" w14:paraId="4711B658" w14:textId="77777777" w:rsidTr="00FD6899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1F9D61C3" w:rsidR="00C139B7" w:rsidRPr="00703874" w:rsidRDefault="00C139B7" w:rsidP="00C13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320A7" w14:textId="18A04402" w:rsidR="00C139B7" w:rsidRPr="00AC1ADF" w:rsidRDefault="00C139B7" w:rsidP="00C139B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GRAZIELA STEINMTZ VARGAS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575DD099" w:rsidR="00C139B7" w:rsidRPr="00AC1ADF" w:rsidRDefault="00C139B7" w:rsidP="00C139B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FTEC-POA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63590" w14:textId="45186F8C" w:rsidR="00C139B7" w:rsidRPr="00AC1ADF" w:rsidRDefault="00C139B7" w:rsidP="00C139B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1537472 / 2022</w:t>
            </w:r>
          </w:p>
        </w:tc>
      </w:tr>
      <w:tr w:rsidR="00C139B7" w:rsidRPr="00475C1F" w14:paraId="3F36D734" w14:textId="77777777" w:rsidTr="00FD6899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73BC25F1" w:rsidR="00C139B7" w:rsidRPr="00703874" w:rsidRDefault="00C139B7" w:rsidP="00C13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792FF" w14:textId="557C3243" w:rsidR="00C139B7" w:rsidRPr="00AC1ADF" w:rsidRDefault="00C139B7" w:rsidP="00C139B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MARIANA KLAUCK GOMES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1E030AFC" w:rsidR="00C139B7" w:rsidRPr="00AC1ADF" w:rsidRDefault="00C139B7" w:rsidP="00AC1AD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FTEC-P</w:t>
            </w:r>
            <w:r w:rsidR="00AC1ADF">
              <w:rPr>
                <w:rFonts w:ascii="Tahoma" w:hAnsi="Tahoma" w:cs="Tahoma"/>
                <w:color w:val="000000"/>
                <w:sz w:val="20"/>
                <w:szCs w:val="20"/>
              </w:rPr>
              <w:t>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DC1F6" w14:textId="77F431FF" w:rsidR="00C139B7" w:rsidRPr="00AC1ADF" w:rsidRDefault="00C139B7" w:rsidP="00C139B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1540303 / 2022</w:t>
            </w:r>
          </w:p>
        </w:tc>
      </w:tr>
      <w:tr w:rsidR="00C139B7" w:rsidRPr="00475C1F" w14:paraId="27F5CA55" w14:textId="77777777" w:rsidTr="00FD6899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14087FEC" w:rsidR="00C139B7" w:rsidRPr="00703874" w:rsidRDefault="00C139B7" w:rsidP="00C139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7D71E" w14:textId="6E2F06AF" w:rsidR="00C139B7" w:rsidRPr="00AC1ADF" w:rsidRDefault="00C139B7" w:rsidP="00C139B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LEONARDO NUNES BROWN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1D205BF1" w:rsidR="00C139B7" w:rsidRPr="00AC1ADF" w:rsidRDefault="00C139B7" w:rsidP="00C139B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FTEC-POA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A87BA" w14:textId="7D73E378" w:rsidR="00C139B7" w:rsidRPr="00AC1ADF" w:rsidRDefault="00C139B7" w:rsidP="00C139B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1551563 / 2022</w:t>
            </w:r>
          </w:p>
        </w:tc>
      </w:tr>
      <w:tr w:rsidR="00FC2DFF" w:rsidRPr="00475C1F" w14:paraId="654E3A8E" w14:textId="77777777" w:rsidTr="000570F5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25202D78" w:rsidR="00FC2DFF" w:rsidRPr="00703874" w:rsidRDefault="00FC2DFF" w:rsidP="00FC2D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387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4B56B" w14:textId="718C2FD0" w:rsidR="00FC2DFF" w:rsidRPr="00AC1ADF" w:rsidRDefault="00D02E94" w:rsidP="00FC2DF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C1ADF">
              <w:rPr>
                <w:rFonts w:ascii="Tahoma" w:hAnsi="Tahoma" w:cs="Tahoma"/>
                <w:color w:val="000000"/>
                <w:sz w:val="20"/>
                <w:szCs w:val="20"/>
              </w:rPr>
              <w:t>HEDIÉLEN FERREIRA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589C3ED0" w:rsidR="00FC2DFF" w:rsidRPr="00AC1ADF" w:rsidRDefault="00D02E94" w:rsidP="00FC2DF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FTEC-POA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33C07DE7" w:rsidR="00FC2DFF" w:rsidRPr="00AC1ADF" w:rsidRDefault="00D02E94" w:rsidP="00FC2DF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C1ADF">
              <w:rPr>
                <w:rFonts w:ascii="Tahoma" w:hAnsi="Tahoma" w:cs="Tahoma"/>
                <w:color w:val="000000"/>
                <w:sz w:val="20"/>
                <w:szCs w:val="20"/>
              </w:rPr>
              <w:t>1578706/2022</w:t>
            </w:r>
          </w:p>
        </w:tc>
      </w:tr>
    </w:tbl>
    <w:p w14:paraId="747024E4" w14:textId="2C0E0C62" w:rsidR="00134CD1" w:rsidRPr="00475C1F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Theme="minorHAnsi" w:hAnsiTheme="minorHAnsi" w:cstheme="minorHAnsi"/>
        </w:rPr>
      </w:pPr>
    </w:p>
    <w:sectPr w:rsidR="00134CD1" w:rsidRPr="00475C1F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BA7E7E">
      <w:rPr>
        <w:rFonts w:ascii="Times New Roman" w:hAnsi="Times New Roman"/>
        <w:noProof/>
        <w:sz w:val="18"/>
        <w:szCs w:val="18"/>
      </w:rPr>
      <w:t>4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90057"/>
    <w:multiLevelType w:val="hybridMultilevel"/>
    <w:tmpl w:val="3684BFE6"/>
    <w:lvl w:ilvl="0" w:tplc="9FFE789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0C2430B"/>
    <w:multiLevelType w:val="multilevel"/>
    <w:tmpl w:val="6E620B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0318"/>
    <w:multiLevelType w:val="hybridMultilevel"/>
    <w:tmpl w:val="8B6E6D02"/>
    <w:lvl w:ilvl="0" w:tplc="FBBACB3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6A15855"/>
    <w:multiLevelType w:val="multilevel"/>
    <w:tmpl w:val="F51E38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4079"/>
    <w:rsid w:val="00057929"/>
    <w:rsid w:val="000630EB"/>
    <w:rsid w:val="00067E8E"/>
    <w:rsid w:val="000E0A51"/>
    <w:rsid w:val="00134CD1"/>
    <w:rsid w:val="001B13AC"/>
    <w:rsid w:val="0029038C"/>
    <w:rsid w:val="002A0CBE"/>
    <w:rsid w:val="002B6463"/>
    <w:rsid w:val="00331DAF"/>
    <w:rsid w:val="003460FB"/>
    <w:rsid w:val="00391179"/>
    <w:rsid w:val="003A709E"/>
    <w:rsid w:val="00475C1F"/>
    <w:rsid w:val="004823A9"/>
    <w:rsid w:val="00494B9E"/>
    <w:rsid w:val="004E36C0"/>
    <w:rsid w:val="00571353"/>
    <w:rsid w:val="005948B6"/>
    <w:rsid w:val="00617687"/>
    <w:rsid w:val="006213C6"/>
    <w:rsid w:val="006573A3"/>
    <w:rsid w:val="00703874"/>
    <w:rsid w:val="007352B6"/>
    <w:rsid w:val="00753B6D"/>
    <w:rsid w:val="0085537B"/>
    <w:rsid w:val="00856C94"/>
    <w:rsid w:val="008644E5"/>
    <w:rsid w:val="008B0439"/>
    <w:rsid w:val="008B5B77"/>
    <w:rsid w:val="00983D1C"/>
    <w:rsid w:val="00992CFD"/>
    <w:rsid w:val="00A574D5"/>
    <w:rsid w:val="00AC15DA"/>
    <w:rsid w:val="00AC1ADF"/>
    <w:rsid w:val="00AD60ED"/>
    <w:rsid w:val="00B5310E"/>
    <w:rsid w:val="00B53DF7"/>
    <w:rsid w:val="00B76B1A"/>
    <w:rsid w:val="00B94A77"/>
    <w:rsid w:val="00BA7E7E"/>
    <w:rsid w:val="00BC6B79"/>
    <w:rsid w:val="00BD2CE5"/>
    <w:rsid w:val="00BF6AEC"/>
    <w:rsid w:val="00C139B7"/>
    <w:rsid w:val="00C62067"/>
    <w:rsid w:val="00C965FD"/>
    <w:rsid w:val="00D02E94"/>
    <w:rsid w:val="00D15A1D"/>
    <w:rsid w:val="00D1653E"/>
    <w:rsid w:val="00D241BD"/>
    <w:rsid w:val="00D3589D"/>
    <w:rsid w:val="00D36F22"/>
    <w:rsid w:val="00D96186"/>
    <w:rsid w:val="00DA5CA5"/>
    <w:rsid w:val="00DE3DDA"/>
    <w:rsid w:val="00E61D61"/>
    <w:rsid w:val="00E965A2"/>
    <w:rsid w:val="00EB0714"/>
    <w:rsid w:val="00EE571F"/>
    <w:rsid w:val="00EF65BE"/>
    <w:rsid w:val="00F07D53"/>
    <w:rsid w:val="00F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uiPriority w:val="99"/>
    <w:rPr>
      <w:sz w:val="20"/>
      <w:szCs w:val="20"/>
    </w:rPr>
  </w:style>
  <w:style w:type="character" w:customStyle="1" w:styleId="TextodenotaderodapChar">
    <w:name w:val="Texto de nota de rodapé Char"/>
    <w:basedOn w:val="Fontepargpadro"/>
    <w:uiPriority w:val="99"/>
    <w:rPr>
      <w:lang w:eastAsia="en-US"/>
    </w:rPr>
  </w:style>
  <w:style w:type="character" w:styleId="Refdenotaderodap">
    <w:name w:val="footnote reference"/>
    <w:basedOn w:val="Fontepargpadro"/>
    <w:uiPriority w:val="9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1234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6</cp:revision>
  <cp:lastPrinted>2022-08-02T22:19:00Z</cp:lastPrinted>
  <dcterms:created xsi:type="dcterms:W3CDTF">2022-09-13T15:35:00Z</dcterms:created>
  <dcterms:modified xsi:type="dcterms:W3CDTF">2022-09-16T19:48:00Z</dcterms:modified>
</cp:coreProperties>
</file>