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686"/>
        <w:gridCol w:w="6993"/>
      </w:tblGrid>
      <w:tr w:rsidR="009014B5" w:rsidRPr="00105266" w14:paraId="79F97AE1" w14:textId="77777777" w:rsidTr="008272C6">
        <w:trPr>
          <w:trHeight w:hRule="exact" w:val="1165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A115A9" w14:textId="77777777" w:rsidR="00A56089" w:rsidRPr="00105266" w:rsidRDefault="00620087" w:rsidP="00105266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105266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C8AF4A" w14:textId="3768C902" w:rsidR="00A56089" w:rsidRPr="00105266" w:rsidRDefault="003073CA" w:rsidP="0089212C">
            <w:pPr>
              <w:tabs>
                <w:tab w:val="left" w:pos="1418"/>
              </w:tabs>
              <w:ind w:left="17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5266">
              <w:rPr>
                <w:rFonts w:ascii="Calibri" w:hAnsi="Calibri" w:cs="Calibri"/>
                <w:sz w:val="22"/>
                <w:szCs w:val="22"/>
              </w:rPr>
              <w:t>ENCAMINHA DOCUMENTO</w:t>
            </w:r>
            <w:r w:rsidR="00315E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5E4C">
              <w:rPr>
                <w:rFonts w:ascii="Calibri" w:hAnsi="Calibri" w:cs="Calibri"/>
                <w:sz w:val="22"/>
                <w:szCs w:val="22"/>
              </w:rPr>
              <w:t>CONJUNTO</w:t>
            </w:r>
            <w:r w:rsidR="00315E4C" w:rsidRPr="00315E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5266">
              <w:rPr>
                <w:rFonts w:ascii="Calibri" w:hAnsi="Calibri" w:cs="Calibri"/>
                <w:sz w:val="22"/>
                <w:szCs w:val="22"/>
              </w:rPr>
              <w:t xml:space="preserve">FIRMADO </w:t>
            </w:r>
            <w:r w:rsidR="00E131C3">
              <w:rPr>
                <w:rFonts w:ascii="Calibri" w:hAnsi="Calibri" w:cs="Calibri"/>
                <w:sz w:val="22"/>
                <w:szCs w:val="22"/>
              </w:rPr>
              <w:t>PELOS</w:t>
            </w:r>
            <w:r w:rsidRPr="00105266">
              <w:rPr>
                <w:rFonts w:ascii="Calibri" w:hAnsi="Calibri" w:cs="Calibri"/>
                <w:sz w:val="22"/>
                <w:szCs w:val="22"/>
              </w:rPr>
              <w:t xml:space="preserve"> CONSELHOS PROFISSIONAIS</w:t>
            </w:r>
            <w:r w:rsidR="00315E4C">
              <w:rPr>
                <w:rFonts w:ascii="Calibri" w:hAnsi="Calibri" w:cs="Calibri"/>
                <w:sz w:val="22"/>
                <w:szCs w:val="22"/>
              </w:rPr>
              <w:t xml:space="preserve"> DO RIO GR</w:t>
            </w:r>
            <w:r w:rsidR="00C13A73">
              <w:rPr>
                <w:rFonts w:ascii="Calibri" w:hAnsi="Calibri" w:cs="Calibri"/>
                <w:sz w:val="22"/>
                <w:szCs w:val="22"/>
              </w:rPr>
              <w:t>ANDE DO SUL COMO CONTRIBUIÇÃO À</w:t>
            </w:r>
            <w:r w:rsidR="00315E4C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="0089212C">
              <w:rPr>
                <w:rFonts w:ascii="Calibri" w:hAnsi="Calibri" w:cs="Calibri"/>
                <w:sz w:val="22"/>
                <w:szCs w:val="22"/>
              </w:rPr>
              <w:t>CEF</w:t>
            </w:r>
            <w:r w:rsidR="00315E4C">
              <w:rPr>
                <w:rFonts w:ascii="Calibri" w:hAnsi="Calibri" w:cs="Calibri"/>
                <w:sz w:val="22"/>
                <w:szCs w:val="22"/>
              </w:rPr>
              <w:t xml:space="preserve">/UFS E </w:t>
            </w:r>
            <w:r w:rsidR="0089212C">
              <w:rPr>
                <w:rFonts w:ascii="Calibri" w:hAnsi="Calibri" w:cs="Calibri"/>
                <w:sz w:val="22"/>
                <w:szCs w:val="22"/>
              </w:rPr>
              <w:t>CEF</w:t>
            </w:r>
            <w:r w:rsidR="00315E4C">
              <w:rPr>
                <w:rFonts w:ascii="Calibri" w:hAnsi="Calibri" w:cs="Calibri"/>
                <w:sz w:val="22"/>
                <w:szCs w:val="22"/>
              </w:rPr>
              <w:t>/BR</w:t>
            </w:r>
            <w:r w:rsidRPr="0010526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5E4C">
              <w:rPr>
                <w:rFonts w:ascii="Calibri" w:hAnsi="Calibri" w:cs="Calibri"/>
                <w:sz w:val="22"/>
                <w:szCs w:val="22"/>
              </w:rPr>
              <w:t>EM SUAS AÇ</w:t>
            </w:r>
            <w:r w:rsidR="006442E2">
              <w:rPr>
                <w:rFonts w:ascii="Calibri" w:hAnsi="Calibri" w:cs="Calibri"/>
                <w:sz w:val="22"/>
                <w:szCs w:val="22"/>
              </w:rPr>
              <w:t>ÕES</w:t>
            </w:r>
            <w:r w:rsidRPr="0010526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42E2">
              <w:rPr>
                <w:rFonts w:ascii="Calibri" w:hAnsi="Calibri" w:cs="Calibri"/>
                <w:sz w:val="22"/>
                <w:szCs w:val="22"/>
              </w:rPr>
              <w:t xml:space="preserve">DE ENFRENTAMENTO AO ENSINO A DISTÂNCIA EM ARQUITETURA E URBANISMO </w:t>
            </w:r>
          </w:p>
        </w:tc>
      </w:tr>
      <w:tr w:rsidR="009014B5" w:rsidRPr="00105266" w14:paraId="608EBF07" w14:textId="77777777" w:rsidTr="008272C6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2EBF123" w14:textId="46A6E0E6" w:rsidR="00A56089" w:rsidRPr="00105266" w:rsidRDefault="00A56089" w:rsidP="00865122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526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865122" w:rsidRPr="00865122">
              <w:rPr>
                <w:rFonts w:ascii="Calibri" w:hAnsi="Calibri" w:cs="Calibri"/>
                <w:b/>
                <w:sz w:val="22"/>
                <w:szCs w:val="22"/>
              </w:rPr>
              <w:t>049</w:t>
            </w:r>
            <w:r w:rsidR="004528C2" w:rsidRPr="00105266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 w:rsidR="00244EB9" w:rsidRPr="00105266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B21D6C" w:rsidRPr="00105266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4528C2" w:rsidRPr="0010526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54AF5" w:rsidRPr="00105266">
              <w:rPr>
                <w:rFonts w:ascii="Calibri" w:hAnsi="Calibri" w:cs="Calibri"/>
                <w:b/>
                <w:sz w:val="22"/>
                <w:szCs w:val="22"/>
              </w:rPr>
              <w:t>– CEF</w:t>
            </w:r>
            <w:r w:rsidR="009E6866" w:rsidRPr="00105266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105266">
              <w:rPr>
                <w:rFonts w:ascii="Calibri" w:hAnsi="Calibri" w:cs="Calibri"/>
                <w:b/>
                <w:sz w:val="22"/>
                <w:szCs w:val="22"/>
              </w:rPr>
              <w:t>CAU/RS</w:t>
            </w:r>
          </w:p>
        </w:tc>
      </w:tr>
    </w:tbl>
    <w:p w14:paraId="5F435E5C" w14:textId="77777777" w:rsidR="00A56089" w:rsidRPr="00105266" w:rsidRDefault="00A56089" w:rsidP="00105266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687E210" w14:textId="27B17D12" w:rsidR="007C500B" w:rsidRPr="00105266" w:rsidRDefault="00B30DBC" w:rsidP="00BB6473">
      <w:pPr>
        <w:tabs>
          <w:tab w:val="left" w:pos="1418"/>
        </w:tabs>
        <w:spacing w:before="100"/>
        <w:ind w:left="142"/>
        <w:jc w:val="both"/>
        <w:rPr>
          <w:rFonts w:ascii="Calibri" w:hAnsi="Calibri" w:cs="Calibri"/>
          <w:sz w:val="22"/>
          <w:szCs w:val="22"/>
        </w:rPr>
      </w:pPr>
      <w:r w:rsidRPr="00105266">
        <w:rPr>
          <w:rFonts w:ascii="Calibri" w:hAnsi="Calibri" w:cs="Calibri"/>
          <w:sz w:val="22"/>
          <w:szCs w:val="22"/>
        </w:rPr>
        <w:t>A COMISSÃO DE ENSINO E FORMAÇÃO – CEF</w:t>
      </w:r>
      <w:r w:rsidR="005F2916" w:rsidRPr="00105266">
        <w:rPr>
          <w:rFonts w:ascii="Calibri" w:hAnsi="Calibri" w:cs="Calibri"/>
          <w:sz w:val="22"/>
          <w:szCs w:val="22"/>
        </w:rPr>
        <w:t>-CAU/RS, reunida ordinariamente</w:t>
      </w:r>
      <w:r w:rsidR="005F2916" w:rsidRPr="00315E4C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F2916" w:rsidRPr="00105266">
        <w:rPr>
          <w:rFonts w:ascii="Calibri" w:hAnsi="Calibri" w:cs="Calibri"/>
          <w:sz w:val="22"/>
          <w:szCs w:val="22"/>
        </w:rPr>
        <w:t xml:space="preserve">no dia </w:t>
      </w:r>
      <w:r w:rsidR="00315E4C">
        <w:rPr>
          <w:rFonts w:ascii="Calibri" w:hAnsi="Calibri" w:cs="Calibri"/>
          <w:sz w:val="22"/>
          <w:szCs w:val="22"/>
        </w:rPr>
        <w:t>16</w:t>
      </w:r>
      <w:r w:rsidR="008418F3" w:rsidRPr="00105266">
        <w:rPr>
          <w:rFonts w:ascii="Calibri" w:hAnsi="Calibri" w:cs="Calibri"/>
          <w:sz w:val="22"/>
          <w:szCs w:val="22"/>
        </w:rPr>
        <w:t xml:space="preserve"> de </w:t>
      </w:r>
      <w:r w:rsidR="00315E4C">
        <w:rPr>
          <w:rFonts w:ascii="Calibri" w:hAnsi="Calibri" w:cs="Calibri"/>
          <w:sz w:val="22"/>
          <w:szCs w:val="22"/>
        </w:rPr>
        <w:t>agosto</w:t>
      </w:r>
      <w:r w:rsidR="008418F3" w:rsidRPr="00105266">
        <w:rPr>
          <w:rFonts w:ascii="Calibri" w:hAnsi="Calibri" w:cs="Calibri"/>
          <w:sz w:val="22"/>
          <w:szCs w:val="22"/>
        </w:rPr>
        <w:t xml:space="preserve"> </w:t>
      </w:r>
      <w:r w:rsidR="005F2916" w:rsidRPr="00105266">
        <w:rPr>
          <w:rFonts w:ascii="Calibri" w:hAnsi="Calibri" w:cs="Calibri"/>
          <w:sz w:val="22"/>
          <w:szCs w:val="22"/>
        </w:rPr>
        <w:t>de 202</w:t>
      </w:r>
      <w:r w:rsidR="00F757A6" w:rsidRPr="00105266">
        <w:rPr>
          <w:rFonts w:ascii="Calibri" w:hAnsi="Calibri" w:cs="Calibri"/>
          <w:sz w:val="22"/>
          <w:szCs w:val="22"/>
        </w:rPr>
        <w:t>2</w:t>
      </w:r>
      <w:r w:rsidRPr="00105266">
        <w:rPr>
          <w:rFonts w:ascii="Calibri" w:hAnsi="Calibri" w:cs="Calibri"/>
          <w:sz w:val="22"/>
          <w:szCs w:val="22"/>
        </w:rPr>
        <w:t>,</w:t>
      </w:r>
      <w:r w:rsidR="00315E4C">
        <w:rPr>
          <w:rFonts w:ascii="Calibri" w:hAnsi="Calibri" w:cs="Calibri"/>
          <w:sz w:val="22"/>
          <w:szCs w:val="22"/>
        </w:rPr>
        <w:t xml:space="preserve"> </w:t>
      </w:r>
      <w:r w:rsidR="00315E4C">
        <w:rPr>
          <w:rFonts w:ascii="Calibri" w:eastAsia="Calibri" w:hAnsi="Calibri" w:cs="Calibri"/>
          <w:sz w:val="22"/>
          <w:szCs w:val="22"/>
        </w:rPr>
        <w:t>na sede do CAU/RS em Porto Alegre,</w:t>
      </w:r>
      <w:r w:rsidRPr="00105266">
        <w:rPr>
          <w:rFonts w:ascii="Calibri" w:hAnsi="Calibri" w:cs="Calibri"/>
          <w:sz w:val="22"/>
          <w:szCs w:val="22"/>
        </w:rPr>
        <w:t xml:space="preserve"> </w:t>
      </w:r>
      <w:r w:rsidR="007C500B" w:rsidRPr="00105266">
        <w:rPr>
          <w:rFonts w:ascii="Calibri" w:hAnsi="Calibri" w:cs="Calibri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14:paraId="730FF349" w14:textId="49F43049" w:rsidR="00413AF6" w:rsidRDefault="00562EBA" w:rsidP="00BB6473">
      <w:pPr>
        <w:autoSpaceDE w:val="0"/>
        <w:autoSpaceDN w:val="0"/>
        <w:adjustRightInd w:val="0"/>
        <w:spacing w:before="100"/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Considerando a ação conjunta dos Conselhos Profissionais do Rio Grande do Sul de Arquitetura e Urbanismo (CAU/RS</w:t>
      </w:r>
      <w:r w:rsidRPr="00582678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), de Enfermagem (COREN-RS), de Farmácia (CRF/RS), de Medicina (CREMERS) e de </w:t>
      </w:r>
      <w:r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Psicologia (CRP/RS),</w:t>
      </w:r>
      <w:r w:rsidR="00FA0DCC"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homologada pela Deliberação Plenária</w:t>
      </w:r>
      <w:r w:rsidR="00B6360A"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nº 1412/2022</w:t>
      </w:r>
      <w:r w:rsidR="00FA0DCC"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</w:t>
      </w:r>
      <w:r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por meio da qual </w:t>
      </w:r>
      <w:r w:rsidR="00FA415D"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>encaminhar</w:t>
      </w:r>
      <w:r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am</w:t>
      </w:r>
      <w:r w:rsidR="00E131C3"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 recentemente,</w:t>
      </w:r>
      <w:r w:rsidR="00A7406C"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posicionamento conjunto </w:t>
      </w:r>
      <w:r w:rsidR="00FA415D"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ao Ministério Público </w:t>
      </w:r>
      <w:r w:rsidR="00F757A6" w:rsidRPr="00B6360A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Federal </w:t>
      </w:r>
      <w:r w:rsidR="00582678" w:rsidRPr="00B6360A">
        <w:rPr>
          <w:rFonts w:ascii="Calibri" w:eastAsia="Calibri" w:hAnsi="Calibri" w:cs="Calibri"/>
          <w:sz w:val="22"/>
          <w:szCs w:val="22"/>
        </w:rPr>
        <w:t xml:space="preserve">afirmando, principalmente, que </w:t>
      </w:r>
      <w:r w:rsidR="00C13A73">
        <w:rPr>
          <w:rFonts w:ascii="Calibri" w:eastAsia="Calibri" w:hAnsi="Calibri" w:cs="Calibri"/>
          <w:sz w:val="22"/>
          <w:szCs w:val="22"/>
        </w:rPr>
        <w:t xml:space="preserve">a </w:t>
      </w:r>
      <w:r w:rsidR="00582678" w:rsidRPr="00B6360A">
        <w:rPr>
          <w:rFonts w:ascii="Calibri" w:eastAsia="Calibri" w:hAnsi="Calibri" w:cs="Calibri"/>
          <w:sz w:val="22"/>
          <w:szCs w:val="22"/>
        </w:rPr>
        <w:t>modalidade à distância é inadequada à formação destas profissões e pugnando para que o MPF</w:t>
      </w:r>
      <w:r w:rsidR="006E2C7F" w:rsidRPr="00B6360A">
        <w:rPr>
          <w:rFonts w:ascii="Calibri" w:eastAsia="Calibri" w:hAnsi="Calibri" w:cs="Calibri"/>
          <w:sz w:val="22"/>
          <w:szCs w:val="22"/>
        </w:rPr>
        <w:t xml:space="preserve"> tenha </w:t>
      </w:r>
      <w:r w:rsidR="00582678" w:rsidRPr="00B6360A">
        <w:rPr>
          <w:rFonts w:ascii="Calibri" w:eastAsia="Calibri" w:hAnsi="Calibri" w:cs="Calibri"/>
          <w:sz w:val="22"/>
          <w:szCs w:val="22"/>
        </w:rPr>
        <w:t>aç</w:t>
      </w:r>
      <w:r w:rsidR="006E2C7F" w:rsidRPr="00B6360A">
        <w:rPr>
          <w:rFonts w:ascii="Calibri" w:eastAsia="Calibri" w:hAnsi="Calibri" w:cs="Calibri"/>
          <w:sz w:val="22"/>
          <w:szCs w:val="22"/>
        </w:rPr>
        <w:t>ões</w:t>
      </w:r>
      <w:r w:rsidR="00582678" w:rsidRPr="00B6360A">
        <w:rPr>
          <w:rFonts w:ascii="Calibri" w:eastAsia="Calibri" w:hAnsi="Calibri" w:cs="Calibri"/>
          <w:sz w:val="22"/>
          <w:szCs w:val="22"/>
        </w:rPr>
        <w:t xml:space="preserve"> efetiva</w:t>
      </w:r>
      <w:r w:rsidR="006E2C7F" w:rsidRPr="00B6360A">
        <w:rPr>
          <w:rFonts w:ascii="Calibri" w:eastAsia="Calibri" w:hAnsi="Calibri" w:cs="Calibri"/>
          <w:sz w:val="22"/>
          <w:szCs w:val="22"/>
        </w:rPr>
        <w:t>s como a suspensão das</w:t>
      </w:r>
      <w:r w:rsidR="006D400F" w:rsidRPr="00B6360A">
        <w:rPr>
          <w:rFonts w:ascii="Calibri" w:eastAsia="Calibri" w:hAnsi="Calibri" w:cs="Calibri"/>
          <w:sz w:val="22"/>
          <w:szCs w:val="22"/>
        </w:rPr>
        <w:t xml:space="preserve"> autorizações</w:t>
      </w:r>
      <w:r w:rsidR="006E2C7F" w:rsidRPr="00B6360A">
        <w:rPr>
          <w:rFonts w:ascii="Calibri" w:eastAsia="Calibri" w:hAnsi="Calibri" w:cs="Calibri"/>
          <w:sz w:val="22"/>
          <w:szCs w:val="22"/>
        </w:rPr>
        <w:t xml:space="preserve"> de novos cursos</w:t>
      </w:r>
      <w:r w:rsidR="006D400F" w:rsidRPr="00B6360A">
        <w:rPr>
          <w:rFonts w:ascii="Calibri" w:eastAsia="Calibri" w:hAnsi="Calibri" w:cs="Calibri"/>
          <w:sz w:val="22"/>
          <w:szCs w:val="22"/>
        </w:rPr>
        <w:t xml:space="preserve"> </w:t>
      </w:r>
      <w:r w:rsidR="006E2C7F" w:rsidRPr="00B6360A">
        <w:rPr>
          <w:rFonts w:ascii="Calibri" w:eastAsia="Calibri" w:hAnsi="Calibri" w:cs="Calibri"/>
          <w:sz w:val="22"/>
          <w:szCs w:val="22"/>
        </w:rPr>
        <w:t>na modalidade à Distância</w:t>
      </w:r>
      <w:r w:rsidR="00582678" w:rsidRPr="00B6360A">
        <w:rPr>
          <w:rFonts w:ascii="Calibri" w:eastAsia="Calibri" w:hAnsi="Calibri" w:cs="Calibri"/>
          <w:sz w:val="22"/>
          <w:szCs w:val="22"/>
        </w:rPr>
        <w:t>;</w:t>
      </w:r>
      <w:r w:rsidR="006D400F" w:rsidRPr="00B6360A">
        <w:rPr>
          <w:rFonts w:ascii="Calibri" w:eastAsia="Calibri" w:hAnsi="Calibri" w:cs="Calibri"/>
          <w:sz w:val="22"/>
          <w:szCs w:val="22"/>
        </w:rPr>
        <w:t xml:space="preserve"> </w:t>
      </w:r>
    </w:p>
    <w:p w14:paraId="4593CA04" w14:textId="2437DDD6" w:rsidR="006D400F" w:rsidRPr="006E2C7F" w:rsidRDefault="006D400F" w:rsidP="00BB6473">
      <w:pPr>
        <w:autoSpaceDE w:val="0"/>
        <w:autoSpaceDN w:val="0"/>
        <w:adjustRightInd w:val="0"/>
        <w:spacing w:before="100"/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que as ações</w:t>
      </w:r>
      <w:r w:rsidR="004B4074">
        <w:rPr>
          <w:rFonts w:ascii="Calibri" w:eastAsia="Calibri" w:hAnsi="Calibri" w:cs="Calibri"/>
          <w:sz w:val="22"/>
          <w:szCs w:val="22"/>
        </w:rPr>
        <w:t xml:space="preserve"> Administrativas,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4B4074">
        <w:rPr>
          <w:rFonts w:ascii="Calibri" w:eastAsia="Calibri" w:hAnsi="Calibri" w:cs="Calibri"/>
          <w:sz w:val="22"/>
          <w:szCs w:val="22"/>
        </w:rPr>
        <w:t>Institucionais, C</w:t>
      </w:r>
      <w:r>
        <w:rPr>
          <w:rFonts w:ascii="Calibri" w:eastAsia="Calibri" w:hAnsi="Calibri" w:cs="Calibri"/>
          <w:sz w:val="22"/>
          <w:szCs w:val="22"/>
        </w:rPr>
        <w:t>omunicacionais e Jurídicas</w:t>
      </w:r>
      <w:r w:rsidR="004B4074">
        <w:rPr>
          <w:rFonts w:ascii="Calibri" w:eastAsia="Calibri" w:hAnsi="Calibri" w:cs="Calibri"/>
          <w:sz w:val="22"/>
          <w:szCs w:val="22"/>
        </w:rPr>
        <w:t xml:space="preserve"> do CAU/RS </w:t>
      </w:r>
      <w:r w:rsidR="00C13A73">
        <w:rPr>
          <w:rFonts w:ascii="Calibri" w:eastAsia="Calibri" w:hAnsi="Calibri" w:cs="Calibri"/>
          <w:sz w:val="22"/>
          <w:szCs w:val="22"/>
        </w:rPr>
        <w:t>em</w:t>
      </w:r>
      <w:r w:rsidR="004B4074">
        <w:rPr>
          <w:rFonts w:ascii="Calibri" w:eastAsia="Calibri" w:hAnsi="Calibri" w:cs="Calibri"/>
          <w:sz w:val="22"/>
          <w:szCs w:val="22"/>
        </w:rPr>
        <w:t xml:space="preserve"> relação ao enfrentamento ao ensino a distância estão servindo como referência e inspiração para os demais CAU/</w:t>
      </w:r>
      <w:proofErr w:type="spellStart"/>
      <w:r w:rsidR="004B4074">
        <w:rPr>
          <w:rFonts w:ascii="Calibri" w:eastAsia="Calibri" w:hAnsi="Calibri" w:cs="Calibri"/>
          <w:sz w:val="22"/>
          <w:szCs w:val="22"/>
        </w:rPr>
        <w:t>UFs</w:t>
      </w:r>
      <w:proofErr w:type="spellEnd"/>
      <w:r w:rsidR="004B4074">
        <w:rPr>
          <w:rFonts w:ascii="Calibri" w:eastAsia="Calibri" w:hAnsi="Calibri" w:cs="Calibri"/>
          <w:sz w:val="22"/>
          <w:szCs w:val="22"/>
        </w:rPr>
        <w:t>;</w:t>
      </w:r>
    </w:p>
    <w:p w14:paraId="45F53506" w14:textId="5DA6BAA1" w:rsidR="009B2ADE" w:rsidRPr="00105266" w:rsidRDefault="009B2ADE" w:rsidP="00BB6473">
      <w:pPr>
        <w:autoSpaceDE w:val="0"/>
        <w:autoSpaceDN w:val="0"/>
        <w:adjustRightInd w:val="0"/>
        <w:spacing w:before="100"/>
        <w:ind w:left="142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</w:p>
    <w:p w14:paraId="6B000A9B" w14:textId="77777777" w:rsidR="00A56089" w:rsidRPr="00105266" w:rsidRDefault="00C737B7" w:rsidP="00BB6473">
      <w:pPr>
        <w:tabs>
          <w:tab w:val="left" w:pos="1418"/>
        </w:tabs>
        <w:spacing w:before="100"/>
        <w:ind w:left="142"/>
        <w:jc w:val="both"/>
        <w:rPr>
          <w:rFonts w:ascii="Calibri" w:hAnsi="Calibri" w:cs="Calibri"/>
          <w:b/>
          <w:sz w:val="22"/>
          <w:szCs w:val="22"/>
        </w:rPr>
      </w:pPr>
      <w:r w:rsidRPr="00105266">
        <w:rPr>
          <w:rFonts w:ascii="Calibri" w:hAnsi="Calibri" w:cs="Calibri"/>
          <w:b/>
          <w:sz w:val="22"/>
          <w:szCs w:val="22"/>
        </w:rPr>
        <w:t>DELIBERA</w:t>
      </w:r>
      <w:r w:rsidR="00A56089" w:rsidRPr="00105266">
        <w:rPr>
          <w:rFonts w:ascii="Calibri" w:hAnsi="Calibri" w:cs="Calibri"/>
          <w:b/>
          <w:sz w:val="22"/>
          <w:szCs w:val="22"/>
        </w:rPr>
        <w:t xml:space="preserve">: </w:t>
      </w:r>
    </w:p>
    <w:p w14:paraId="5885FCF4" w14:textId="27520C88" w:rsidR="00465C90" w:rsidRPr="0008306B" w:rsidRDefault="00254EE8" w:rsidP="00BB6473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before="10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 w:rsidRPr="00105266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</w:t>
      </w:r>
      <w:r w:rsidR="004B407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4B4074" w:rsidRPr="00767380">
        <w:rPr>
          <w:rFonts w:asciiTheme="minorHAnsi" w:hAnsiTheme="minorHAnsi" w:cstheme="minorHAnsi"/>
          <w:sz w:val="22"/>
          <w:szCs w:val="22"/>
        </w:rPr>
        <w:t>solicitar à Presidência do CAU/RS</w:t>
      </w:r>
      <w:r w:rsidR="004B4074">
        <w:rPr>
          <w:rFonts w:asciiTheme="minorHAnsi" w:hAnsiTheme="minorHAnsi" w:cstheme="minorHAnsi"/>
          <w:sz w:val="22"/>
          <w:szCs w:val="22"/>
        </w:rPr>
        <w:t xml:space="preserve"> </w:t>
      </w:r>
      <w:r w:rsidR="00E131C3">
        <w:rPr>
          <w:rFonts w:asciiTheme="minorHAnsi" w:hAnsiTheme="minorHAnsi" w:cstheme="minorHAnsi"/>
          <w:sz w:val="22"/>
          <w:szCs w:val="22"/>
        </w:rPr>
        <w:t>o encaminhamento</w:t>
      </w:r>
      <w:r w:rsidR="00F37BB7" w:rsidRPr="00105266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08306B">
        <w:rPr>
          <w:rFonts w:ascii="Calibri" w:hAnsi="Calibri" w:cs="Calibri"/>
          <w:spacing w:val="3"/>
          <w:sz w:val="22"/>
          <w:szCs w:val="22"/>
          <w:shd w:val="clear" w:color="auto" w:fill="FFFFFF"/>
        </w:rPr>
        <w:t>da minuta de ofício elaborad</w:t>
      </w:r>
      <w:r w:rsidR="0027593F">
        <w:rPr>
          <w:rFonts w:ascii="Calibri" w:hAnsi="Calibri" w:cs="Calibri"/>
          <w:spacing w:val="3"/>
          <w:sz w:val="22"/>
          <w:szCs w:val="22"/>
          <w:shd w:val="clear" w:color="auto" w:fill="FFFFFF"/>
        </w:rPr>
        <w:t>a</w:t>
      </w:r>
      <w:r w:rsidR="0008306B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conjuntamente</w:t>
      </w:r>
      <w:r w:rsidR="004B407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08306B">
        <w:rPr>
          <w:rFonts w:ascii="Calibri" w:hAnsi="Calibri" w:cs="Calibri"/>
          <w:spacing w:val="3"/>
          <w:sz w:val="22"/>
          <w:szCs w:val="22"/>
          <w:shd w:val="clear" w:color="auto" w:fill="FFFFFF"/>
        </w:rPr>
        <w:t>pelos Conselhos Profissionais do Rio Grande do Sul de Arquitetura e Urbanismo (CAU/RS</w:t>
      </w:r>
      <w:r w:rsidR="0008306B" w:rsidRPr="00582678">
        <w:rPr>
          <w:rFonts w:ascii="Calibri" w:hAnsi="Calibri" w:cs="Calibri"/>
          <w:spacing w:val="3"/>
          <w:sz w:val="22"/>
          <w:szCs w:val="22"/>
          <w:shd w:val="clear" w:color="auto" w:fill="FFFFFF"/>
        </w:rPr>
        <w:t>), de Enfermagem (COREN-RS), de Farmácia (CRF/RS), de Medicina (CREMERS) e de Psicologia (CRP/RS)</w:t>
      </w:r>
      <w:r w:rsidR="0008306B">
        <w:rPr>
          <w:rFonts w:ascii="Calibri" w:hAnsi="Calibri" w:cs="Calibri"/>
          <w:spacing w:val="3"/>
          <w:sz w:val="22"/>
          <w:szCs w:val="22"/>
          <w:shd w:val="clear" w:color="auto" w:fill="FFFFFF"/>
        </w:rPr>
        <w:t>,</w:t>
      </w:r>
      <w:r w:rsidR="004B4074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</w:t>
      </w:r>
      <w:r w:rsidR="0089212C" w:rsidRPr="00105266">
        <w:rPr>
          <w:rFonts w:ascii="Calibri" w:hAnsi="Calibri" w:cs="Calibri"/>
          <w:spacing w:val="3"/>
          <w:sz w:val="22"/>
          <w:szCs w:val="22"/>
          <w:shd w:val="clear" w:color="auto" w:fill="FFFFFF"/>
        </w:rPr>
        <w:t>constante no ANEXO I desta deliberação</w:t>
      </w:r>
      <w:r w:rsidR="0089212C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</w:t>
      </w:r>
      <w:r w:rsidR="00E131C3">
        <w:rPr>
          <w:rFonts w:ascii="Calibri" w:hAnsi="Calibri" w:cs="Calibri"/>
          <w:sz w:val="22"/>
          <w:szCs w:val="22"/>
        </w:rPr>
        <w:t>às CEF</w:t>
      </w:r>
      <w:r w:rsidR="0027593F">
        <w:rPr>
          <w:rFonts w:ascii="Calibri" w:hAnsi="Calibri" w:cs="Calibri"/>
          <w:sz w:val="22"/>
          <w:szCs w:val="22"/>
        </w:rPr>
        <w:t>/</w:t>
      </w:r>
      <w:proofErr w:type="spellStart"/>
      <w:r w:rsidR="00E131C3">
        <w:rPr>
          <w:rFonts w:ascii="Calibri" w:hAnsi="Calibri" w:cs="Calibri"/>
          <w:sz w:val="22"/>
          <w:szCs w:val="22"/>
        </w:rPr>
        <w:t>UFs</w:t>
      </w:r>
      <w:proofErr w:type="spellEnd"/>
      <w:r w:rsidR="00E131C3">
        <w:rPr>
          <w:rFonts w:ascii="Calibri" w:hAnsi="Calibri" w:cs="Calibri"/>
          <w:sz w:val="22"/>
          <w:szCs w:val="22"/>
        </w:rPr>
        <w:t xml:space="preserve"> e CEF/BR </w:t>
      </w:r>
      <w:r w:rsidR="0089212C">
        <w:rPr>
          <w:rFonts w:ascii="Calibri" w:hAnsi="Calibri" w:cs="Calibri"/>
          <w:sz w:val="22"/>
          <w:szCs w:val="22"/>
        </w:rPr>
        <w:t>para que utilizem como referência em suas ações de enfrentamento ao ensino a distância em arquitetura e urbanismo.</w:t>
      </w:r>
    </w:p>
    <w:p w14:paraId="22583BC4" w14:textId="2A0E8CBA" w:rsidR="0008306B" w:rsidRPr="00865122" w:rsidRDefault="0008306B" w:rsidP="00BB6473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before="10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Por apresentar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e CAU/BR o documento conjunto 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firmado pelos Conselhos Profissionais do Rio Grande do Sul, constante no ANEXO II</w:t>
      </w:r>
      <w:r w:rsidR="00AC0643"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 desta deliberação</w:t>
      </w: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 xml:space="preserve">, recentemente protocolado no </w:t>
      </w:r>
      <w:r w:rsidRPr="00105266">
        <w:rPr>
          <w:rFonts w:ascii="Calibri" w:hAnsi="Calibri" w:cs="Calibri"/>
          <w:sz w:val="22"/>
          <w:szCs w:val="22"/>
        </w:rPr>
        <w:t>Ministério Público Federal</w:t>
      </w:r>
      <w:r>
        <w:rPr>
          <w:rFonts w:ascii="Calibri" w:hAnsi="Calibri" w:cs="Calibri"/>
          <w:sz w:val="22"/>
          <w:szCs w:val="22"/>
        </w:rPr>
        <w:t>.</w:t>
      </w:r>
    </w:p>
    <w:p w14:paraId="5F528C28" w14:textId="56052857" w:rsidR="00865122" w:rsidRPr="00105266" w:rsidRDefault="00865122" w:rsidP="00BB6473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before="10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 recomendar que seja contatado o maior número possível de Conselhos Profissionais que compactuam com este mesmo encaminhamento e queiram firmar o documento.</w:t>
      </w:r>
    </w:p>
    <w:p w14:paraId="47D70590" w14:textId="71C62B5C" w:rsidR="0089212C" w:rsidRDefault="0089212C" w:rsidP="00BB6473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before="100" w:after="120"/>
        <w:jc w:val="both"/>
        <w:rPr>
          <w:rFonts w:ascii="Calibri" w:hAnsi="Calibri" w:cs="Calibri"/>
          <w:spacing w:val="3"/>
          <w:sz w:val="22"/>
          <w:szCs w:val="22"/>
          <w:shd w:val="clear" w:color="auto" w:fill="FFFFFF"/>
        </w:rPr>
      </w:pPr>
      <w:r>
        <w:rPr>
          <w:rFonts w:ascii="Calibri" w:hAnsi="Calibri" w:cs="Calibri"/>
          <w:spacing w:val="3"/>
          <w:sz w:val="22"/>
          <w:szCs w:val="22"/>
          <w:shd w:val="clear" w:color="auto" w:fill="FFFFFF"/>
        </w:rPr>
        <w:t>Por encaminhar a presente Deliberação à Presidência do CAU/RS para providências, nos termos do art. 116, do Regimento Interno do CAU/RS.</w:t>
      </w:r>
    </w:p>
    <w:p w14:paraId="1004A129" w14:textId="0BB2CC16" w:rsidR="008C4554" w:rsidRPr="00105266" w:rsidRDefault="0089212C" w:rsidP="00BB6473">
      <w:pPr>
        <w:tabs>
          <w:tab w:val="left" w:pos="1418"/>
        </w:tabs>
        <w:spacing w:before="100"/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16 </w:t>
      </w:r>
      <w:r w:rsidR="008C4554" w:rsidRPr="00105266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agosto</w:t>
      </w:r>
      <w:r w:rsidR="008C4554" w:rsidRPr="00105266">
        <w:rPr>
          <w:rFonts w:ascii="Calibri" w:hAnsi="Calibri" w:cs="Calibri"/>
          <w:sz w:val="22"/>
          <w:szCs w:val="22"/>
        </w:rPr>
        <w:t xml:space="preserve"> de 2022</w:t>
      </w:r>
      <w:r w:rsidR="008C4554" w:rsidRPr="00105266">
        <w:rPr>
          <w:rFonts w:ascii="Calibri" w:hAnsi="Calibri" w:cs="Calibri"/>
          <w:sz w:val="22"/>
          <w:szCs w:val="22"/>
          <w:lang w:eastAsia="pt-BR"/>
        </w:rPr>
        <w:t>.</w:t>
      </w:r>
    </w:p>
    <w:p w14:paraId="2E80B05D" w14:textId="77777777" w:rsidR="0027593F" w:rsidRDefault="0027593F" w:rsidP="00BB6473">
      <w:pPr>
        <w:tabs>
          <w:tab w:val="left" w:pos="1418"/>
        </w:tabs>
        <w:spacing w:before="100"/>
        <w:jc w:val="both"/>
        <w:rPr>
          <w:rFonts w:asciiTheme="minorHAnsi" w:eastAsia="Times New Roman" w:hAnsiTheme="minorHAnsi" w:cstheme="minorBidi"/>
          <w:sz w:val="22"/>
          <w:szCs w:val="22"/>
        </w:rPr>
      </w:pPr>
      <w:r>
        <w:rPr>
          <w:rFonts w:asciiTheme="minorHAnsi" w:eastAsia="Times New Roman" w:hAnsiTheme="minorHAnsi" w:cstheme="minorBidi"/>
          <w:sz w:val="22"/>
          <w:szCs w:val="22"/>
        </w:rPr>
        <w:t>Acompanhado dos votos dos conselheiros</w:t>
      </w:r>
      <w:r>
        <w:rPr>
          <w:rFonts w:asciiTheme="minorHAnsi" w:eastAsia="Times New Roman" w:hAnsiTheme="minorHAnsi" w:cstheme="minorBidi"/>
          <w:b/>
          <w:bCs/>
          <w:sz w:val="22"/>
          <w:szCs w:val="22"/>
        </w:rPr>
        <w:t xml:space="preserve"> Marília Pereira de Ardovino Barbosa, Márcia Elizabeth Martins, Núbia Margot Menezes Jardim e </w:t>
      </w:r>
      <w:r>
        <w:rPr>
          <w:rFonts w:asciiTheme="minorHAnsi" w:eastAsia="Times New Roman" w:hAnsiTheme="minorHAnsi" w:cstheme="minorBidi"/>
          <w:b/>
          <w:bCs/>
          <w:sz w:val="22"/>
          <w:szCs w:val="22"/>
          <w:highlight w:val="white"/>
        </w:rPr>
        <w:t>Rinaldo Ferreira Barbosa</w:t>
      </w:r>
      <w:r>
        <w:rPr>
          <w:rFonts w:asciiTheme="minorHAnsi" w:eastAsia="Times New Roman" w:hAnsiTheme="minorHAnsi" w:cstheme="minorBidi"/>
          <w:sz w:val="22"/>
          <w:szCs w:val="22"/>
        </w:rPr>
        <w:t xml:space="preserve"> atesto a veracidade das informações aqui apresentadas.</w:t>
      </w:r>
    </w:p>
    <w:p w14:paraId="04096E32" w14:textId="77777777" w:rsidR="008C4554" w:rsidRPr="00105266" w:rsidRDefault="008C4554" w:rsidP="0010526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8D52F6E" w14:textId="77777777" w:rsidR="008C4554" w:rsidRPr="00105266" w:rsidRDefault="008C4554" w:rsidP="0010526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58982CD" w14:textId="77777777" w:rsidR="008C4554" w:rsidRPr="00105266" w:rsidRDefault="008C4554" w:rsidP="0010526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76BC56C" w14:textId="77777777" w:rsidR="008C4554" w:rsidRPr="00105266" w:rsidRDefault="008C4554" w:rsidP="00105266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105266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3DB0F9BF" w14:textId="22C4A444" w:rsidR="00F757A6" w:rsidRPr="00105266" w:rsidRDefault="008C4554" w:rsidP="00BB6473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105266">
        <w:rPr>
          <w:rFonts w:ascii="Calibri" w:eastAsia="Times New Roman" w:hAnsi="Calibri" w:cs="Calibri"/>
          <w:sz w:val="22"/>
          <w:szCs w:val="22"/>
        </w:rPr>
        <w:t>Coordenador - CEF-CAU/RS</w:t>
      </w:r>
      <w:r w:rsidR="00F757A6" w:rsidRPr="00105266">
        <w:rPr>
          <w:rFonts w:asciiTheme="minorHAnsi" w:eastAsia="Times New Roman" w:hAnsiTheme="minorHAnsi" w:cstheme="minorHAnsi"/>
          <w:sz w:val="22"/>
          <w:szCs w:val="22"/>
        </w:rPr>
        <w:br w:type="page"/>
      </w:r>
    </w:p>
    <w:p w14:paraId="4969E695" w14:textId="77777777" w:rsidR="00216AD0" w:rsidRPr="00105266" w:rsidRDefault="00216AD0" w:rsidP="00105266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EBFC5EE" w14:textId="77777777" w:rsidR="00726705" w:rsidRPr="00105266" w:rsidRDefault="00216AD0" w:rsidP="001052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93"/>
          <w:tab w:val="left" w:pos="5325"/>
        </w:tabs>
        <w:spacing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10526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726705" w:rsidRPr="00105266">
        <w:rPr>
          <w:rFonts w:ascii="Arial" w:eastAsia="Arial" w:hAnsi="Arial" w:cs="Arial"/>
          <w:b/>
          <w:color w:val="000000"/>
          <w:sz w:val="22"/>
          <w:szCs w:val="22"/>
        </w:rPr>
        <w:t>ANEXO I</w:t>
      </w:r>
      <w:r w:rsidR="00FF34DD" w:rsidRPr="00105266">
        <w:rPr>
          <w:rFonts w:ascii="Arial" w:eastAsia="Arial" w:hAnsi="Arial" w:cs="Arial"/>
          <w:b/>
          <w:color w:val="000000"/>
          <w:sz w:val="22"/>
          <w:szCs w:val="22"/>
        </w:rPr>
        <w:t xml:space="preserve"> – MINUTA DE OFÍCIO</w:t>
      </w:r>
    </w:p>
    <w:p w14:paraId="1E193991" w14:textId="77777777" w:rsidR="00FF34DD" w:rsidRPr="00105266" w:rsidRDefault="00FF34DD" w:rsidP="00105266">
      <w:pPr>
        <w:rPr>
          <w:rFonts w:ascii="Calibri" w:eastAsia="Calibri" w:hAnsi="Calibri" w:cs="Calibri"/>
          <w:sz w:val="22"/>
          <w:szCs w:val="22"/>
        </w:rPr>
      </w:pPr>
    </w:p>
    <w:p w14:paraId="48C23E20" w14:textId="77777777" w:rsidR="00FF34DD" w:rsidRPr="00105266" w:rsidRDefault="00FF34DD" w:rsidP="00105266">
      <w:pPr>
        <w:rPr>
          <w:rFonts w:ascii="Calibri" w:eastAsia="Calibri" w:hAnsi="Calibri" w:cs="Calibri"/>
          <w:sz w:val="22"/>
          <w:szCs w:val="22"/>
        </w:rPr>
      </w:pPr>
    </w:p>
    <w:p w14:paraId="5ED63248" w14:textId="77777777" w:rsidR="00FF34DD" w:rsidRPr="00105266" w:rsidRDefault="00FF34DD" w:rsidP="00105266">
      <w:pPr>
        <w:rPr>
          <w:rFonts w:ascii="Calibri" w:eastAsia="Calibri" w:hAnsi="Calibri" w:cs="Calibri"/>
          <w:sz w:val="22"/>
          <w:szCs w:val="22"/>
        </w:rPr>
      </w:pPr>
    </w:p>
    <w:p w14:paraId="5A53DA22" w14:textId="77777777" w:rsidR="00FF34DD" w:rsidRPr="00105266" w:rsidRDefault="00FF34DD" w:rsidP="00105266">
      <w:pPr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Ofício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xxxxx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 xml:space="preserve"> nº </w:t>
      </w:r>
      <w:bookmarkStart w:id="0" w:name="bookmark=id.gjdgxs" w:colFirst="0" w:colLast="0"/>
      <w:bookmarkEnd w:id="0"/>
      <w:r w:rsidRPr="00105266">
        <w:rPr>
          <w:rFonts w:ascii="Calibri" w:eastAsia="Calibri" w:hAnsi="Calibri" w:cs="Calibri"/>
          <w:sz w:val="22"/>
          <w:szCs w:val="22"/>
        </w:rPr>
        <w:t>XXX/2021</w:t>
      </w:r>
    </w:p>
    <w:p w14:paraId="5DE42C5B" w14:textId="77777777" w:rsidR="00FF34DD" w:rsidRPr="00105266" w:rsidRDefault="00FF34DD" w:rsidP="00105266">
      <w:pPr>
        <w:rPr>
          <w:rFonts w:ascii="Calibri" w:eastAsia="Calibri" w:hAnsi="Calibri" w:cs="Calibri"/>
          <w:sz w:val="22"/>
          <w:szCs w:val="22"/>
        </w:rPr>
      </w:pPr>
    </w:p>
    <w:p w14:paraId="15868F61" w14:textId="77777777" w:rsidR="00FF34DD" w:rsidRPr="00105266" w:rsidRDefault="00FF34DD" w:rsidP="00105266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66373A6D" w14:textId="610B57E9" w:rsidR="00FF34DD" w:rsidRPr="00105266" w:rsidRDefault="00FF34DD" w:rsidP="00105266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Port</w:t>
      </w:r>
      <w:r w:rsidR="0089212C">
        <w:rPr>
          <w:rFonts w:ascii="Calibri" w:eastAsia="Calibri" w:hAnsi="Calibri" w:cs="Calibri"/>
          <w:sz w:val="22"/>
          <w:szCs w:val="22"/>
        </w:rPr>
        <w:t>o Alegre, XX de XXXXXXX de 2022</w:t>
      </w:r>
      <w:r w:rsidRPr="00105266">
        <w:rPr>
          <w:rFonts w:ascii="Calibri" w:eastAsia="Calibri" w:hAnsi="Calibri" w:cs="Calibri"/>
          <w:sz w:val="22"/>
          <w:szCs w:val="22"/>
        </w:rPr>
        <w:t>.</w:t>
      </w:r>
    </w:p>
    <w:p w14:paraId="6FC95EA8" w14:textId="77777777" w:rsidR="00FF34DD" w:rsidRPr="00105266" w:rsidRDefault="00FF34DD" w:rsidP="0010526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B4144ED" w14:textId="77777777" w:rsidR="00FF34DD" w:rsidRPr="00105266" w:rsidRDefault="00FF34DD" w:rsidP="0010526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1FDEF2C" w14:textId="77777777" w:rsidR="00FF34DD" w:rsidRPr="00105266" w:rsidRDefault="00FF34DD" w:rsidP="00105266">
      <w:pPr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[ A Sua Excelência / A Sua Senhoria </w:t>
      </w:r>
      <w:proofErr w:type="gramStart"/>
      <w:r w:rsidRPr="00105266">
        <w:rPr>
          <w:rFonts w:ascii="Calibri" w:eastAsia="Calibri" w:hAnsi="Calibri" w:cs="Calibri"/>
          <w:sz w:val="22"/>
          <w:szCs w:val="22"/>
        </w:rPr>
        <w:t>o(</w:t>
      </w:r>
      <w:proofErr w:type="gramEnd"/>
      <w:r w:rsidRPr="00105266">
        <w:rPr>
          <w:rFonts w:ascii="Calibri" w:eastAsia="Calibri" w:hAnsi="Calibri" w:cs="Calibri"/>
          <w:sz w:val="22"/>
          <w:szCs w:val="22"/>
        </w:rPr>
        <w:t>a) Senhor(a)],</w:t>
      </w:r>
    </w:p>
    <w:p w14:paraId="75CD31DD" w14:textId="77777777" w:rsidR="00FF34DD" w:rsidRPr="00105266" w:rsidRDefault="00FF34DD" w:rsidP="00105266">
      <w:pPr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b/>
          <w:sz w:val="22"/>
          <w:szCs w:val="22"/>
        </w:rPr>
        <w:t>[Nome]</w:t>
      </w:r>
    </w:p>
    <w:p w14:paraId="5BFEE50B" w14:textId="77777777" w:rsidR="00FF34DD" w:rsidRPr="00105266" w:rsidRDefault="00FF34DD" w:rsidP="00105266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105266">
        <w:rPr>
          <w:rFonts w:ascii="Calibri" w:eastAsia="Calibri" w:hAnsi="Calibri" w:cs="Calibri"/>
          <w:b/>
          <w:sz w:val="22"/>
          <w:szCs w:val="22"/>
        </w:rPr>
        <w:t xml:space="preserve">Procuradoria da República do Estado, </w:t>
      </w:r>
    </w:p>
    <w:p w14:paraId="5CA5B747" w14:textId="77777777" w:rsidR="00FF34DD" w:rsidRPr="00105266" w:rsidRDefault="00FF34DD" w:rsidP="00105266">
      <w:pPr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Ministério Público Federal, </w:t>
      </w:r>
    </w:p>
    <w:p w14:paraId="5C75084A" w14:textId="2BF15221" w:rsidR="00FF34DD" w:rsidRPr="00105266" w:rsidRDefault="00FF34DD" w:rsidP="00105266">
      <w:pPr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[Rua </w:t>
      </w:r>
      <w:r w:rsidR="0089212C">
        <w:rPr>
          <w:rFonts w:ascii="Calibri" w:eastAsia="Calibri" w:hAnsi="Calibri" w:cs="Calibri"/>
          <w:sz w:val="22"/>
          <w:szCs w:val="22"/>
        </w:rPr>
        <w:t>XXXXXXX</w:t>
      </w:r>
      <w:r w:rsidRPr="00105266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nº</w:t>
      </w:r>
      <w:r w:rsidR="0089212C">
        <w:rPr>
          <w:rFonts w:ascii="Calibri" w:eastAsia="Calibri" w:hAnsi="Calibri" w:cs="Calibri"/>
          <w:sz w:val="22"/>
          <w:szCs w:val="22"/>
        </w:rPr>
        <w:t>XXX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>] - Bairro [Bairro]</w:t>
      </w:r>
    </w:p>
    <w:p w14:paraId="10CBF57F" w14:textId="452A9EDB" w:rsidR="00FF34DD" w:rsidRPr="00105266" w:rsidRDefault="00FF34DD" w:rsidP="00105266">
      <w:pPr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[XX.XXX-XXX] | [</w:t>
      </w:r>
      <w:r w:rsidR="0089212C">
        <w:rPr>
          <w:rFonts w:ascii="Calibri" w:eastAsia="Calibri" w:hAnsi="Calibri" w:cs="Calibri"/>
          <w:sz w:val="22"/>
          <w:szCs w:val="22"/>
        </w:rPr>
        <w:t>Cidade</w:t>
      </w:r>
      <w:r w:rsidRPr="00105266">
        <w:rPr>
          <w:rFonts w:ascii="Calibri" w:eastAsia="Calibri" w:hAnsi="Calibri" w:cs="Calibri"/>
          <w:sz w:val="22"/>
          <w:szCs w:val="22"/>
        </w:rPr>
        <w:t xml:space="preserve">] | </w:t>
      </w:r>
      <w:r w:rsidR="0089212C">
        <w:rPr>
          <w:rFonts w:ascii="Calibri" w:eastAsia="Calibri" w:hAnsi="Calibri" w:cs="Calibri"/>
          <w:sz w:val="22"/>
          <w:szCs w:val="22"/>
        </w:rPr>
        <w:t>Estado</w:t>
      </w:r>
    </w:p>
    <w:p w14:paraId="7B95D137" w14:textId="77777777" w:rsidR="00FF34DD" w:rsidRPr="00105266" w:rsidRDefault="00FF34DD" w:rsidP="00105266">
      <w:pPr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[e-mail@dominio.com]</w:t>
      </w:r>
    </w:p>
    <w:p w14:paraId="3D882125" w14:textId="77777777" w:rsidR="00FF34DD" w:rsidRPr="00105266" w:rsidRDefault="00FF34DD" w:rsidP="00105266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2A6C4D27" w14:textId="77777777" w:rsidR="00FF34DD" w:rsidRPr="00105266" w:rsidRDefault="00FF34DD" w:rsidP="00105266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Assunto: </w:t>
      </w:r>
      <w:r w:rsidRPr="00105266">
        <w:rPr>
          <w:rFonts w:ascii="Calibri" w:eastAsia="Calibri" w:hAnsi="Calibri" w:cs="Calibri"/>
          <w:b/>
          <w:sz w:val="22"/>
          <w:szCs w:val="22"/>
        </w:rPr>
        <w:t xml:space="preserve">[ASSUNTO] </w:t>
      </w:r>
    </w:p>
    <w:p w14:paraId="17D89A4D" w14:textId="77777777" w:rsidR="00FF34DD" w:rsidRPr="00105266" w:rsidRDefault="00FF34DD" w:rsidP="00105266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165B0DD4" w14:textId="2B6A2F80" w:rsidR="00FF34DD" w:rsidRPr="00B306F7" w:rsidRDefault="00FF34DD" w:rsidP="00B306F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O </w:t>
      </w:r>
      <w:r w:rsidRPr="00105266">
        <w:rPr>
          <w:rFonts w:ascii="Calibri" w:eastAsia="Calibri" w:hAnsi="Calibri" w:cs="Calibri"/>
          <w:b/>
          <w:sz w:val="22"/>
          <w:szCs w:val="22"/>
        </w:rPr>
        <w:t xml:space="preserve">CONSELHO DE ARQUITETURA E URBANISMO </w:t>
      </w:r>
      <w:r w:rsidR="00B306F7">
        <w:rPr>
          <w:rFonts w:ascii="Calibri" w:eastAsia="Calibri" w:hAnsi="Calibri" w:cs="Calibri"/>
          <w:b/>
          <w:sz w:val="22"/>
          <w:szCs w:val="22"/>
        </w:rPr>
        <w:t>XXXXXXXX - CAU/XX</w:t>
      </w:r>
      <w:r w:rsidRPr="00105266">
        <w:rPr>
          <w:rFonts w:ascii="Calibri" w:eastAsia="Calibri" w:hAnsi="Calibri" w:cs="Calibri"/>
          <w:sz w:val="22"/>
          <w:szCs w:val="22"/>
        </w:rPr>
        <w:t>, Autarquia Pública Federal, criado pela Lei nº 12.378/2010, neste ato repre</w:t>
      </w:r>
      <w:r w:rsidR="00B306F7">
        <w:rPr>
          <w:rFonts w:ascii="Calibri" w:eastAsia="Calibri" w:hAnsi="Calibri" w:cs="Calibri"/>
          <w:sz w:val="22"/>
          <w:szCs w:val="22"/>
        </w:rPr>
        <w:t>sentado por seu Presidente, Arquiteto e Urbanista</w:t>
      </w:r>
      <w:r w:rsidRPr="00105266">
        <w:rPr>
          <w:rFonts w:ascii="Calibri" w:eastAsia="Calibri" w:hAnsi="Calibri" w:cs="Calibri"/>
          <w:sz w:val="22"/>
          <w:szCs w:val="22"/>
        </w:rPr>
        <w:t xml:space="preserve"> </w:t>
      </w:r>
      <w:r w:rsidR="00B306F7">
        <w:rPr>
          <w:rFonts w:ascii="Calibri" w:eastAsia="Calibri" w:hAnsi="Calibri" w:cs="Calibri"/>
          <w:sz w:val="22"/>
          <w:szCs w:val="22"/>
        </w:rPr>
        <w:t>XXXXXXXXXX</w:t>
      </w:r>
      <w:r w:rsidRPr="00105266">
        <w:rPr>
          <w:rFonts w:ascii="Calibri" w:eastAsia="Calibri" w:hAnsi="Calibri" w:cs="Calibri"/>
          <w:sz w:val="22"/>
          <w:szCs w:val="22"/>
        </w:rPr>
        <w:t xml:space="preserve">; </w:t>
      </w:r>
    </w:p>
    <w:p w14:paraId="3E2E4593" w14:textId="13D2177E" w:rsidR="00FF34DD" w:rsidRPr="00105266" w:rsidRDefault="00C13A73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sdt>
        <w:sdtPr>
          <w:tag w:val="goog_rdk_0"/>
          <w:id w:val="-1992081751"/>
        </w:sdtPr>
        <w:sdtEndPr/>
        <w:sdtContent/>
      </w:sdt>
      <w:r w:rsidR="00FF34DD" w:rsidRPr="00105266">
        <w:rPr>
          <w:rFonts w:ascii="Calibri" w:eastAsia="Calibri" w:hAnsi="Calibri" w:cs="Calibri"/>
          <w:sz w:val="22"/>
          <w:szCs w:val="22"/>
        </w:rPr>
        <w:t xml:space="preserve">O </w:t>
      </w:r>
      <w:r w:rsidR="00FF34DD" w:rsidRPr="00105266">
        <w:rPr>
          <w:rFonts w:ascii="Calibri" w:eastAsia="Calibri" w:hAnsi="Calibri" w:cs="Calibri"/>
          <w:b/>
          <w:sz w:val="22"/>
          <w:szCs w:val="22"/>
        </w:rPr>
        <w:t xml:space="preserve">CONSELHO REGIONAL DE ENFERMAGEM </w:t>
      </w:r>
      <w:r w:rsidR="00B306F7">
        <w:rPr>
          <w:rFonts w:ascii="Calibri" w:eastAsia="Calibri" w:hAnsi="Calibri" w:cs="Calibri"/>
          <w:b/>
          <w:sz w:val="22"/>
          <w:szCs w:val="22"/>
        </w:rPr>
        <w:t>XXXXXXXXX – COREN-XX</w:t>
      </w:r>
      <w:r w:rsidR="00FF34DD" w:rsidRPr="00105266">
        <w:rPr>
          <w:rFonts w:ascii="Calibri" w:eastAsia="Calibri" w:hAnsi="Calibri" w:cs="Calibri"/>
          <w:sz w:val="22"/>
          <w:szCs w:val="22"/>
        </w:rPr>
        <w:t xml:space="preserve">, Autarquia Pública Federal, criado pela Lei nº 5.905/73, neste ato representado por sua Presidente, enfermeira </w:t>
      </w:r>
      <w:r w:rsidR="00B306F7">
        <w:rPr>
          <w:rFonts w:ascii="Calibri" w:eastAsia="Calibri" w:hAnsi="Calibri" w:cs="Calibri"/>
          <w:sz w:val="22"/>
          <w:szCs w:val="22"/>
        </w:rPr>
        <w:t>XXXXXXX;</w:t>
      </w:r>
    </w:p>
    <w:p w14:paraId="102FDDCA" w14:textId="02310AAE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O </w:t>
      </w:r>
      <w:r w:rsidRPr="00105266">
        <w:rPr>
          <w:rFonts w:ascii="Calibri" w:eastAsia="Calibri" w:hAnsi="Calibri" w:cs="Calibri"/>
          <w:b/>
          <w:sz w:val="22"/>
          <w:szCs w:val="22"/>
        </w:rPr>
        <w:t xml:space="preserve">CONSELHO REGIONAL DE FARMÁCIA </w:t>
      </w:r>
      <w:r w:rsidR="00B306F7">
        <w:rPr>
          <w:rFonts w:ascii="Calibri" w:eastAsia="Calibri" w:hAnsi="Calibri" w:cs="Calibri"/>
          <w:b/>
          <w:sz w:val="22"/>
          <w:szCs w:val="22"/>
        </w:rPr>
        <w:t>XXXXXXXXXX – CRF/XX</w:t>
      </w:r>
      <w:r w:rsidRPr="00105266">
        <w:rPr>
          <w:rFonts w:ascii="Calibri" w:eastAsia="Calibri" w:hAnsi="Calibri" w:cs="Calibri"/>
          <w:sz w:val="22"/>
          <w:szCs w:val="22"/>
        </w:rPr>
        <w:t>, Autarquia Pública Federal, criado pela Resolução n° 2/1961, do Conselho Federal de Farmácia - CFF, conforme disposto na Lei n° 3820/1960, neste ato representado por sua President</w:t>
      </w:r>
      <w:sdt>
        <w:sdtPr>
          <w:tag w:val="goog_rdk_1"/>
          <w:id w:val="568160466"/>
        </w:sdtPr>
        <w:sdtEndPr/>
        <w:sdtContent>
          <w:r w:rsidRPr="00105266">
            <w:rPr>
              <w:rFonts w:ascii="Calibri" w:eastAsia="Calibri" w:hAnsi="Calibri" w:cs="Calibri"/>
              <w:sz w:val="22"/>
              <w:szCs w:val="22"/>
            </w:rPr>
            <w:t>e</w:t>
          </w:r>
        </w:sdtContent>
      </w:sdt>
      <w:r w:rsidRPr="00105266">
        <w:rPr>
          <w:rFonts w:ascii="Calibri" w:eastAsia="Calibri" w:hAnsi="Calibri" w:cs="Calibri"/>
          <w:sz w:val="22"/>
          <w:szCs w:val="22"/>
        </w:rPr>
        <w:t xml:space="preserve">, </w:t>
      </w:r>
      <w:r w:rsidR="00B306F7">
        <w:rPr>
          <w:rFonts w:ascii="Calibri" w:eastAsia="Calibri" w:hAnsi="Calibri" w:cs="Calibri"/>
          <w:sz w:val="22"/>
          <w:szCs w:val="22"/>
        </w:rPr>
        <w:t>F</w:t>
      </w:r>
      <w:r w:rsidRPr="00105266">
        <w:rPr>
          <w:rFonts w:ascii="Calibri" w:eastAsia="Calibri" w:hAnsi="Calibri" w:cs="Calibri"/>
          <w:sz w:val="22"/>
          <w:szCs w:val="22"/>
        </w:rPr>
        <w:t xml:space="preserve">armacêutica </w:t>
      </w:r>
      <w:r w:rsidR="00B306F7">
        <w:rPr>
          <w:rFonts w:ascii="Calibri" w:eastAsia="Calibri" w:hAnsi="Calibri" w:cs="Calibri"/>
          <w:sz w:val="22"/>
          <w:szCs w:val="22"/>
        </w:rPr>
        <w:t>XXXXXXXX</w:t>
      </w:r>
      <w:r w:rsidRPr="00105266">
        <w:rPr>
          <w:rFonts w:ascii="Calibri" w:eastAsia="Calibri" w:hAnsi="Calibri" w:cs="Calibri"/>
          <w:sz w:val="22"/>
          <w:szCs w:val="22"/>
        </w:rPr>
        <w:t>.</w:t>
      </w:r>
    </w:p>
    <w:p w14:paraId="175C4981" w14:textId="0C1B4307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O </w:t>
      </w:r>
      <w:r w:rsidRPr="00105266">
        <w:rPr>
          <w:rFonts w:ascii="Calibri" w:eastAsia="Calibri" w:hAnsi="Calibri" w:cs="Calibri"/>
          <w:b/>
          <w:sz w:val="22"/>
          <w:szCs w:val="22"/>
        </w:rPr>
        <w:t xml:space="preserve">CONSELHO REGIONAL DE MEDICINA </w:t>
      </w:r>
      <w:r w:rsidR="00B306F7">
        <w:rPr>
          <w:rFonts w:ascii="Calibri" w:eastAsia="Calibri" w:hAnsi="Calibri" w:cs="Calibri"/>
          <w:b/>
          <w:sz w:val="22"/>
          <w:szCs w:val="22"/>
        </w:rPr>
        <w:t>XXXXXXXXXX – CREMEXX</w:t>
      </w:r>
      <w:r w:rsidRPr="00105266">
        <w:rPr>
          <w:rFonts w:ascii="Calibri" w:eastAsia="Calibri" w:hAnsi="Calibri" w:cs="Calibri"/>
          <w:sz w:val="22"/>
          <w:szCs w:val="22"/>
        </w:rPr>
        <w:t xml:space="preserve">, Autarquia Federal, criado pela Lei nº 3268/57 neste ato representado por seu Presidente, Médico Dr. </w:t>
      </w:r>
      <w:r w:rsidR="00B306F7">
        <w:rPr>
          <w:rFonts w:ascii="Calibri" w:eastAsia="Calibri" w:hAnsi="Calibri" w:cs="Calibri"/>
          <w:sz w:val="22"/>
          <w:szCs w:val="22"/>
        </w:rPr>
        <w:t>XXXXXXXX.</w:t>
      </w:r>
    </w:p>
    <w:p w14:paraId="4A7C9967" w14:textId="301F7F2B" w:rsidR="00FF34DD" w:rsidRPr="00105266" w:rsidRDefault="00FF34DD" w:rsidP="00105266">
      <w:pPr>
        <w:numPr>
          <w:ilvl w:val="0"/>
          <w:numId w:val="25"/>
        </w:numP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O </w:t>
      </w:r>
      <w:r w:rsidRPr="00105266">
        <w:rPr>
          <w:rFonts w:ascii="Calibri" w:eastAsia="Calibri" w:hAnsi="Calibri" w:cs="Calibri"/>
          <w:b/>
          <w:sz w:val="22"/>
          <w:szCs w:val="22"/>
        </w:rPr>
        <w:t xml:space="preserve">CONSELHO REGIONAL DE PSICOLOGIA </w:t>
      </w:r>
      <w:r w:rsidR="00B306F7">
        <w:rPr>
          <w:rFonts w:ascii="Calibri" w:eastAsia="Calibri" w:hAnsi="Calibri" w:cs="Calibri"/>
          <w:b/>
          <w:sz w:val="22"/>
          <w:szCs w:val="22"/>
        </w:rPr>
        <w:t>XXXXXXXXXX– CRPXX</w:t>
      </w:r>
      <w:r w:rsidRPr="00105266">
        <w:rPr>
          <w:rFonts w:ascii="Calibri" w:eastAsia="Calibri" w:hAnsi="Calibri" w:cs="Calibri"/>
          <w:sz w:val="22"/>
          <w:szCs w:val="22"/>
        </w:rPr>
        <w:t>, Autarquia Pública Federal, criado por [ato legal], neste ato representado por sua Presidenta</w:t>
      </w:r>
      <w:r w:rsidR="00B306F7">
        <w:rPr>
          <w:rFonts w:ascii="Calibri" w:eastAsia="Calibri" w:hAnsi="Calibri" w:cs="Calibri"/>
          <w:sz w:val="22"/>
          <w:szCs w:val="22"/>
        </w:rPr>
        <w:t>,</w:t>
      </w:r>
      <w:r w:rsidRPr="00105266">
        <w:rPr>
          <w:rFonts w:ascii="Calibri" w:eastAsia="Calibri" w:hAnsi="Calibri" w:cs="Calibri"/>
          <w:sz w:val="22"/>
          <w:szCs w:val="22"/>
        </w:rPr>
        <w:t xml:space="preserve"> psicóloga </w:t>
      </w:r>
      <w:r w:rsidR="00B306F7">
        <w:rPr>
          <w:rFonts w:ascii="Calibri" w:eastAsia="Calibri" w:hAnsi="Calibri" w:cs="Calibri"/>
          <w:sz w:val="22"/>
          <w:szCs w:val="22"/>
        </w:rPr>
        <w:t>XXXXXXXXXXXX</w:t>
      </w:r>
      <w:r w:rsidRPr="00105266">
        <w:rPr>
          <w:rFonts w:ascii="Calibri" w:eastAsia="Calibri" w:hAnsi="Calibri" w:cs="Calibri"/>
          <w:sz w:val="22"/>
          <w:szCs w:val="22"/>
        </w:rPr>
        <w:t>.</w:t>
      </w:r>
    </w:p>
    <w:p w14:paraId="2915DF75" w14:textId="77777777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Vem perante </w:t>
      </w:r>
      <w:bookmarkStart w:id="1" w:name="bookmark=id.30j0zll" w:colFirst="0" w:colLast="0"/>
      <w:bookmarkEnd w:id="1"/>
      <w:r w:rsidRPr="00105266">
        <w:rPr>
          <w:rFonts w:ascii="Calibri" w:eastAsia="Calibri" w:hAnsi="Calibri" w:cs="Calibri"/>
          <w:sz w:val="22"/>
          <w:szCs w:val="22"/>
        </w:rPr>
        <w:t xml:space="preserve">[Vossa Excelência / Vossa Senhoria] apresentar argumentos sobre a </w:t>
      </w:r>
      <w:r w:rsidRPr="00105266">
        <w:rPr>
          <w:rFonts w:ascii="Calibri" w:eastAsia="Calibri" w:hAnsi="Calibri" w:cs="Calibri"/>
          <w:b/>
          <w:sz w:val="22"/>
          <w:szCs w:val="22"/>
        </w:rPr>
        <w:t>inadequação da graduação na modalidade de Ensino a Distância</w:t>
      </w:r>
      <w:r w:rsidRPr="00105266">
        <w:rPr>
          <w:rFonts w:ascii="Calibri" w:eastAsia="Calibri" w:hAnsi="Calibri" w:cs="Calibri"/>
          <w:sz w:val="22"/>
          <w:szCs w:val="22"/>
        </w:rPr>
        <w:t xml:space="preserve"> em suas áreas de ensino e formação, o que tem permitido alçar ao mundo do trabalho profissionais com insuficiências formativas, </w:t>
      </w:r>
      <w:r w:rsidRPr="00105266">
        <w:rPr>
          <w:rFonts w:ascii="Calibri" w:eastAsia="Calibri" w:hAnsi="Calibri" w:cs="Calibri"/>
          <w:b/>
          <w:sz w:val="22"/>
          <w:szCs w:val="22"/>
        </w:rPr>
        <w:t xml:space="preserve">fato deveras temerário em razão da natureza prática, objetiva e </w:t>
      </w:r>
      <w:proofErr w:type="spellStart"/>
      <w:r w:rsidRPr="00105266">
        <w:rPr>
          <w:rFonts w:ascii="Calibri" w:eastAsia="Calibri" w:hAnsi="Calibri" w:cs="Calibri"/>
          <w:b/>
          <w:sz w:val="22"/>
          <w:szCs w:val="22"/>
        </w:rPr>
        <w:t>matérica</w:t>
      </w:r>
      <w:proofErr w:type="spellEnd"/>
      <w:r w:rsidRPr="00105266">
        <w:rPr>
          <w:rFonts w:ascii="Calibri" w:eastAsia="Calibri" w:hAnsi="Calibri" w:cs="Calibri"/>
          <w:b/>
          <w:sz w:val="22"/>
          <w:szCs w:val="22"/>
        </w:rPr>
        <w:t xml:space="preserve"> dessas disciplinas sobre a realidade e os enormes riscos decorrentes para a sociedade</w:t>
      </w:r>
      <w:r w:rsidRPr="00105266">
        <w:rPr>
          <w:rFonts w:ascii="Calibri" w:eastAsia="Calibri" w:hAnsi="Calibri" w:cs="Calibri"/>
          <w:sz w:val="22"/>
          <w:szCs w:val="22"/>
        </w:rPr>
        <w:t>, em sua integridade física e psicológica e ordem social.</w:t>
      </w:r>
    </w:p>
    <w:p w14:paraId="472A5994" w14:textId="77777777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lastRenderedPageBreak/>
        <w:t xml:space="preserve">Neste sentido, reivindicamos que o Ensino a Distância seja permitido nas graduações em Arquitetura e Urbanismo, Engenharias, Enfermagem, Farmácia, Medicina e Psicologia </w:t>
      </w:r>
      <w:r w:rsidRPr="00105266">
        <w:rPr>
          <w:rFonts w:ascii="Calibri" w:eastAsia="Calibri" w:hAnsi="Calibri" w:cs="Calibri"/>
          <w:b/>
          <w:sz w:val="22"/>
          <w:szCs w:val="22"/>
        </w:rPr>
        <w:t xml:space="preserve">apenas como ferramenta </w:t>
      </w:r>
      <w:sdt>
        <w:sdtPr>
          <w:tag w:val="goog_rdk_7"/>
          <w:id w:val="-292909703"/>
        </w:sdtPr>
        <w:sdtEndPr/>
        <w:sdtContent/>
      </w:sdt>
      <w:r w:rsidRPr="00105266">
        <w:rPr>
          <w:rFonts w:ascii="Calibri" w:eastAsia="Calibri" w:hAnsi="Calibri" w:cs="Calibri"/>
          <w:b/>
          <w:sz w:val="22"/>
          <w:szCs w:val="22"/>
        </w:rPr>
        <w:t>ao incremento e qualificação dos processos formativos e educacionais do ensino na modalidade presencial</w:t>
      </w:r>
      <w:r w:rsidRPr="00105266">
        <w:rPr>
          <w:rFonts w:ascii="Calibri" w:eastAsia="Calibri" w:hAnsi="Calibri" w:cs="Calibri"/>
          <w:sz w:val="22"/>
          <w:szCs w:val="22"/>
        </w:rPr>
        <w:t xml:space="preserve"> - suplementar, portanto, não como outra modalidade formativa - com cargas horárias acrescidas às existentes, nunca substitutivas.</w:t>
      </w:r>
    </w:p>
    <w:p w14:paraId="3EBB66F2" w14:textId="77777777" w:rsidR="00FF34DD" w:rsidRPr="00105266" w:rsidRDefault="00FF34DD" w:rsidP="0010526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360" w:after="120"/>
        <w:rPr>
          <w:rFonts w:ascii="Calibri" w:eastAsia="Calibri" w:hAnsi="Calibri" w:cs="Calibri"/>
          <w:b/>
          <w:sz w:val="22"/>
          <w:szCs w:val="22"/>
        </w:rPr>
      </w:pPr>
      <w:r w:rsidRPr="00105266">
        <w:rPr>
          <w:rFonts w:ascii="Calibri" w:eastAsia="Calibri" w:hAnsi="Calibri" w:cs="Calibri"/>
          <w:b/>
          <w:sz w:val="22"/>
          <w:szCs w:val="22"/>
        </w:rPr>
        <w:t>DAS RAZÕES DE REIVINDICAÇÃO</w:t>
      </w:r>
    </w:p>
    <w:p w14:paraId="36692622" w14:textId="77777777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Importa relatar, à guisa introdutória, que representantes dos Conselhos Profissionais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subscreventes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 xml:space="preserve"> deste documento estiveram reunidos no dia 25/10/2021, durante a “</w:t>
      </w:r>
      <w:r w:rsidRPr="00105266">
        <w:rPr>
          <w:rFonts w:ascii="Calibri" w:eastAsia="Calibri" w:hAnsi="Calibri" w:cs="Calibri"/>
          <w:i/>
          <w:sz w:val="22"/>
          <w:szCs w:val="22"/>
        </w:rPr>
        <w:t>24ª Reunião Extraordinária da Comissão de Ensino e Formação do CAU/RS</w:t>
      </w:r>
      <w:r w:rsidRPr="00105266">
        <w:rPr>
          <w:rFonts w:ascii="Calibri" w:eastAsia="Calibri" w:hAnsi="Calibri" w:cs="Calibri"/>
          <w:sz w:val="22"/>
          <w:szCs w:val="22"/>
        </w:rPr>
        <w:t xml:space="preserve">”, para tratar dos aspectos inerentes à modalidade de Ensino à Distância –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EaD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 xml:space="preserve">, relatar ótica e experiências comuns e alinhar ações, em diversas dimensões e instâncias, para a defesa de um ensino e formação consistente, qualificado e seguro em suas áreas profissionais, a partir do entendimento de que </w:t>
      </w:r>
      <w:r w:rsidRPr="00105266">
        <w:rPr>
          <w:rFonts w:ascii="Calibri" w:eastAsia="Calibri" w:hAnsi="Calibri" w:cs="Calibri"/>
          <w:b/>
          <w:sz w:val="22"/>
          <w:szCs w:val="22"/>
        </w:rPr>
        <w:t xml:space="preserve">é seu dever proteger à sociedade e levar o conhecimento dos riscos pela escolha do </w:t>
      </w:r>
      <w:proofErr w:type="spellStart"/>
      <w:r w:rsidRPr="00105266">
        <w:rPr>
          <w:rFonts w:ascii="Calibri" w:eastAsia="Calibri" w:hAnsi="Calibri" w:cs="Calibri"/>
          <w:b/>
          <w:sz w:val="22"/>
          <w:szCs w:val="22"/>
        </w:rPr>
        <w:t>EaD</w:t>
      </w:r>
      <w:proofErr w:type="spellEnd"/>
      <w:r w:rsidRPr="00105266">
        <w:rPr>
          <w:rFonts w:ascii="Calibri" w:eastAsia="Calibri" w:hAnsi="Calibri" w:cs="Calibri"/>
          <w:b/>
          <w:sz w:val="22"/>
          <w:szCs w:val="22"/>
        </w:rPr>
        <w:t xml:space="preserve"> como modalidade de ensino e formação em suas áreas de atuação</w:t>
      </w:r>
      <w:r w:rsidRPr="00105266">
        <w:rPr>
          <w:rFonts w:ascii="Calibri" w:eastAsia="Calibri" w:hAnsi="Calibri" w:cs="Calibri"/>
          <w:sz w:val="22"/>
          <w:szCs w:val="22"/>
        </w:rPr>
        <w:t xml:space="preserve">. Na ocasião, ressaltou-se a </w:t>
      </w:r>
      <w:r w:rsidRPr="00105266">
        <w:rPr>
          <w:rFonts w:ascii="Calibri" w:eastAsia="Calibri" w:hAnsi="Calibri" w:cs="Calibri"/>
          <w:b/>
          <w:sz w:val="22"/>
          <w:szCs w:val="22"/>
        </w:rPr>
        <w:t>luta histórica e constante destes Conselhos pela qualidade do ensino superior no Brasil</w:t>
      </w:r>
      <w:r w:rsidRPr="00105266">
        <w:rPr>
          <w:rFonts w:ascii="Calibri" w:eastAsia="Calibri" w:hAnsi="Calibri" w:cs="Calibri"/>
          <w:sz w:val="22"/>
          <w:szCs w:val="22"/>
        </w:rPr>
        <w:t xml:space="preserve"> e a dificuldade de interlocução e alinhamento com o Ministério da Educação, especialmente nos últimos anos, quando, sem qualquer abertura, tem deliberado de forma totalmente unilateral, sem dialogar ou, ao menos, informar os Conselhos Profissionais e outras entidades e movimentos sociais que atuam no controle social a respeito de política educacional e decisões decorrentes, de consequências inexoráveis ao mercado profissional, E PRINCIPALMENTE, tem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furtado-se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 xml:space="preserve"> de pugnar e regular a qualidade do ensino superior no Brasil. Deste cenário preocupante, cumpre-se destacar o seguinte:</w:t>
      </w:r>
    </w:p>
    <w:p w14:paraId="7AE8C67B" w14:textId="32683753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Desde os debates, identificou-se, em uníssono, apontar que </w:t>
      </w:r>
      <w:r w:rsidRPr="00105266">
        <w:rPr>
          <w:rFonts w:ascii="Calibri" w:eastAsia="Calibri" w:hAnsi="Calibri" w:cs="Calibri"/>
          <w:b/>
          <w:sz w:val="22"/>
          <w:szCs w:val="22"/>
        </w:rPr>
        <w:t>a tese principal de contrariedade ao ensino e formação na modalidade à distância é o de que - como já supracitado - suas metodologias e operacionalizações baseadas dominantemente na virtualidade são, nitidamente, incompatíveis à natureza prática, material e de operação sobre a realidade corpórea e espacial humana de seus campos disciplinares e exercício profissional</w:t>
      </w:r>
      <w:r w:rsidRPr="00105266">
        <w:rPr>
          <w:rFonts w:ascii="Calibri" w:eastAsia="Calibri" w:hAnsi="Calibri" w:cs="Calibri"/>
          <w:sz w:val="22"/>
          <w:szCs w:val="22"/>
        </w:rPr>
        <w:t xml:space="preserve">. Comprobatório disto é que Diretrizes Curriculares Nacionais dos cursos em tela não fazem qualquer menção ou recomendação à modalidade, o que denota o entendimento de especialistas, pesquisadores e educadores dessas áreas de que a modalidade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EaD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 xml:space="preserve"> é impensável, não só por tradição educativa presencial, mas porque formar, nessas áreas, não é apenas oferecer/lançar conteúdos teóricos, metodológicos e/ou práticos, mas envolve, necessariamente, convivência e interatividade, reciprocidade e espontaneidade, debate, acesso a experiências práticas individuais e coletivas, bem como inúmeras práticas formativas </w:t>
      </w:r>
      <w:r w:rsidR="00C13A73" w:rsidRPr="00105266">
        <w:rPr>
          <w:rFonts w:ascii="Calibri" w:eastAsia="Calibri" w:hAnsi="Calibri" w:cs="Calibri"/>
          <w:sz w:val="22"/>
          <w:szCs w:val="22"/>
        </w:rPr>
        <w:t>extraclasse</w:t>
      </w:r>
      <w:r w:rsidRPr="00105266">
        <w:rPr>
          <w:rFonts w:ascii="Calibri" w:eastAsia="Calibri" w:hAnsi="Calibri" w:cs="Calibri"/>
          <w:sz w:val="22"/>
          <w:szCs w:val="22"/>
        </w:rPr>
        <w:t xml:space="preserve"> com outros e outras e diante da realidade. O alinhamento é de que o formar sujeito humano, nas suas múltiplas potencialidades pessoais e profissionais - que de forma alguma estão separadas -, tem de possibilitar experiências complexas de relações/trocas coletivas entre sujeitos integrais com todos os sentidos operando ao mesmo tempo e no mesmo espaço, não apenas o olhar e o falar/ouvir virtual, como ocorre por uma tela no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EaD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>. Diálogos abertos, experiências diretas e relações sociais e afetivas são imprescindíveis para que ocorra, de fato, produção de conhecimento que sirva para formação de pessoas que fomentem uma sociedade mais inclusiva, democr</w:t>
      </w:r>
      <w:r w:rsidR="0089212C">
        <w:rPr>
          <w:rFonts w:ascii="Calibri" w:eastAsia="Calibri" w:hAnsi="Calibri" w:cs="Calibri"/>
          <w:sz w:val="22"/>
          <w:szCs w:val="22"/>
        </w:rPr>
        <w:t xml:space="preserve">ática e crítica quanto a modos </w:t>
      </w:r>
      <w:r w:rsidRPr="00105266">
        <w:rPr>
          <w:rFonts w:ascii="Calibri" w:eastAsia="Calibri" w:hAnsi="Calibri" w:cs="Calibri"/>
          <w:sz w:val="22"/>
          <w:szCs w:val="22"/>
        </w:rPr>
        <w:t xml:space="preserve">violentos e discriminatórios de ser e estar no mundo. Desse modo, não pode haver outro entendimento de que, nessas áreas, a formação profissional é mais que absorção de conteúdos e </w:t>
      </w:r>
      <w:sdt>
        <w:sdtPr>
          <w:tag w:val="goog_rdk_8"/>
          <w:id w:val="679470814"/>
        </w:sdtPr>
        <w:sdtEndPr/>
        <w:sdtContent/>
      </w:sdt>
      <w:r w:rsidRPr="00105266">
        <w:rPr>
          <w:rFonts w:ascii="Calibri" w:eastAsia="Calibri" w:hAnsi="Calibri" w:cs="Calibri"/>
          <w:sz w:val="22"/>
          <w:szCs w:val="22"/>
        </w:rPr>
        <w:t>aprendizagem</w:t>
      </w:r>
      <w:r w:rsidR="0089212C">
        <w:rPr>
          <w:rFonts w:ascii="Calibri" w:eastAsia="Calibri" w:hAnsi="Calibri" w:cs="Calibri"/>
          <w:sz w:val="22"/>
          <w:szCs w:val="22"/>
        </w:rPr>
        <w:t xml:space="preserve"> teórica de receitas </w:t>
      </w:r>
      <w:r w:rsidRPr="00105266">
        <w:rPr>
          <w:rFonts w:ascii="Calibri" w:eastAsia="Calibri" w:hAnsi="Calibri" w:cs="Calibri"/>
          <w:sz w:val="22"/>
          <w:szCs w:val="22"/>
        </w:rPr>
        <w:t xml:space="preserve">técnicas; implica o estabelecimento da identidade profissional por uma construção dialogada e comparada de conhecimento que se realiza no encontro, nas trocas coletivas, o que o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EaD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 xml:space="preserve">, pela sua natureza, não cumpre, estabelecendo limitações na produção deste sujeito que se quer e impõe, pelo bem comum, formar. </w:t>
      </w:r>
    </w:p>
    <w:p w14:paraId="4F135E9C" w14:textId="138F8E5C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lastRenderedPageBreak/>
        <w:t xml:space="preserve">Grave, então, é de que a necessária formação essencialmente prática e, na realidade, com interatividade presencial esteja corrompida e sensivelmente comprometida na modalidade à distância, produzindo acadêmicos, logo profissionais, com formação inconsistente, tanto pelas lacunas metodológicas e operacionais, como pelas incapacidades relacionais e de fundo analítico crítico do próprio conhecimento produzido no debate coletivo e diante de situações reais cotidianas. É preciso lançar luz e insistir, portanto, que os desejados profissionais aptos a contribuir, técnica e eticamente, junto às demandas e necessidades sociais e culturais de um país onde há, ainda, muito por realizar, estejam disputando espaço </w:t>
      </w:r>
      <w:r w:rsidR="0089212C" w:rsidRPr="0089212C">
        <w:rPr>
          <w:rFonts w:ascii="Calibri" w:eastAsia="Calibri" w:hAnsi="Calibri" w:cs="Calibri"/>
          <w:sz w:val="22"/>
          <w:szCs w:val="22"/>
        </w:rPr>
        <w:t>com</w:t>
      </w:r>
      <w:r w:rsidRPr="00105266">
        <w:rPr>
          <w:rFonts w:ascii="Calibri" w:eastAsia="Calibri" w:hAnsi="Calibri" w:cs="Calibri"/>
          <w:sz w:val="22"/>
          <w:szCs w:val="22"/>
        </w:rPr>
        <w:t xml:space="preserve"> formados diante de uma tela, de limitada ou, mesmo, nenhuma interação com as necessidades e aspirações sociais e culturais de uma sociedade real! Inevitavelmente, com tal debilidade em competências e habilidades básicas para atuar profissionalmente, fundamentos, princípios e responsabilidades éticas têm </w:t>
      </w:r>
      <w:r w:rsidRPr="00105266">
        <w:rPr>
          <w:rFonts w:ascii="Calibri" w:eastAsia="Calibri" w:hAnsi="Calibri" w:cs="Calibri"/>
          <w:b/>
          <w:sz w:val="22"/>
          <w:szCs w:val="22"/>
        </w:rPr>
        <w:t>incompletudes de potencial risco e efetivo dano à vida, à segurança e à ordem social</w:t>
      </w:r>
      <w:r w:rsidRPr="00105266">
        <w:rPr>
          <w:rFonts w:ascii="Calibri" w:eastAsia="Calibri" w:hAnsi="Calibri" w:cs="Calibri"/>
          <w:sz w:val="22"/>
          <w:szCs w:val="22"/>
        </w:rPr>
        <w:t xml:space="preserve">. </w:t>
      </w:r>
    </w:p>
    <w:p w14:paraId="35215F50" w14:textId="3EC50D75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Assomando-se à problemática, os Conselhos Profissionais também têm enfrentado problemas na verificação da regularidade dos </w:t>
      </w:r>
      <w:sdt>
        <w:sdtPr>
          <w:tag w:val="goog_rdk_10"/>
          <w:id w:val="1432084262"/>
        </w:sdtPr>
        <w:sdtEndPr/>
        <w:sdtContent/>
      </w:sdt>
      <w:r w:rsidRPr="00105266">
        <w:rPr>
          <w:rFonts w:ascii="Calibri" w:eastAsia="Calibri" w:hAnsi="Calibri" w:cs="Calibri"/>
          <w:sz w:val="22"/>
          <w:szCs w:val="22"/>
        </w:rPr>
        <w:t>cursos</w:t>
      </w:r>
      <w:r w:rsidR="0089212C">
        <w:rPr>
          <w:rFonts w:ascii="Calibri" w:eastAsia="Calibri" w:hAnsi="Calibri" w:cs="Calibri"/>
          <w:sz w:val="22"/>
          <w:szCs w:val="22"/>
        </w:rPr>
        <w:t>, de seus projetos pedagógicos</w:t>
      </w:r>
      <w:r w:rsidRPr="00105266">
        <w:rPr>
          <w:rFonts w:ascii="Calibri" w:eastAsia="Calibri" w:hAnsi="Calibri" w:cs="Calibri"/>
          <w:sz w:val="22"/>
          <w:szCs w:val="22"/>
        </w:rPr>
        <w:t xml:space="preserve"> e na legalidade dos diplomas, o que, no limite, tem levado a dificuldades de deferimento e, mesmo, recusa de registros profissionais. Recebe-se, constantemente, denúncias que relatam a má qualidade do ensino, em especial, nos múltiplos cursos na modalidade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EaD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 xml:space="preserve"> criados a partir </w:t>
      </w:r>
      <w:proofErr w:type="gramStart"/>
      <w:r w:rsidRPr="00105266">
        <w:rPr>
          <w:rFonts w:ascii="Calibri" w:eastAsia="Calibri" w:hAnsi="Calibri" w:cs="Calibri"/>
          <w:sz w:val="22"/>
          <w:szCs w:val="22"/>
        </w:rPr>
        <w:t>das</w:t>
      </w:r>
      <w:r w:rsidR="00B306F7">
        <w:rPr>
          <w:rFonts w:ascii="Calibri" w:eastAsia="Calibri" w:hAnsi="Calibri" w:cs="Calibri"/>
          <w:sz w:val="22"/>
          <w:szCs w:val="22"/>
        </w:rPr>
        <w:t xml:space="preserve"> </w:t>
      </w:r>
      <w:r w:rsidRPr="00105266">
        <w:rPr>
          <w:rFonts w:ascii="Calibri" w:eastAsia="Calibri" w:hAnsi="Calibri" w:cs="Calibri"/>
          <w:sz w:val="22"/>
          <w:szCs w:val="22"/>
        </w:rPr>
        <w:t>milhares</w:t>
      </w:r>
      <w:proofErr w:type="gramEnd"/>
      <w:r w:rsidRPr="00105266">
        <w:rPr>
          <w:rFonts w:ascii="Calibri" w:eastAsia="Calibri" w:hAnsi="Calibri" w:cs="Calibri"/>
          <w:sz w:val="22"/>
          <w:szCs w:val="22"/>
        </w:rPr>
        <w:t xml:space="preserve"> de vagas anuídas, indiscriminadamente, pelo MEC.  Uma boa amostra disso, de onde, pelo teor, pode-se depreender a gravidade, pode ser verificada em relação anexada a esse documento. Tais fatos são consequências de ineficiências na fiscalização das Instituições de Ensino Superior </w:t>
      </w:r>
      <w:sdt>
        <w:sdtPr>
          <w:tag w:val="goog_rdk_11"/>
          <w:id w:val="-1970426389"/>
        </w:sdtPr>
        <w:sdtEndPr/>
        <w:sdtContent/>
      </w:sdt>
      <w:r w:rsidRPr="00105266">
        <w:rPr>
          <w:rFonts w:ascii="Calibri" w:eastAsia="Calibri" w:hAnsi="Calibri" w:cs="Calibri"/>
          <w:sz w:val="22"/>
          <w:szCs w:val="22"/>
        </w:rPr>
        <w:t>p</w:t>
      </w:r>
      <w:r w:rsidR="00B306F7">
        <w:rPr>
          <w:rFonts w:ascii="Calibri" w:eastAsia="Calibri" w:hAnsi="Calibri" w:cs="Calibri"/>
          <w:sz w:val="22"/>
          <w:szCs w:val="22"/>
        </w:rPr>
        <w:t xml:space="preserve">or parte do </w:t>
      </w:r>
      <w:r w:rsidRPr="00105266">
        <w:rPr>
          <w:rFonts w:ascii="Calibri" w:eastAsia="Calibri" w:hAnsi="Calibri" w:cs="Calibri"/>
          <w:sz w:val="22"/>
          <w:szCs w:val="22"/>
        </w:rPr>
        <w:t>MEC, o qual credencia instituições e, até, reconhece cursos que não atendem critérios mínimos recomendados para a qualidade do ensino. Importa reiterar que muitos dos nossos Conselhos Profissionais, embora solicitem e coloquem-se à disposição par</w:t>
      </w:r>
      <w:r w:rsidR="00C13A73">
        <w:rPr>
          <w:rFonts w:ascii="Calibri" w:eastAsia="Calibri" w:hAnsi="Calibri" w:cs="Calibri"/>
          <w:sz w:val="22"/>
          <w:szCs w:val="22"/>
        </w:rPr>
        <w:t>a participar e colaborar, não tê</w:t>
      </w:r>
      <w:r w:rsidRPr="00105266">
        <w:rPr>
          <w:rFonts w:ascii="Calibri" w:eastAsia="Calibri" w:hAnsi="Calibri" w:cs="Calibri"/>
          <w:sz w:val="22"/>
          <w:szCs w:val="22"/>
        </w:rPr>
        <w:t xml:space="preserve">m sido instados e não têm abertura a opinar e/ou recomendar cursos junto ao MEC, tendo nenhuma participação nas decisões dos processos de avaliação para autorização, reconhecimento ou renovação de reconhecimento de tais cursos superiores. Ainda que o MEC estabeleça as condições para o “ensino”, os Conselhos Profissionais estabelecem as condições para a “profissão”. Assim, entendemos que tais condições, obviamente, não estão separadas e complementam-se, sendo que o estabelecimento das condições do “ensino da profissão” deve ser decorrente de um trabalho conjunto e indissociável entre MEC e Conselhos Profissionais. </w:t>
      </w:r>
    </w:p>
    <w:p w14:paraId="5C525554" w14:textId="6C48046D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Ressalta-se, ainda, que há compreensão e anuência conjunta de que o uso das ferramentas de Tecnologias de Informação e Comunicação (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TICs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>) e os Ambientes Virtuais de Ensino e Aprendizagem (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AVEAs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>) são mecanismos úteis para o gerenciamento e o incremento do ensino, pela otimização de processos e abrangência com</w:t>
      </w:r>
      <w:r w:rsidR="00B306F7">
        <w:rPr>
          <w:rFonts w:ascii="Calibri" w:eastAsia="Calibri" w:hAnsi="Calibri" w:cs="Calibri"/>
          <w:sz w:val="22"/>
          <w:szCs w:val="22"/>
        </w:rPr>
        <w:t xml:space="preserve">unicativa potenciais inerentes </w:t>
      </w:r>
      <w:r w:rsidRPr="00105266">
        <w:rPr>
          <w:rFonts w:ascii="Calibri" w:eastAsia="Calibri" w:hAnsi="Calibri" w:cs="Calibri"/>
          <w:sz w:val="22"/>
          <w:szCs w:val="22"/>
        </w:rPr>
        <w:t>na produção e gerenciamento educacional. Tais ferramentas, na sociedade da informação, cumprem relevante papel e não devem, portanto, ser desqualificadas. Contudo, é preciso que se propicie, desde o Ministério da Educação até os gestores das IES brasileiras, melhores condições de alc</w:t>
      </w:r>
      <w:r w:rsidR="00C13A73">
        <w:rPr>
          <w:rFonts w:ascii="Calibri" w:eastAsia="Calibri" w:hAnsi="Calibri" w:cs="Calibri"/>
          <w:sz w:val="22"/>
          <w:szCs w:val="22"/>
        </w:rPr>
        <w:t>ance e domínio dessas ferramenta</w:t>
      </w:r>
      <w:r w:rsidRPr="00105266">
        <w:rPr>
          <w:rFonts w:ascii="Calibri" w:eastAsia="Calibri" w:hAnsi="Calibri" w:cs="Calibri"/>
          <w:sz w:val="22"/>
          <w:szCs w:val="22"/>
        </w:rPr>
        <w:t xml:space="preserve">s, tanto a educadores, quanto educandos. As ações institucionais devem promover a acessibilidade e a capacitação para que o uso correto e sustentável das ferramentas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TICs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 xml:space="preserve"> e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AVEAs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 xml:space="preserve"> suplante o oportunismo mercadológico pelo qual somos, no momento, “atropelados”, o qual não busca preservar a devida qualificação para a atuação profissional:  o mais “fácil e barato”, depois será “difícil e caro”. </w:t>
      </w:r>
      <w:sdt>
        <w:sdtPr>
          <w:tag w:val="goog_rdk_12"/>
          <w:id w:val="1566753272"/>
        </w:sdtPr>
        <w:sdtEndPr/>
        <w:sdtContent/>
      </w:sdt>
      <w:r w:rsidR="00B306F7">
        <w:rPr>
          <w:rFonts w:ascii="Calibri" w:eastAsia="Calibri" w:hAnsi="Calibri" w:cs="Calibri"/>
          <w:sz w:val="22"/>
          <w:szCs w:val="22"/>
        </w:rPr>
        <w:t>A continuar tal conjuntura</w:t>
      </w:r>
      <w:r w:rsidRPr="00105266">
        <w:rPr>
          <w:rFonts w:ascii="Calibri" w:eastAsia="Calibri" w:hAnsi="Calibri" w:cs="Calibri"/>
          <w:sz w:val="22"/>
          <w:szCs w:val="22"/>
        </w:rPr>
        <w:t xml:space="preserve">, avalia-se que, no futuro, os Conselhos Profissionais tenham de criar parâmetros qualificadores para checagem das competências dos alunos os quais buscarão aprendizagem onde e como quiserem. </w:t>
      </w:r>
    </w:p>
    <w:p w14:paraId="5DA06C7A" w14:textId="4259DA17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Devido aos argumentos elencados acima, resta claro que há franca e balizada oposição a duas regulamentações recentes que ferem, diretamente, os preceitos mínim</w:t>
      </w:r>
      <w:r w:rsidR="00B306F7">
        <w:rPr>
          <w:rFonts w:ascii="Calibri" w:eastAsia="Calibri" w:hAnsi="Calibri" w:cs="Calibri"/>
          <w:sz w:val="22"/>
          <w:szCs w:val="22"/>
        </w:rPr>
        <w:t xml:space="preserve">os e necessários para garantir </w:t>
      </w:r>
      <w:r w:rsidRPr="00105266">
        <w:rPr>
          <w:rFonts w:ascii="Calibri" w:eastAsia="Calibri" w:hAnsi="Calibri" w:cs="Calibri"/>
          <w:sz w:val="22"/>
          <w:szCs w:val="22"/>
        </w:rPr>
        <w:t xml:space="preserve">a qualidade das formações educacionais no nosso país. O Decreto </w:t>
      </w:r>
      <w:r w:rsidRPr="00105266">
        <w:rPr>
          <w:rFonts w:ascii="Calibri" w:eastAsia="Calibri" w:hAnsi="Calibri" w:cs="Calibri"/>
          <w:sz w:val="22"/>
          <w:szCs w:val="22"/>
        </w:rPr>
        <w:lastRenderedPageBreak/>
        <w:t xml:space="preserve">Presidencial n. 9.057, de 25 de maio de 2017, que estabelece as diretrizes e bases da educação nacional, regulamentando a oferta de cursos na modalidade à distância desde a Educação Básica até o Ensino Superior, e a Portaria n. 2117, de 6 de dezembro de 2019, que dispõe sobre a oferta de carga horária na modalidade de Ensino a Distância - </w:t>
      </w:r>
      <w:proofErr w:type="spellStart"/>
      <w:r w:rsidRPr="00105266">
        <w:rPr>
          <w:rFonts w:ascii="Calibri" w:eastAsia="Calibri" w:hAnsi="Calibri" w:cs="Calibri"/>
          <w:sz w:val="22"/>
          <w:szCs w:val="22"/>
        </w:rPr>
        <w:t>EaD</w:t>
      </w:r>
      <w:proofErr w:type="spellEnd"/>
      <w:r w:rsidRPr="00105266">
        <w:rPr>
          <w:rFonts w:ascii="Calibri" w:eastAsia="Calibri" w:hAnsi="Calibri" w:cs="Calibri"/>
          <w:sz w:val="22"/>
          <w:szCs w:val="22"/>
        </w:rPr>
        <w:t xml:space="preserve"> em cursos de graduação presenciais ofertados por Instituições de Educação Superior - IES pertencentes ao Sistema Federal de Ensino até o limite de 40% da carga horária total do curso. Tais regulamentações representam a tendência neoliberal e, exclusivamente, mercadológica do trato com a educação no Brasil, já que o Estado responsabiliza-se cada vez menos pela esfera pública, incentivando o lucro desenfreado e sem limites das grandes empresas privadas do ensino, em detrimento de processos formativos mais qualificados e valorizados. Neste sentido, a precarização do trabalho docente</w:t>
      </w:r>
      <w:r w:rsidRPr="00105266"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 w:rsidRPr="00105266">
        <w:rPr>
          <w:rFonts w:ascii="Calibri" w:eastAsia="Calibri" w:hAnsi="Calibri" w:cs="Calibri"/>
          <w:sz w:val="22"/>
          <w:szCs w:val="22"/>
        </w:rPr>
        <w:t xml:space="preserve">, a simplificação de </w:t>
      </w:r>
      <w:sdt>
        <w:sdtPr>
          <w:tag w:val="goog_rdk_13"/>
          <w:id w:val="327482082"/>
        </w:sdtPr>
        <w:sdtEndPr/>
        <w:sdtContent/>
      </w:sdt>
      <w:r w:rsidRPr="00105266">
        <w:rPr>
          <w:rFonts w:ascii="Calibri" w:eastAsia="Calibri" w:hAnsi="Calibri" w:cs="Calibri"/>
          <w:sz w:val="22"/>
          <w:szCs w:val="22"/>
        </w:rPr>
        <w:t>conteúdos</w:t>
      </w:r>
      <w:r w:rsidR="00B306F7">
        <w:rPr>
          <w:rFonts w:ascii="Calibri" w:eastAsia="Calibri" w:hAnsi="Calibri" w:cs="Calibri"/>
          <w:sz w:val="22"/>
          <w:szCs w:val="22"/>
        </w:rPr>
        <w:t xml:space="preserve"> técnicos e profissionalizantes</w:t>
      </w:r>
      <w:r w:rsidRPr="00105266">
        <w:rPr>
          <w:rFonts w:ascii="Calibri" w:eastAsia="Calibri" w:hAnsi="Calibri" w:cs="Calibri"/>
          <w:sz w:val="22"/>
          <w:szCs w:val="22"/>
        </w:rPr>
        <w:t xml:space="preserve"> complexos e a baixa consciência social e crítica das </w:t>
      </w:r>
      <w:proofErr w:type="gramStart"/>
      <w:r w:rsidRPr="00105266">
        <w:rPr>
          <w:rFonts w:ascii="Calibri" w:eastAsia="Calibri" w:hAnsi="Calibri" w:cs="Calibri"/>
          <w:sz w:val="22"/>
          <w:szCs w:val="22"/>
        </w:rPr>
        <w:t>acadêmicas(</w:t>
      </w:r>
      <w:proofErr w:type="gramEnd"/>
      <w:r w:rsidRPr="00105266">
        <w:rPr>
          <w:rFonts w:ascii="Calibri" w:eastAsia="Calibri" w:hAnsi="Calibri" w:cs="Calibri"/>
          <w:sz w:val="22"/>
          <w:szCs w:val="22"/>
        </w:rPr>
        <w:t>os) são consequências inevitáveis dessa inversão de valores fundamentais na educação. Nesse sentido, inclusive, vale referir que ainda nesse novembro de 2021, a Comissão de Seguridade Social e Família da Câmara dos Deputados aprovou o Projeto de Lei 1171/19 que proíbe a administração pública de incentivar o desenvolvimento e a veiculação de cursos de educação a distância (EAD) nas áreas de saúde, engenharia, arquitetura e urbanismo.</w:t>
      </w:r>
      <w:r w:rsidRPr="00105266"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 w:rsidRPr="00105266">
        <w:rPr>
          <w:rFonts w:ascii="Calibri" w:eastAsia="Calibri" w:hAnsi="Calibri" w:cs="Calibri"/>
          <w:sz w:val="22"/>
          <w:szCs w:val="22"/>
        </w:rPr>
        <w:t xml:space="preserve"> Também neste mês, esta mesma Comissão da Câmara dos Deputados aprovou o Projeto de Lei 5414/16 que veda a realização de cursos de graduação da área da Saúde e de Educação Física na modalidade de ensino a distância.</w:t>
      </w:r>
      <w:r w:rsidRPr="00105266"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14:paraId="7C412045" w14:textId="7BC3A85D" w:rsidR="00FF34DD" w:rsidRPr="00B306F7" w:rsidRDefault="00FF34DD" w:rsidP="00B306F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b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Por fim, salienta-se que, para fins de co</w:t>
      </w:r>
      <w:r w:rsidR="00582678">
        <w:rPr>
          <w:rFonts w:ascii="Calibri" w:eastAsia="Calibri" w:hAnsi="Calibri" w:cs="Calibri"/>
          <w:sz w:val="22"/>
          <w:szCs w:val="22"/>
        </w:rPr>
        <w:t>ncessão de habilitação técnica,</w:t>
      </w:r>
      <w:r w:rsidRPr="00105266">
        <w:rPr>
          <w:rFonts w:ascii="Calibri" w:eastAsia="Calibri" w:hAnsi="Calibri" w:cs="Calibri"/>
          <w:sz w:val="22"/>
          <w:szCs w:val="22"/>
        </w:rPr>
        <w:t xml:space="preserve"> </w:t>
      </w:r>
      <w:r w:rsidRPr="00105266">
        <w:rPr>
          <w:rFonts w:ascii="Calibri" w:eastAsia="Calibri" w:hAnsi="Calibri" w:cs="Calibri"/>
          <w:b/>
          <w:sz w:val="22"/>
          <w:szCs w:val="22"/>
        </w:rPr>
        <w:t>a modalidade à distância é inadequada à formação destas profissões e que novos cursos nestes moldes não devem ser autorizados, tampouco reconhecidos, por não atenderem às normativas essenciais, como as respectivas Diretrizes Curriculares Nacionais, bem como a questões práticas operacionais e éticas das profissões reguladas pelos Conselhos signatários desse documento</w:t>
      </w:r>
      <w:r w:rsidRPr="00105266">
        <w:rPr>
          <w:rFonts w:ascii="Calibri" w:eastAsia="Calibri" w:hAnsi="Calibri" w:cs="Calibri"/>
          <w:sz w:val="22"/>
          <w:szCs w:val="22"/>
        </w:rPr>
        <w:t>.</w:t>
      </w:r>
      <w:bookmarkStart w:id="2" w:name="_heading=h.1fob9te" w:colFirst="0" w:colLast="0"/>
      <w:bookmarkStart w:id="3" w:name="_heading=h.33bvlajhtdct" w:colFirst="0" w:colLast="0"/>
      <w:bookmarkStart w:id="4" w:name="_heading=h.9aljprhsetfh" w:colFirst="0" w:colLast="0"/>
      <w:bookmarkEnd w:id="2"/>
      <w:bookmarkEnd w:id="3"/>
      <w:bookmarkEnd w:id="4"/>
    </w:p>
    <w:p w14:paraId="697FF23F" w14:textId="77777777" w:rsidR="00FF34DD" w:rsidRPr="00105266" w:rsidRDefault="00FF34DD" w:rsidP="0010526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360" w:after="120"/>
        <w:jc w:val="both"/>
        <w:rPr>
          <w:rFonts w:ascii="Calibri" w:eastAsia="Calibri" w:hAnsi="Calibri" w:cs="Calibri"/>
          <w:b/>
          <w:sz w:val="22"/>
          <w:szCs w:val="22"/>
        </w:rPr>
      </w:pPr>
      <w:r w:rsidRPr="00105266">
        <w:rPr>
          <w:rFonts w:ascii="Calibri" w:eastAsia="Calibri" w:hAnsi="Calibri" w:cs="Calibri"/>
          <w:b/>
          <w:sz w:val="22"/>
          <w:szCs w:val="22"/>
        </w:rPr>
        <w:t>DA CONCLUSÃO</w:t>
      </w:r>
    </w:p>
    <w:p w14:paraId="6C7D4C67" w14:textId="77777777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Diante do exposto, estes conselhos profissionais, ora impugnantes, zelando pela fiel observância das leis e regras que os criam, na observância na Lei n. 9.394/1996, e zelando pela</w:t>
      </w:r>
      <w:r w:rsidRPr="00105266">
        <w:rPr>
          <w:rFonts w:ascii="Calibri" w:eastAsia="Calibri" w:hAnsi="Calibri" w:cs="Calibri"/>
          <w:sz w:val="22"/>
          <w:szCs w:val="22"/>
          <w:shd w:val="clear" w:color="auto" w:fill="FFE599"/>
        </w:rPr>
        <w:t xml:space="preserve"> </w:t>
      </w:r>
      <w:r w:rsidRPr="00105266">
        <w:rPr>
          <w:rFonts w:ascii="Calibri" w:eastAsia="Calibri" w:hAnsi="Calibri" w:cs="Calibri"/>
          <w:sz w:val="22"/>
          <w:szCs w:val="22"/>
        </w:rPr>
        <w:t>Incolumidade Pública (Título VIII, Decreto-Lei nº 2.848/1940) e pelos bens juridicamente tutelados (p.ex.: Lei nº 9.605/1998), pugnam por:</w:t>
      </w:r>
    </w:p>
    <w:p w14:paraId="1DE8EC61" w14:textId="77777777" w:rsidR="00FF34DD" w:rsidRPr="00105266" w:rsidRDefault="00FF34DD" w:rsidP="001052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1418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Pela ilegitimidade da oferta de cursos na modalidade à distância, suspendendo a autorização de novos cursos na modalidade à Distância, pelo MEC, para estas profissões;</w:t>
      </w:r>
    </w:p>
    <w:p w14:paraId="0BC0FA84" w14:textId="77777777" w:rsidR="00FF34DD" w:rsidRPr="00105266" w:rsidRDefault="00FF34DD" w:rsidP="001052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1418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Reconhecer a legitimidade dos Conselhos Profissionais em não conceder habilitação profissional a egressos de cursos que estejam em desacordo com as normativas vigentes, e que não assegurem a qualidade dos cursos, nem a segurança </w:t>
      </w:r>
      <w:r w:rsidRPr="00105266">
        <w:rPr>
          <w:rFonts w:ascii="Calibri" w:eastAsia="Calibri" w:hAnsi="Calibri" w:cs="Calibri"/>
          <w:sz w:val="22"/>
          <w:szCs w:val="22"/>
        </w:rPr>
        <w:lastRenderedPageBreak/>
        <w:t>e a ética da prática profissional, respeitado o contraditório e ampla defesa das partes que, porventura, possam ser prejudicadas;</w:t>
      </w:r>
    </w:p>
    <w:p w14:paraId="0557530D" w14:textId="3035E8F0" w:rsidR="00FF34DD" w:rsidRPr="00105266" w:rsidRDefault="00C13A73" w:rsidP="001052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1418" w:firstLine="0"/>
        <w:jc w:val="both"/>
        <w:rPr>
          <w:rFonts w:ascii="Calibri" w:eastAsia="Calibri" w:hAnsi="Calibri" w:cs="Calibri"/>
          <w:color w:val="000000"/>
          <w:sz w:val="22"/>
          <w:szCs w:val="22"/>
          <w:shd w:val="clear" w:color="auto" w:fill="FFE599"/>
        </w:rPr>
      </w:pPr>
      <w:r>
        <w:rPr>
          <w:rFonts w:ascii="Calibri" w:eastAsia="Calibri" w:hAnsi="Calibri" w:cs="Calibri"/>
          <w:sz w:val="22"/>
          <w:szCs w:val="22"/>
        </w:rPr>
        <w:t>S</w:t>
      </w:r>
      <w:bookmarkStart w:id="5" w:name="_GoBack"/>
      <w:bookmarkEnd w:id="5"/>
      <w:r w:rsidR="00FF34DD" w:rsidRPr="00105266">
        <w:rPr>
          <w:rFonts w:ascii="Calibri" w:eastAsia="Calibri" w:hAnsi="Calibri" w:cs="Calibri"/>
          <w:sz w:val="22"/>
          <w:szCs w:val="22"/>
        </w:rPr>
        <w:t xml:space="preserve">olicitar ao MEC imediata assinatura de Convênio com os Conselhos Profissionais </w:t>
      </w:r>
      <w:proofErr w:type="spellStart"/>
      <w:r w:rsidR="00FF34DD" w:rsidRPr="00105266">
        <w:rPr>
          <w:rFonts w:ascii="Calibri" w:eastAsia="Calibri" w:hAnsi="Calibri" w:cs="Calibri"/>
          <w:sz w:val="22"/>
          <w:szCs w:val="22"/>
        </w:rPr>
        <w:t>subscreventes</w:t>
      </w:r>
      <w:proofErr w:type="spellEnd"/>
      <w:r w:rsidR="00FF34DD" w:rsidRPr="00105266">
        <w:rPr>
          <w:rFonts w:ascii="Calibri" w:eastAsia="Calibri" w:hAnsi="Calibri" w:cs="Calibri"/>
          <w:sz w:val="22"/>
          <w:szCs w:val="22"/>
        </w:rPr>
        <w:t xml:space="preserve"> para fins de exercício articulado dos processos de supervisão (§ 3º, Artigo 62 do Decreto 9235/2017), bem como das ações de monitoramento, instituídas em políticas de regulação e supervisão da educação superior (Artigo 91 do Decreto 9235/2017).</w:t>
      </w:r>
    </w:p>
    <w:p w14:paraId="0219DCF0" w14:textId="77A0954B" w:rsidR="00FF34DD" w:rsidRPr="00105266" w:rsidRDefault="00C13A73" w:rsidP="0010526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1418" w:firstLine="0"/>
        <w:jc w:val="both"/>
        <w:rPr>
          <w:rFonts w:ascii="Calibri" w:eastAsia="Calibri" w:hAnsi="Calibri" w:cs="Calibri"/>
          <w:color w:val="000000"/>
          <w:sz w:val="22"/>
          <w:szCs w:val="22"/>
          <w:shd w:val="clear" w:color="auto" w:fill="FFE599"/>
        </w:rPr>
      </w:pPr>
      <w:r>
        <w:rPr>
          <w:rFonts w:ascii="Calibri" w:eastAsia="Calibri" w:hAnsi="Calibri" w:cs="Calibri"/>
          <w:sz w:val="22"/>
          <w:szCs w:val="22"/>
        </w:rPr>
        <w:t>V</w:t>
      </w:r>
      <w:r w:rsidR="00FF34DD" w:rsidRPr="00105266">
        <w:rPr>
          <w:rFonts w:ascii="Calibri" w:eastAsia="Calibri" w:hAnsi="Calibri" w:cs="Calibri"/>
          <w:sz w:val="22"/>
          <w:szCs w:val="22"/>
        </w:rPr>
        <w:t>em requerer ao MPF uma ampla avaliação das condições de não cumprimento do disposto na Portaria Normativa Nº 40 do MEC, a qual institui o Sistema Eletrônico de Regulação, Avaliação e Supervisão para o Sistema Federal de Ensino (</w:t>
      </w:r>
      <w:proofErr w:type="spellStart"/>
      <w:r w:rsidR="00FF34DD" w:rsidRPr="00105266">
        <w:rPr>
          <w:rFonts w:ascii="Calibri" w:eastAsia="Calibri" w:hAnsi="Calibri" w:cs="Calibri"/>
          <w:sz w:val="22"/>
          <w:szCs w:val="22"/>
        </w:rPr>
        <w:t>e-MEC</w:t>
      </w:r>
      <w:proofErr w:type="spellEnd"/>
      <w:r w:rsidR="00FF34DD" w:rsidRPr="00105266">
        <w:rPr>
          <w:rFonts w:ascii="Calibri" w:eastAsia="Calibri" w:hAnsi="Calibri" w:cs="Calibri"/>
          <w:sz w:val="22"/>
          <w:szCs w:val="22"/>
        </w:rPr>
        <w:t>). Este pedido prende-se ao fato de não publicidade de importantes elementos de monitorame</w:t>
      </w:r>
      <w:r w:rsidR="00B306F7">
        <w:rPr>
          <w:rFonts w:ascii="Calibri" w:eastAsia="Calibri" w:hAnsi="Calibri" w:cs="Calibri"/>
          <w:sz w:val="22"/>
          <w:szCs w:val="22"/>
        </w:rPr>
        <w:t xml:space="preserve">nto, principalmente em relação </w:t>
      </w:r>
      <w:r w:rsidR="00FF34DD" w:rsidRPr="00105266">
        <w:rPr>
          <w:rFonts w:ascii="Calibri" w:eastAsia="Calibri" w:hAnsi="Calibri" w:cs="Calibri"/>
          <w:sz w:val="22"/>
          <w:szCs w:val="22"/>
        </w:rPr>
        <w:t>ao i) “</w:t>
      </w:r>
      <w:r w:rsidR="00FF34DD" w:rsidRPr="00105266">
        <w:rPr>
          <w:rFonts w:ascii="Calibri" w:eastAsia="Calibri" w:hAnsi="Calibri" w:cs="Calibri"/>
          <w:i/>
          <w:sz w:val="22"/>
          <w:szCs w:val="22"/>
        </w:rPr>
        <w:t>perfil educacional dos profissionais da educação (professor, gestor e tutor), técnicos, …, tanto da instituição como dos respectivos cursos ofertados na modalidade a distância</w:t>
      </w:r>
      <w:proofErr w:type="gramStart"/>
      <w:r w:rsidR="00FF34DD" w:rsidRPr="00105266">
        <w:rPr>
          <w:rFonts w:ascii="Calibri" w:eastAsia="Calibri" w:hAnsi="Calibri" w:cs="Calibri"/>
          <w:sz w:val="22"/>
          <w:szCs w:val="22"/>
        </w:rPr>
        <w:t>”,  e</w:t>
      </w:r>
      <w:proofErr w:type="gramEnd"/>
      <w:r w:rsidR="00FF34DD" w:rsidRPr="0010526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FF34DD" w:rsidRPr="00105266">
        <w:rPr>
          <w:rFonts w:ascii="Calibri" w:eastAsia="Calibri" w:hAnsi="Calibri" w:cs="Calibri"/>
          <w:sz w:val="22"/>
          <w:szCs w:val="22"/>
        </w:rPr>
        <w:t>ii</w:t>
      </w:r>
      <w:proofErr w:type="spellEnd"/>
      <w:r w:rsidR="00FF34DD" w:rsidRPr="00105266">
        <w:rPr>
          <w:rFonts w:ascii="Calibri" w:eastAsia="Calibri" w:hAnsi="Calibri" w:cs="Calibri"/>
          <w:sz w:val="22"/>
          <w:szCs w:val="22"/>
        </w:rPr>
        <w:t>) “</w:t>
      </w:r>
      <w:r w:rsidR="00FF34DD" w:rsidRPr="00105266">
        <w:rPr>
          <w:rFonts w:ascii="Calibri" w:eastAsia="Calibri" w:hAnsi="Calibri" w:cs="Calibri"/>
          <w:i/>
          <w:sz w:val="22"/>
          <w:szCs w:val="22"/>
        </w:rPr>
        <w:t xml:space="preserve">infraestrutura física e tecnológica e recursos humanos dos polos de </w:t>
      </w:r>
      <w:proofErr w:type="spellStart"/>
      <w:r w:rsidR="00FF34DD" w:rsidRPr="00105266">
        <w:rPr>
          <w:rFonts w:ascii="Calibri" w:eastAsia="Calibri" w:hAnsi="Calibri" w:cs="Calibri"/>
          <w:i/>
          <w:sz w:val="22"/>
          <w:szCs w:val="22"/>
        </w:rPr>
        <w:t>EaD</w:t>
      </w:r>
      <w:proofErr w:type="spellEnd"/>
      <w:r w:rsidR="00FF34DD" w:rsidRPr="00105266">
        <w:rPr>
          <w:rFonts w:ascii="Calibri" w:eastAsia="Calibri" w:hAnsi="Calibri" w:cs="Calibri"/>
          <w:sz w:val="22"/>
          <w:szCs w:val="22"/>
        </w:rPr>
        <w:t xml:space="preserve">”, que devem estar explicitados nos PDI e nos </w:t>
      </w:r>
      <w:proofErr w:type="spellStart"/>
      <w:r w:rsidR="00FF34DD" w:rsidRPr="00105266">
        <w:rPr>
          <w:rFonts w:ascii="Calibri" w:eastAsia="Calibri" w:hAnsi="Calibri" w:cs="Calibri"/>
          <w:sz w:val="22"/>
          <w:szCs w:val="22"/>
        </w:rPr>
        <w:t>PPCs</w:t>
      </w:r>
      <w:proofErr w:type="spellEnd"/>
      <w:r w:rsidR="00FF34DD" w:rsidRPr="00105266">
        <w:rPr>
          <w:rFonts w:ascii="Calibri" w:eastAsia="Calibri" w:hAnsi="Calibri" w:cs="Calibri"/>
          <w:sz w:val="22"/>
          <w:szCs w:val="22"/>
        </w:rPr>
        <w:t xml:space="preserve"> dos respectivos cursos (Art. 2º da Resolução CNE/CES 01/2016). Esta Resolução ainda prevê que “</w:t>
      </w:r>
      <w:r w:rsidR="00FF34DD" w:rsidRPr="00105266">
        <w:rPr>
          <w:rFonts w:ascii="Calibri" w:eastAsia="Calibri" w:hAnsi="Calibri" w:cs="Calibri"/>
          <w:i/>
          <w:sz w:val="22"/>
          <w:szCs w:val="22"/>
        </w:rPr>
        <w:t xml:space="preserve">Os polos de </w:t>
      </w:r>
      <w:proofErr w:type="spellStart"/>
      <w:r w:rsidR="00FF34DD" w:rsidRPr="00105266">
        <w:rPr>
          <w:rFonts w:ascii="Calibri" w:eastAsia="Calibri" w:hAnsi="Calibri" w:cs="Calibri"/>
          <w:i/>
          <w:sz w:val="22"/>
          <w:szCs w:val="22"/>
        </w:rPr>
        <w:t>EaD</w:t>
      </w:r>
      <w:proofErr w:type="spellEnd"/>
      <w:r w:rsidR="00FF34DD" w:rsidRPr="00105266">
        <w:rPr>
          <w:rFonts w:ascii="Calibri" w:eastAsia="Calibri" w:hAnsi="Calibri" w:cs="Calibri"/>
          <w:i/>
          <w:sz w:val="22"/>
          <w:szCs w:val="22"/>
        </w:rPr>
        <w:t xml:space="preserve">, …, devem dispor de recursos humanos e infraestrutura física e tecnológica compatíveis com a missão institucional da IES, apoio pedagógico, tecnológico e administrativo às atividades educativas, observando o PDI, PPI, as Diretrizes Curriculares Nacionais e o PPC, na modalidade </w:t>
      </w:r>
      <w:proofErr w:type="spellStart"/>
      <w:r w:rsidR="00FF34DD" w:rsidRPr="00105266">
        <w:rPr>
          <w:rFonts w:ascii="Calibri" w:eastAsia="Calibri" w:hAnsi="Calibri" w:cs="Calibri"/>
          <w:i/>
          <w:sz w:val="22"/>
          <w:szCs w:val="22"/>
        </w:rPr>
        <w:t>EaD</w:t>
      </w:r>
      <w:proofErr w:type="spellEnd"/>
      <w:r w:rsidR="00FF34DD" w:rsidRPr="00105266">
        <w:rPr>
          <w:rFonts w:ascii="Calibri" w:eastAsia="Calibri" w:hAnsi="Calibri" w:cs="Calibri"/>
          <w:i/>
          <w:sz w:val="22"/>
          <w:szCs w:val="22"/>
        </w:rPr>
        <w:t>, em consonância com a legislação vigente</w:t>
      </w:r>
      <w:r w:rsidR="00FF34DD" w:rsidRPr="00105266">
        <w:rPr>
          <w:rFonts w:ascii="Calibri" w:eastAsia="Calibri" w:hAnsi="Calibri" w:cs="Calibri"/>
          <w:sz w:val="22"/>
          <w:szCs w:val="22"/>
        </w:rPr>
        <w:t>” (Art. 5º).</w:t>
      </w:r>
    </w:p>
    <w:p w14:paraId="353D940B" w14:textId="77777777" w:rsidR="00FF34DD" w:rsidRPr="00105266" w:rsidRDefault="00FF34DD" w:rsidP="0010526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141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 xml:space="preserve"> </w:t>
      </w:r>
    </w:p>
    <w:p w14:paraId="16652DF6" w14:textId="77777777" w:rsidR="00FF34DD" w:rsidRPr="00105266" w:rsidRDefault="00FF34DD" w:rsidP="0010526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127"/>
        </w:tabs>
        <w:spacing w:before="120"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Nestes termos, espera deferimento...</w:t>
      </w:r>
    </w:p>
    <w:p w14:paraId="42A0F72E" w14:textId="77777777" w:rsidR="00FF34DD" w:rsidRPr="00105266" w:rsidRDefault="00FF34DD" w:rsidP="0010526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4377E1F" w14:textId="77777777" w:rsidR="00FF34DD" w:rsidRPr="00105266" w:rsidRDefault="00FF34DD" w:rsidP="0010526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FEE4001" w14:textId="77777777" w:rsidR="00FF34DD" w:rsidRPr="00105266" w:rsidRDefault="00FF34DD" w:rsidP="00105266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21A50EA" w14:textId="77777777" w:rsidR="00FF34DD" w:rsidRPr="00105266" w:rsidRDefault="00FF34DD" w:rsidP="00105266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105266">
        <w:rPr>
          <w:rFonts w:ascii="Calibri" w:eastAsia="Calibri" w:hAnsi="Calibri" w:cs="Calibri"/>
          <w:b/>
          <w:sz w:val="22"/>
          <w:szCs w:val="22"/>
        </w:rPr>
        <w:t>[Nome e Sobrenome]</w:t>
      </w:r>
    </w:p>
    <w:p w14:paraId="469EDFB9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[CARGO]</w:t>
      </w:r>
    </w:p>
    <w:p w14:paraId="57F99752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D2F10D7" w14:textId="77777777" w:rsidR="00FF34DD" w:rsidRPr="00105266" w:rsidRDefault="00FF34DD" w:rsidP="00105266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105266">
        <w:rPr>
          <w:rFonts w:ascii="Calibri" w:eastAsia="Calibri" w:hAnsi="Calibri" w:cs="Calibri"/>
          <w:b/>
          <w:sz w:val="22"/>
          <w:szCs w:val="22"/>
        </w:rPr>
        <w:t>[Nome e Sobrenome]</w:t>
      </w:r>
    </w:p>
    <w:p w14:paraId="31A5B8BC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[CARGO]</w:t>
      </w:r>
    </w:p>
    <w:p w14:paraId="3DACD9B7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B291E05" w14:textId="77777777" w:rsidR="00FF34DD" w:rsidRPr="00105266" w:rsidRDefault="00FF34DD" w:rsidP="00105266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105266">
        <w:rPr>
          <w:rFonts w:ascii="Calibri" w:eastAsia="Calibri" w:hAnsi="Calibri" w:cs="Calibri"/>
          <w:b/>
          <w:sz w:val="22"/>
          <w:szCs w:val="22"/>
        </w:rPr>
        <w:t>[Nome e Sobrenome]</w:t>
      </w:r>
    </w:p>
    <w:p w14:paraId="637165CE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[CARGO]</w:t>
      </w:r>
    </w:p>
    <w:p w14:paraId="105B6E53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EA41B81" w14:textId="77777777" w:rsidR="00FF34DD" w:rsidRPr="00105266" w:rsidRDefault="00FF34DD" w:rsidP="00105266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105266">
        <w:rPr>
          <w:rFonts w:ascii="Calibri" w:eastAsia="Calibri" w:hAnsi="Calibri" w:cs="Calibri"/>
          <w:b/>
          <w:sz w:val="22"/>
          <w:szCs w:val="22"/>
        </w:rPr>
        <w:t>[Nome e Sobrenome]</w:t>
      </w:r>
    </w:p>
    <w:p w14:paraId="18BFE3EE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[CARGO]</w:t>
      </w:r>
    </w:p>
    <w:p w14:paraId="1497E08E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18E58D1" w14:textId="77777777" w:rsidR="00FF34DD" w:rsidRPr="00105266" w:rsidRDefault="00FF34DD" w:rsidP="00105266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105266">
        <w:rPr>
          <w:rFonts w:ascii="Calibri" w:eastAsia="Calibri" w:hAnsi="Calibri" w:cs="Calibri"/>
          <w:b/>
          <w:sz w:val="22"/>
          <w:szCs w:val="22"/>
        </w:rPr>
        <w:t>[Nome e Sobrenome]</w:t>
      </w:r>
    </w:p>
    <w:p w14:paraId="6CF20A5D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[CARGO]</w:t>
      </w:r>
    </w:p>
    <w:p w14:paraId="1C8473B8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0581CE8" w14:textId="77777777" w:rsidR="00FF34DD" w:rsidRPr="00105266" w:rsidRDefault="00FF34DD" w:rsidP="00105266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105266">
        <w:rPr>
          <w:rFonts w:ascii="Calibri" w:eastAsia="Calibri" w:hAnsi="Calibri" w:cs="Calibri"/>
          <w:b/>
          <w:sz w:val="22"/>
          <w:szCs w:val="22"/>
        </w:rPr>
        <w:t>[Nome e Sobrenome]</w:t>
      </w:r>
    </w:p>
    <w:p w14:paraId="6F59B98F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  <w:r w:rsidRPr="00105266">
        <w:rPr>
          <w:rFonts w:ascii="Calibri" w:eastAsia="Calibri" w:hAnsi="Calibri" w:cs="Calibri"/>
          <w:sz w:val="22"/>
          <w:szCs w:val="22"/>
        </w:rPr>
        <w:t>[CARGO]</w:t>
      </w:r>
    </w:p>
    <w:p w14:paraId="60309583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2E4B874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B850943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9C1485A" w14:textId="77777777" w:rsidR="00FF34DD" w:rsidRPr="00105266" w:rsidRDefault="00FF34DD" w:rsidP="00105266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7016596" w14:textId="29A99961" w:rsidR="00FF34DD" w:rsidRPr="0027593F" w:rsidRDefault="0027593F" w:rsidP="00105266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27593F">
        <w:rPr>
          <w:rFonts w:ascii="Calibri" w:eastAsia="Calibri" w:hAnsi="Calibri" w:cs="Calibri"/>
          <w:b/>
          <w:sz w:val="22"/>
          <w:szCs w:val="22"/>
        </w:rPr>
        <w:t xml:space="preserve">ANEXO II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 w:rsidRPr="0027593F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DOCUMENTO ENTREGUE AO M</w:t>
      </w:r>
      <w:r w:rsidR="00BB6473">
        <w:rPr>
          <w:rFonts w:ascii="Calibri" w:eastAsia="Calibri" w:hAnsi="Calibri" w:cs="Calibri"/>
          <w:b/>
          <w:sz w:val="22"/>
          <w:szCs w:val="22"/>
        </w:rPr>
        <w:t>INISTÉRIO PUBLICO</w:t>
      </w:r>
    </w:p>
    <w:sectPr w:rsidR="00FF34DD" w:rsidRPr="0027593F" w:rsidSect="009D2C0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9603F" w14:textId="77777777" w:rsidR="00931C82" w:rsidRDefault="00931C82">
      <w:r>
        <w:separator/>
      </w:r>
    </w:p>
  </w:endnote>
  <w:endnote w:type="continuationSeparator" w:id="0">
    <w:p w14:paraId="776FC389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5AFAC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131059E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ECEBE" w14:textId="77777777"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31CDF889" w14:textId="77777777"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13A73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5C46B5F" w14:textId="77777777"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789A7" w14:textId="77777777" w:rsidR="00931C82" w:rsidRDefault="00931C82">
      <w:r>
        <w:separator/>
      </w:r>
    </w:p>
  </w:footnote>
  <w:footnote w:type="continuationSeparator" w:id="0">
    <w:p w14:paraId="1020824C" w14:textId="77777777" w:rsidR="00931C82" w:rsidRDefault="00931C82">
      <w:r>
        <w:continuationSeparator/>
      </w:r>
    </w:p>
  </w:footnote>
  <w:footnote w:id="1">
    <w:p w14:paraId="74D49384" w14:textId="77777777" w:rsidR="00FF34DD" w:rsidRDefault="00FF34DD" w:rsidP="00FF34DD">
      <w:pPr>
        <w:rPr>
          <w:rFonts w:ascii="Times New Roman" w:eastAsia="Times New Roman" w:hAnsi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Professores estão trabalhando em dobro e ganhando menos na pandemia, revela pesquisa. </w:t>
      </w:r>
      <w:hyperlink r:id="rId1">
        <w:r>
          <w:rPr>
            <w:rFonts w:ascii="Times New Roman" w:eastAsia="Times New Roman" w:hAnsi="Times New Roman"/>
            <w:color w:val="1155CC"/>
            <w:sz w:val="20"/>
            <w:szCs w:val="20"/>
            <w:u w:val="single"/>
          </w:rPr>
          <w:t>https://www.extraclasse.org.br/educacao/2021/04/professores-estao-trabalhando-em-dobro-e-recebendo-menos-na-pandemia-revela-pesquisa/</w:t>
        </w:r>
      </w:hyperlink>
    </w:p>
  </w:footnote>
  <w:footnote w:id="2">
    <w:p w14:paraId="1A2C30A8" w14:textId="77777777" w:rsidR="00FF34DD" w:rsidRDefault="00FF34DD" w:rsidP="00FF34DD">
      <w:pPr>
        <w:rPr>
          <w:rFonts w:ascii="Times New Roman" w:eastAsia="Times New Roman" w:hAnsi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Fonte: Agência Câmara de Notícias. </w:t>
      </w:r>
      <w:hyperlink r:id="rId2">
        <w:r>
          <w:rPr>
            <w:rFonts w:ascii="Times New Roman" w:eastAsia="Times New Roman" w:hAnsi="Times New Roman"/>
            <w:color w:val="1155CC"/>
            <w:sz w:val="20"/>
            <w:szCs w:val="20"/>
            <w:u w:val="single"/>
          </w:rPr>
          <w:t>https://www.camara.leg.br/noticias/829648-comissao-aprova-proibicao-de-incentivos-a-ead-nas-areas-de-saude-engenharia-arquitetura-e-urbanismo/</w:t>
        </w:r>
      </w:hyperlink>
      <w:r>
        <w:rPr>
          <w:rFonts w:ascii="Times New Roman" w:eastAsia="Times New Roman" w:hAnsi="Times New Roman"/>
          <w:sz w:val="20"/>
          <w:szCs w:val="20"/>
        </w:rPr>
        <w:t xml:space="preserve"> </w:t>
      </w:r>
    </w:p>
  </w:footnote>
  <w:footnote w:id="3">
    <w:p w14:paraId="2C5360B1" w14:textId="77777777" w:rsidR="00FF34DD" w:rsidRDefault="00FF34DD" w:rsidP="00FF34DD">
      <w:pPr>
        <w:rPr>
          <w:rFonts w:ascii="Times New Roman" w:eastAsia="Times New Roman" w:hAnsi="Times New Roman"/>
          <w:b/>
          <w:sz w:val="44"/>
          <w:szCs w:val="44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Fonte: Agência Câmara de Notícias.</w:t>
      </w:r>
      <w:hyperlink r:id="rId3">
        <w:r>
          <w:rPr>
            <w:rFonts w:ascii="Times New Roman" w:eastAsia="Times New Roman" w:hAnsi="Times New Roman"/>
            <w:sz w:val="20"/>
            <w:szCs w:val="20"/>
          </w:rPr>
          <w:t xml:space="preserve"> </w:t>
        </w:r>
      </w:hyperlink>
      <w:hyperlink r:id="rId4">
        <w:r>
          <w:rPr>
            <w:rFonts w:ascii="Times New Roman" w:eastAsia="Times New Roman" w:hAnsi="Times New Roman"/>
            <w:color w:val="1155CC"/>
            <w:sz w:val="20"/>
            <w:szCs w:val="20"/>
            <w:u w:val="single"/>
          </w:rPr>
          <w:t>https://www.camara.leg.br/noticias/824337-comissao-aprova-projeto-que-proibe-graduacao-nas-areas-de-saude-e-educacao-fisica-a-distancia/</w:t>
        </w:r>
      </w:hyperlink>
    </w:p>
    <w:p w14:paraId="15B140F8" w14:textId="77777777" w:rsidR="00FF34DD" w:rsidRDefault="00FF34DD" w:rsidP="00FF34DD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E7C3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4AF5F51F" wp14:editId="58C982F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B17234" wp14:editId="43770B2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796E0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8F2F3D0" wp14:editId="2B8051F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41772"/>
    <w:multiLevelType w:val="multilevel"/>
    <w:tmpl w:val="6BD2B23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8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21C4"/>
    <w:multiLevelType w:val="multilevel"/>
    <w:tmpl w:val="0C3EF322"/>
    <w:lvl w:ilvl="0">
      <w:start w:val="1"/>
      <w:numFmt w:val="upp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7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C3C0C88"/>
    <w:multiLevelType w:val="hybridMultilevel"/>
    <w:tmpl w:val="CF266118"/>
    <w:lvl w:ilvl="0" w:tplc="CF8835E4">
      <w:start w:val="1"/>
      <w:numFmt w:val="lowerLetter"/>
      <w:lvlText w:val="%1-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40266A"/>
    <w:multiLevelType w:val="multilevel"/>
    <w:tmpl w:val="D36083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5"/>
  </w:num>
  <w:num w:numId="5">
    <w:abstractNumId w:val="1"/>
  </w:num>
  <w:num w:numId="6">
    <w:abstractNumId w:val="12"/>
  </w:num>
  <w:num w:numId="7">
    <w:abstractNumId w:val="23"/>
  </w:num>
  <w:num w:numId="8">
    <w:abstractNumId w:val="17"/>
  </w:num>
  <w:num w:numId="9">
    <w:abstractNumId w:val="11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10"/>
  </w:num>
  <w:num w:numId="15">
    <w:abstractNumId w:val="8"/>
  </w:num>
  <w:num w:numId="16">
    <w:abstractNumId w:val="21"/>
  </w:num>
  <w:num w:numId="17">
    <w:abstractNumId w:val="26"/>
  </w:num>
  <w:num w:numId="18">
    <w:abstractNumId w:val="18"/>
  </w:num>
  <w:num w:numId="19">
    <w:abstractNumId w:val="22"/>
  </w:num>
  <w:num w:numId="20">
    <w:abstractNumId w:val="19"/>
  </w:num>
  <w:num w:numId="21">
    <w:abstractNumId w:val="25"/>
  </w:num>
  <w:num w:numId="22">
    <w:abstractNumId w:val="9"/>
  </w:num>
  <w:num w:numId="23">
    <w:abstractNumId w:val="0"/>
  </w:num>
  <w:num w:numId="24">
    <w:abstractNumId w:val="20"/>
  </w:num>
  <w:num w:numId="25">
    <w:abstractNumId w:val="6"/>
  </w:num>
  <w:num w:numId="26">
    <w:abstractNumId w:val="13"/>
  </w:num>
  <w:num w:numId="27">
    <w:abstractNumId w:val="24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06B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5266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16AD0"/>
    <w:rsid w:val="00227A61"/>
    <w:rsid w:val="00232778"/>
    <w:rsid w:val="00232EC7"/>
    <w:rsid w:val="002354F7"/>
    <w:rsid w:val="00244EB9"/>
    <w:rsid w:val="00245D5D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593F"/>
    <w:rsid w:val="00276BE5"/>
    <w:rsid w:val="00277A55"/>
    <w:rsid w:val="00282FCA"/>
    <w:rsid w:val="002843A5"/>
    <w:rsid w:val="00285AAB"/>
    <w:rsid w:val="00286168"/>
    <w:rsid w:val="00290372"/>
    <w:rsid w:val="00291A80"/>
    <w:rsid w:val="00292EEE"/>
    <w:rsid w:val="00295710"/>
    <w:rsid w:val="002A0CA7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073CA"/>
    <w:rsid w:val="00315E4C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4074"/>
    <w:rsid w:val="004B6DCD"/>
    <w:rsid w:val="004C06B2"/>
    <w:rsid w:val="004C1E9A"/>
    <w:rsid w:val="004C3828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2EBA"/>
    <w:rsid w:val="00566358"/>
    <w:rsid w:val="00567FF5"/>
    <w:rsid w:val="005774E3"/>
    <w:rsid w:val="00580755"/>
    <w:rsid w:val="00582678"/>
    <w:rsid w:val="00583D03"/>
    <w:rsid w:val="00585526"/>
    <w:rsid w:val="005877BA"/>
    <w:rsid w:val="00592D4D"/>
    <w:rsid w:val="0059315B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42E2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C21"/>
    <w:rsid w:val="006C732F"/>
    <w:rsid w:val="006C774E"/>
    <w:rsid w:val="006D0DD4"/>
    <w:rsid w:val="006D3DDB"/>
    <w:rsid w:val="006D400F"/>
    <w:rsid w:val="006D5A0A"/>
    <w:rsid w:val="006D6448"/>
    <w:rsid w:val="006D7428"/>
    <w:rsid w:val="006E2C7F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18F3"/>
    <w:rsid w:val="0084227A"/>
    <w:rsid w:val="008439B7"/>
    <w:rsid w:val="008446B8"/>
    <w:rsid w:val="00851A37"/>
    <w:rsid w:val="00854569"/>
    <w:rsid w:val="00862445"/>
    <w:rsid w:val="008648C9"/>
    <w:rsid w:val="00865122"/>
    <w:rsid w:val="00866985"/>
    <w:rsid w:val="00875085"/>
    <w:rsid w:val="00875D64"/>
    <w:rsid w:val="0089212C"/>
    <w:rsid w:val="00897737"/>
    <w:rsid w:val="008A04CE"/>
    <w:rsid w:val="008A2C35"/>
    <w:rsid w:val="008A46E3"/>
    <w:rsid w:val="008A4E9E"/>
    <w:rsid w:val="008B0962"/>
    <w:rsid w:val="008B12C4"/>
    <w:rsid w:val="008B4DDD"/>
    <w:rsid w:val="008B5F91"/>
    <w:rsid w:val="008B63D5"/>
    <w:rsid w:val="008C0CF6"/>
    <w:rsid w:val="008C3B1B"/>
    <w:rsid w:val="008C4554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406C"/>
    <w:rsid w:val="00A754BA"/>
    <w:rsid w:val="00A76CD4"/>
    <w:rsid w:val="00A80A4E"/>
    <w:rsid w:val="00A81B82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C0643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1D6C"/>
    <w:rsid w:val="00B22FDF"/>
    <w:rsid w:val="00B23D2B"/>
    <w:rsid w:val="00B25831"/>
    <w:rsid w:val="00B306F7"/>
    <w:rsid w:val="00B3096C"/>
    <w:rsid w:val="00B30DBC"/>
    <w:rsid w:val="00B36AED"/>
    <w:rsid w:val="00B42603"/>
    <w:rsid w:val="00B44E68"/>
    <w:rsid w:val="00B4521E"/>
    <w:rsid w:val="00B4694C"/>
    <w:rsid w:val="00B5534B"/>
    <w:rsid w:val="00B60189"/>
    <w:rsid w:val="00B6360A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B6473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13A73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6552C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5AF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31C3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37BB7"/>
    <w:rsid w:val="00F42743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7A6"/>
    <w:rsid w:val="00F7589B"/>
    <w:rsid w:val="00F84782"/>
    <w:rsid w:val="00F87DD8"/>
    <w:rsid w:val="00FA06DF"/>
    <w:rsid w:val="00FA0DCC"/>
    <w:rsid w:val="00FA1461"/>
    <w:rsid w:val="00FA27D4"/>
    <w:rsid w:val="00FA312B"/>
    <w:rsid w:val="00FA415D"/>
    <w:rsid w:val="00FA7FB9"/>
    <w:rsid w:val="00FB0059"/>
    <w:rsid w:val="00FB2C1A"/>
    <w:rsid w:val="00FB755A"/>
    <w:rsid w:val="00FC0B30"/>
    <w:rsid w:val="00FC37AE"/>
    <w:rsid w:val="00FC4003"/>
    <w:rsid w:val="00FC4BE2"/>
    <w:rsid w:val="00FE7B4B"/>
    <w:rsid w:val="00FF3151"/>
    <w:rsid w:val="00FF34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D105D25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semiHidden/>
    <w:rsid w:val="00FF34DD"/>
    <w:rPr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lang w:eastAsia="en-US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ara.leg.br/noticias/824337-comissao-aprova-projeto-que-proibe-graduacao-nas-areas-de-saude-e-educacao-fisica-a-distancia/" TargetMode="External"/><Relationship Id="rId2" Type="http://schemas.openxmlformats.org/officeDocument/2006/relationships/hyperlink" Target="https://www.camara.leg.br/noticias/829648-comissao-aprova-proibicao-de-incentivos-a-ead-nas-areas-de-saude-engenharia-arquitetura-e-urbanismo/" TargetMode="External"/><Relationship Id="rId1" Type="http://schemas.openxmlformats.org/officeDocument/2006/relationships/hyperlink" Target="https://www.extraclasse.org.br/educacao/2021/04/professores-estao-trabalhando-em-dobro-e-recebendo-menos-na-pandemia-revela-pesquisa/" TargetMode="External"/><Relationship Id="rId4" Type="http://schemas.openxmlformats.org/officeDocument/2006/relationships/hyperlink" Target="https://www.camara.leg.br/noticias/824337-comissao-aprova-projeto-que-proibe-graduacao-nas-areas-de-saude-e-educacao-fisica-a-dista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3315-80B5-4BF2-A961-B97D6A10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2581</Words>
  <Characters>15002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Marina Leivas Proto</cp:lastModifiedBy>
  <cp:revision>7</cp:revision>
  <cp:lastPrinted>2022-08-16T20:36:00Z</cp:lastPrinted>
  <dcterms:created xsi:type="dcterms:W3CDTF">2022-08-12T19:42:00Z</dcterms:created>
  <dcterms:modified xsi:type="dcterms:W3CDTF">2022-08-17T13:16:00Z</dcterms:modified>
</cp:coreProperties>
</file>