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EB" w:rsidRDefault="00FB07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6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7"/>
        <w:gridCol w:w="6992"/>
      </w:tblGrid>
      <w:tr w:rsidR="00FB07EB" w:rsidTr="00EB27D6">
        <w:trPr>
          <w:trHeight w:val="812"/>
        </w:trPr>
        <w:tc>
          <w:tcPr>
            <w:tcW w:w="168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:rsidR="00FB07EB" w:rsidRDefault="00EB27D6">
            <w:pP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07EB" w:rsidRDefault="00EB27D6">
            <w:pPr>
              <w:tabs>
                <w:tab w:val="left" w:pos="1418"/>
              </w:tabs>
              <w:ind w:left="17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Solicita participação presencial de conselheiro da CEF-CAU/RS em evento nacional da CEF-CAU/BR.</w:t>
            </w:r>
          </w:p>
        </w:tc>
      </w:tr>
      <w:tr w:rsidR="00FB07EB">
        <w:trPr>
          <w:trHeight w:val="312"/>
        </w:trPr>
        <w:tc>
          <w:tcPr>
            <w:tcW w:w="867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:rsidR="00FB07EB" w:rsidRDefault="00EB27D6" w:rsidP="00E1257C">
            <w:pPr>
              <w:tabs>
                <w:tab w:val="left" w:pos="1418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DELIBERAÇÃO Nº 0</w:t>
            </w:r>
            <w:r w:rsidR="00E1257C">
              <w:rPr>
                <w:rFonts w:ascii="Calibri" w:eastAsia="Calibri" w:hAnsi="Calibri" w:cs="Calibri"/>
                <w:b/>
                <w:sz w:val="22"/>
                <w:szCs w:val="22"/>
              </w:rPr>
              <w:t>11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/2022 – CEF-CAU/RS</w:t>
            </w:r>
          </w:p>
        </w:tc>
      </w:tr>
    </w:tbl>
    <w:p w:rsidR="00FB07EB" w:rsidRDefault="00EB27D6">
      <w:pPr>
        <w:tabs>
          <w:tab w:val="left" w:pos="1418"/>
        </w:tabs>
        <w:spacing w:before="120"/>
        <w:ind w:left="1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COMISSÃO DE ENSINO E FORMAÇÃO – CEF-CAU/RS, reunida ordinariamente por meio de videoconferência no dia 08 de março de 2022, no uso das competências que lhe conferem o artigo 2º, inciso III, alínea ‘b’, da Resolução nº 30 do CAU/BR, que dispõe sobre os atos administrativos de caráter decisório, após análise do assunto em epígrafe; e</w:t>
      </w:r>
    </w:p>
    <w:p w:rsidR="00FB07EB" w:rsidRDefault="00EB27D6">
      <w:pPr>
        <w:spacing w:before="120"/>
        <w:ind w:left="142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Considerando o Ofício Circular nº 005/2022-CAU/BR a respeito de convite para encontro presencial com os coordenadores das Comissões de Ensino dos CAU/UF, nos dias 10 e 11 de março de 2022, na sede do CAU/BR.</w:t>
      </w:r>
    </w:p>
    <w:p w:rsidR="00FB07EB" w:rsidRDefault="00EB27D6">
      <w:pPr>
        <w:spacing w:before="120"/>
        <w:ind w:left="142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Considerando que o Plano de Trabalho da CEF-CAU/RS para o exercício 2022 prevê em sua META 1, AÇÃO 1.4, a “</w:t>
      </w:r>
      <w:r>
        <w:rPr>
          <w:rFonts w:ascii="Calibri" w:eastAsia="Calibri" w:hAnsi="Calibri" w:cs="Calibri"/>
          <w:sz w:val="22"/>
          <w:szCs w:val="22"/>
        </w:rPr>
        <w:t>Participação em eventos de interesse da Comissão</w:t>
      </w:r>
      <w:r>
        <w:rPr>
          <w:rFonts w:ascii="Calibri" w:eastAsia="Calibri" w:hAnsi="Calibri" w:cs="Calibri"/>
          <w:sz w:val="22"/>
          <w:szCs w:val="22"/>
          <w:highlight w:val="white"/>
        </w:rPr>
        <w:t>”.</w:t>
      </w:r>
    </w:p>
    <w:p w:rsidR="00FB07EB" w:rsidRDefault="00EB27D6">
      <w:pPr>
        <w:spacing w:before="120"/>
        <w:ind w:left="142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Considerando que estava prevista a participação de forma presencial da CEF-CAU/RS em pelo menos 1 evento, qual seja, o XXXVIII ENSEA/ XXI CONABEA, em abril de 2022.</w:t>
      </w:r>
    </w:p>
    <w:p w:rsidR="00FB07EB" w:rsidRDefault="00EB27D6">
      <w:pPr>
        <w:spacing w:before="120"/>
        <w:ind w:left="142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Considerando que o XXXVIII ENSEA/ XXI CONABEA não ocorrerá mais de forma presencial, o que não demandará em altos recursos financeiros para viabilizar sua participação.</w:t>
      </w:r>
    </w:p>
    <w:p w:rsidR="00FB07EB" w:rsidRDefault="00EB27D6">
      <w:pPr>
        <w:spacing w:before="120"/>
        <w:ind w:left="142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Considerando a Deliberação Plenária DPO-RS nº 1372/2022 que homologou o Plano de Ação e a Proposta Orçamentária para o CAU/RS, relativa ao exercício 2022;</w:t>
      </w:r>
    </w:p>
    <w:p w:rsidR="00FB07EB" w:rsidRDefault="00EB27D6">
      <w:pPr>
        <w:spacing w:before="120"/>
        <w:ind w:left="142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Considerando o histórico ativo de contribuições desta Comissão e os diversos esforços a que tem demandado para dar efetividade ao encaminhamento dos assuntos de seu interesse junto à CEF-CAU/BR, em especial, no que tange à META 2 (Ensino à Distância) e META 3 (Diretrizes Curriculares Nacionais).</w:t>
      </w:r>
    </w:p>
    <w:p w:rsidR="00FB07EB" w:rsidRDefault="00EB27D6">
      <w:pPr>
        <w:tabs>
          <w:tab w:val="left" w:pos="1418"/>
        </w:tabs>
        <w:spacing w:before="120"/>
        <w:ind w:left="14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DELIBERA: </w:t>
      </w:r>
    </w:p>
    <w:p w:rsidR="00FB07EB" w:rsidRDefault="00EB2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Por solicitar à Presidência, a participação urgente e indispensável de um representante da CEF-CAU/RS no encontro presencial com os coordenadores das Comissões de Ensino dos CAU/UF, que se realizará nos dias 10 e 11 de março de 2022, na sede do CAU/BR;</w:t>
      </w:r>
    </w:p>
    <w:p w:rsidR="00FB07EB" w:rsidRDefault="00EB2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Por sugerir </w:t>
      </w:r>
      <w:r>
        <w:rPr>
          <w:rFonts w:ascii="Calibri" w:eastAsia="Calibri" w:hAnsi="Calibri" w:cs="Calibri"/>
          <w:sz w:val="22"/>
          <w:szCs w:val="22"/>
          <w:highlight w:val="white"/>
        </w:rPr>
        <w:t>que o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recurso do qual </w:t>
      </w:r>
      <w:r>
        <w:rPr>
          <w:rFonts w:ascii="Calibri" w:eastAsia="Calibri" w:hAnsi="Calibri" w:cs="Calibri"/>
          <w:sz w:val="22"/>
          <w:szCs w:val="22"/>
          <w:highlight w:val="white"/>
        </w:rPr>
        <w:t>seria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destinado à participação presencial da CEF-CAU/RS no evento XXXVIII ENSEA/ XXI CONABEA, em abril de 2022, </w:t>
      </w:r>
      <w:r>
        <w:rPr>
          <w:rFonts w:ascii="Calibri" w:eastAsia="Calibri" w:hAnsi="Calibri" w:cs="Calibri"/>
          <w:sz w:val="22"/>
          <w:szCs w:val="22"/>
          <w:highlight w:val="white"/>
        </w:rPr>
        <w:t>seja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white"/>
        </w:rPr>
        <w:t>disponibilizado à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participação no evento da CEF-CAU/BR, no dia 10/03/2022, uma vez que aquele evento não ocorrerá mais de forma presencial;</w:t>
      </w:r>
    </w:p>
    <w:p w:rsidR="00FB07EB" w:rsidRDefault="00EB2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Por manifestar descontentamento, quanto a definições prévias as quais foram tomadas unilateralmente, sem o conhecimento de todos os membros desta comissão. </w:t>
      </w:r>
    </w:p>
    <w:p w:rsidR="00FB07EB" w:rsidRDefault="00EB27D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/>
        <w:ind w:left="50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Porto Alegre – RS, 08 de março de 2022.</w:t>
      </w:r>
    </w:p>
    <w:p w:rsidR="00FB07EB" w:rsidRDefault="00EB27D6">
      <w:pPr>
        <w:tabs>
          <w:tab w:val="left" w:pos="1418"/>
        </w:tabs>
        <w:spacing w:before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Acompanhada dos votos favoráveis dos conselheiros </w:t>
      </w:r>
      <w:r>
        <w:rPr>
          <w:rFonts w:ascii="Calibri" w:eastAsia="Calibri" w:hAnsi="Calibri" w:cs="Calibri"/>
          <w:b/>
          <w:sz w:val="22"/>
          <w:szCs w:val="22"/>
        </w:rPr>
        <w:t>Fábio Müller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Rinaldo Ferreira Barbosa 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z w:val="22"/>
          <w:szCs w:val="22"/>
        </w:rPr>
        <w:t>Núbia Margot Menezes Jardim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. </w:t>
      </w:r>
      <w:r>
        <w:rPr>
          <w:rFonts w:ascii="Calibri" w:eastAsia="Calibri" w:hAnsi="Calibri" w:cs="Calibri"/>
          <w:sz w:val="22"/>
          <w:szCs w:val="22"/>
          <w:highlight w:val="white"/>
        </w:rPr>
        <w:t>Registrado voto de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abstenção </w:t>
      </w:r>
      <w:r>
        <w:rPr>
          <w:rFonts w:ascii="Calibri" w:eastAsia="Calibri" w:hAnsi="Calibri" w:cs="Calibri"/>
          <w:sz w:val="22"/>
          <w:szCs w:val="22"/>
          <w:highlight w:val="white"/>
        </w:rPr>
        <w:t>do conselheiro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Maurício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Zuchetti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e o meu </w:t>
      </w:r>
      <w:r>
        <w:rPr>
          <w:rFonts w:ascii="Calibri" w:eastAsia="Calibri" w:hAnsi="Calibri" w:cs="Calibri"/>
          <w:b/>
          <w:sz w:val="22"/>
          <w:szCs w:val="22"/>
        </w:rPr>
        <w:t>voto contrário</w:t>
      </w:r>
      <w:r>
        <w:rPr>
          <w:rFonts w:ascii="Calibri" w:eastAsia="Calibri" w:hAnsi="Calibri" w:cs="Calibri"/>
          <w:sz w:val="22"/>
          <w:szCs w:val="22"/>
        </w:rPr>
        <w:t>, atesto a veracidade das informações aqui apresentadas.</w:t>
      </w:r>
    </w:p>
    <w:p w:rsidR="00FB07EB" w:rsidRDefault="00FB07EB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FB07EB" w:rsidRDefault="00FB07EB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FB07EB" w:rsidRDefault="00EB27D6">
      <w:pP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Marcia Elizabeth Martins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FB07EB" w:rsidRDefault="00EB27D6">
      <w:pPr>
        <w:tabs>
          <w:tab w:val="left" w:pos="3532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Coordenadora Adjunta - CEF-CAU/RS</w:t>
      </w:r>
    </w:p>
    <w:sectPr w:rsidR="00FB07E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2" w:bottom="1418" w:left="1701" w:header="1327" w:footer="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7A1" w:rsidRDefault="00EB27D6">
      <w:r>
        <w:separator/>
      </w:r>
    </w:p>
  </w:endnote>
  <w:endnote w:type="continuationSeparator" w:id="0">
    <w:p w:rsidR="005757A1" w:rsidRDefault="00EB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16"/>
        <w:szCs w:val="16"/>
      </w:rPr>
    </w:pPr>
    <w:r>
      <w:rPr>
        <w:rFonts w:ascii="Arial" w:eastAsia="Arial" w:hAnsi="Arial" w:cs="Arial"/>
        <w:color w:val="003333"/>
        <w:sz w:val="16"/>
        <w:szCs w:val="16"/>
      </w:rPr>
      <w:t>SCN Qd.01, Bloco E, Ed. Central Park, Salas 302/303 | CEP: 70711-903 Brasília/DF | Tel.: (61) 3326-2272 / 2297 - 3328-5632 / 5946</w:t>
    </w:r>
  </w:p>
  <w:p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20"/>
        <w:szCs w:val="20"/>
      </w:rPr>
    </w:pPr>
    <w:proofErr w:type="gramStart"/>
    <w:r>
      <w:rPr>
        <w:rFonts w:ascii="Arial" w:eastAsia="Arial" w:hAnsi="Arial" w:cs="Arial"/>
        <w:b/>
        <w:color w:val="003333"/>
        <w:sz w:val="22"/>
        <w:szCs w:val="22"/>
      </w:rPr>
      <w:t>www.caubr.org.br</w:t>
    </w:r>
    <w:r>
      <w:rPr>
        <w:rFonts w:ascii="Arial" w:eastAsia="Arial" w:hAnsi="Arial" w:cs="Arial"/>
        <w:color w:val="003333"/>
        <w:sz w:val="22"/>
        <w:szCs w:val="22"/>
      </w:rPr>
      <w:t xml:space="preserve">  /</w:t>
    </w:r>
    <w:proofErr w:type="gramEnd"/>
    <w:r>
      <w:rPr>
        <w:rFonts w:ascii="Arial" w:eastAsia="Arial" w:hAnsi="Arial" w:cs="Arial"/>
        <w:color w:val="003333"/>
        <w:sz w:val="22"/>
        <w:szCs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7EB" w:rsidRDefault="00EB27D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</w:t>
    </w:r>
  </w:p>
  <w:p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>90430-090 | Telefone: (51) 3094.9800</w:t>
    </w:r>
    <w:r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begin"/>
    </w:r>
    <w:r>
      <w:rPr>
        <w:rFonts w:ascii="DaxCondensed" w:eastAsia="DaxCondensed" w:hAnsi="DaxCondensed" w:cs="DaxCondensed"/>
        <w:color w:val="2C778C"/>
        <w:sz w:val="20"/>
        <w:szCs w:val="20"/>
      </w:rPr>
      <w:instrText>PAGE</w:instrTex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separate"/>
    </w:r>
    <w:r w:rsidR="005038C7">
      <w:rPr>
        <w:rFonts w:ascii="DaxCondensed" w:eastAsia="DaxCondensed" w:hAnsi="DaxCondensed" w:cs="DaxCondensed"/>
        <w:noProof/>
        <w:color w:val="2C778C"/>
        <w:sz w:val="20"/>
        <w:szCs w:val="20"/>
      </w:rPr>
      <w:t>1</w: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end"/>
    </w:r>
  </w:p>
  <w:p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7A1" w:rsidRDefault="00EB27D6">
      <w:r>
        <w:separator/>
      </w:r>
    </w:p>
  </w:footnote>
  <w:footnote w:type="continuationSeparator" w:id="0">
    <w:p w:rsidR="005757A1" w:rsidRDefault="00EB2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color w:val="296D7A"/>
      </w:rPr>
    </w:pPr>
    <w:r>
      <w:rPr>
        <w:color w:val="296D7A"/>
      </w:rPr>
      <w:t xml:space="preserve"> </w:t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-1005838</wp:posOffset>
          </wp:positionH>
          <wp:positionV relativeFrom="paragraph">
            <wp:posOffset>-867409</wp:posOffset>
          </wp:positionV>
          <wp:extent cx="7571105" cy="9930765"/>
          <wp:effectExtent l="0" t="0" r="0" b="0"/>
          <wp:wrapNone/>
          <wp:docPr id="4" name="image1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timbrado"/>
                  <pic:cNvPicPr preferRelativeResize="0"/>
                </pic:nvPicPr>
                <pic:blipFill>
                  <a:blip r:embed="rId1"/>
                  <a:srcRect b="7385"/>
                  <a:stretch>
                    <a:fillRect/>
                  </a:stretch>
                </pic:blipFill>
                <pic:spPr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-1001394</wp:posOffset>
          </wp:positionH>
          <wp:positionV relativeFrom="paragraph">
            <wp:posOffset>-871219</wp:posOffset>
          </wp:positionV>
          <wp:extent cx="7571105" cy="9931400"/>
          <wp:effectExtent l="0" t="0" r="0" b="0"/>
          <wp:wrapNone/>
          <wp:docPr id="6" name="image1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timbrado"/>
                  <pic:cNvPicPr preferRelativeResize="0"/>
                </pic:nvPicPr>
                <pic:blipFill>
                  <a:blip r:embed="rId1"/>
                  <a:srcRect b="7378"/>
                  <a:stretch>
                    <a:fillRect/>
                  </a:stretch>
                </pic:blipFill>
                <pic:spPr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-635634</wp:posOffset>
          </wp:positionV>
          <wp:extent cx="7572375" cy="971550"/>
          <wp:effectExtent l="0" t="0" r="0" b="0"/>
          <wp:wrapNone/>
          <wp:docPr id="5" name="image2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807EB"/>
    <w:multiLevelType w:val="multilevel"/>
    <w:tmpl w:val="E9A28F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EB"/>
    <w:rsid w:val="005038C7"/>
    <w:rsid w:val="005757A1"/>
    <w:rsid w:val="00E1257C"/>
    <w:rsid w:val="00EB27D6"/>
    <w:rsid w:val="00F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6CBDE-FBDB-4940-AC55-896C124A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fYWWQRdHM51fw4MFR7xRmsMi4A==">AMUW2mWohMcaMTLntGwV7Kn+fQQLZ+JKDIJB/oloDFtkDO5wo/SVLSwu76Iid4PqUVJB4BmVCMtSITeB80wa9pRl7SE1ZZuNgfRq2UL+qCkCTmwgPhkrRr3WGfBcWx1KAr8Pus1hz76V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2</cp:revision>
  <dcterms:created xsi:type="dcterms:W3CDTF">2022-03-10T18:15:00Z</dcterms:created>
  <dcterms:modified xsi:type="dcterms:W3CDTF">2022-03-10T18:15:00Z</dcterms:modified>
</cp:coreProperties>
</file>