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COMISSÃO DE ENSINO E FO</w:t>
            </w:r>
            <w:bookmarkStart w:id="0" w:name="_GoBack"/>
            <w:bookmarkEnd w:id="0"/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RMAÇÃO DO CAU/RS (CEF-CAU/RS)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PLANO DE TRABALHO DA CEF-CAU/RS PARA </w:t>
            </w:r>
            <w:r w:rsidR="00AD4582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EXERCÍCIO 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25482C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C6781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B56E7" w:rsidRPr="00D7687E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252C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52C0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5D2B35" w:rsidRPr="00D7687E" w:rsidRDefault="00875000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Pr="00D7687E">
        <w:rPr>
          <w:rFonts w:asciiTheme="minorHAnsi" w:hAnsiTheme="minorHAnsi" w:cstheme="minorHAnsi"/>
          <w:sz w:val="22"/>
          <w:szCs w:val="22"/>
        </w:rPr>
        <w:t xml:space="preserve">em Porto Alegre 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C682E" w:rsidRPr="00D7687E">
        <w:rPr>
          <w:rFonts w:asciiTheme="minorHAnsi" w:hAnsiTheme="minorHAnsi" w:cstheme="minorHAnsi"/>
          <w:sz w:val="22"/>
          <w:szCs w:val="22"/>
        </w:rPr>
        <w:t xml:space="preserve">RS, </w:t>
      </w:r>
      <w:r w:rsidR="0025482C" w:rsidRPr="00D7687E">
        <w:rPr>
          <w:rFonts w:asciiTheme="minorHAnsi" w:hAnsiTheme="minorHAnsi" w:cstheme="minorHAnsi"/>
          <w:sz w:val="22"/>
          <w:szCs w:val="22"/>
        </w:rPr>
        <w:t>por meio de videoconferência</w:t>
      </w:r>
      <w:r w:rsidR="00AC682E" w:rsidRPr="00D7687E">
        <w:rPr>
          <w:rFonts w:asciiTheme="minorHAnsi" w:hAnsiTheme="minorHAnsi" w:cstheme="minorHAnsi"/>
          <w:sz w:val="22"/>
          <w:szCs w:val="22"/>
        </w:rPr>
        <w:t>,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 </w:t>
      </w:r>
      <w:r w:rsidR="00AC682E" w:rsidRPr="00D7687E">
        <w:rPr>
          <w:rFonts w:asciiTheme="minorHAnsi" w:hAnsiTheme="minorHAnsi" w:cstheme="minorHAnsi"/>
          <w:sz w:val="22"/>
          <w:szCs w:val="22"/>
        </w:rPr>
        <w:t xml:space="preserve">no dia </w:t>
      </w:r>
      <w:r w:rsidR="00252C08">
        <w:rPr>
          <w:rFonts w:asciiTheme="minorHAnsi" w:hAnsiTheme="minorHAnsi" w:cstheme="minorHAnsi"/>
          <w:sz w:val="22"/>
          <w:szCs w:val="22"/>
        </w:rPr>
        <w:t>3</w:t>
      </w:r>
      <w:r w:rsidRPr="00D7687E">
        <w:rPr>
          <w:rFonts w:asciiTheme="minorHAnsi" w:hAnsiTheme="minorHAnsi" w:cstheme="minorHAnsi"/>
          <w:sz w:val="22"/>
          <w:szCs w:val="22"/>
        </w:rPr>
        <w:t xml:space="preserve"> de </w:t>
      </w:r>
      <w:r w:rsidR="00252C08">
        <w:rPr>
          <w:rFonts w:asciiTheme="minorHAnsi" w:hAnsiTheme="minorHAnsi" w:cstheme="minorHAnsi"/>
          <w:sz w:val="22"/>
          <w:szCs w:val="22"/>
        </w:rPr>
        <w:t>Março</w:t>
      </w:r>
      <w:r w:rsidRPr="00D7687E">
        <w:rPr>
          <w:rFonts w:asciiTheme="minorHAnsi" w:hAnsiTheme="minorHAnsi" w:cstheme="minorHAnsi"/>
          <w:sz w:val="22"/>
          <w:szCs w:val="22"/>
        </w:rPr>
        <w:t xml:space="preserve"> de 202</w:t>
      </w:r>
      <w:r w:rsidR="0025482C" w:rsidRPr="00D7687E">
        <w:rPr>
          <w:rFonts w:asciiTheme="minorHAnsi" w:hAnsiTheme="minorHAnsi" w:cstheme="minorHAnsi"/>
          <w:sz w:val="22"/>
          <w:szCs w:val="22"/>
        </w:rPr>
        <w:t>1</w:t>
      </w:r>
      <w:r w:rsidRPr="00D7687E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</w:t>
      </w:r>
      <w:r w:rsidR="005D2B35" w:rsidRPr="00D7687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D2B35" w:rsidRPr="00D7687E">
        <w:rPr>
          <w:rFonts w:asciiTheme="minorHAnsi" w:hAnsiTheme="minorHAnsi" w:cstheme="minorHAnsi"/>
          <w:sz w:val="22"/>
          <w:szCs w:val="22"/>
        </w:rPr>
        <w:t>e</w:t>
      </w:r>
      <w:proofErr w:type="gramEnd"/>
    </w:p>
    <w:p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às </w:t>
      </w:r>
      <w:r w:rsidRPr="00D7687E">
        <w:rPr>
          <w:rFonts w:asciiTheme="minorHAnsi" w:hAnsiTheme="minorHAnsi" w:cstheme="minorHAns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6E521D" w:rsidP="00875000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o Plano de Trabalho da Comissão de Ensino e Formação do CAU/R</w:t>
      </w:r>
      <w:r w:rsidR="006F1D3E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o exercício 202</w:t>
      </w:r>
      <w:r w:rsidR="0025482C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1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anexo;</w:t>
      </w:r>
    </w:p>
    <w:p w:rsidR="00875000" w:rsidRPr="00D7687E" w:rsidRDefault="00875000" w:rsidP="00875000">
      <w:pPr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000" w:rsidRPr="00D7687E" w:rsidRDefault="00875000" w:rsidP="00875000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Porto Alegre – RS, </w:t>
      </w:r>
      <w:proofErr w:type="gramStart"/>
      <w:r w:rsidR="00252C08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</w:t>
      </w:r>
      <w:r w:rsidR="00252C08">
        <w:rPr>
          <w:rFonts w:asciiTheme="minorHAnsi" w:hAnsiTheme="minorHAnsi" w:cstheme="minorHAnsi"/>
          <w:sz w:val="22"/>
          <w:szCs w:val="22"/>
        </w:rPr>
        <w:t>Março</w:t>
      </w:r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D7687E">
        <w:rPr>
          <w:rFonts w:asciiTheme="minorHAnsi" w:hAnsiTheme="minorHAnsi" w:cstheme="minorHAnsi"/>
          <w:sz w:val="22"/>
          <w:szCs w:val="22"/>
        </w:rPr>
        <w:t>.</w:t>
      </w:r>
    </w:p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  <w:sectPr w:rsidR="005D2B35" w:rsidRPr="00D7687E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A20C2" w:rsidRPr="00D7687E" w:rsidRDefault="008A20C2" w:rsidP="005D2B35">
      <w:pPr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2" w:type="dxa"/>
        <w:tblLook w:val="04A0" w:firstRow="1" w:lastRow="0" w:firstColumn="1" w:lastColumn="0" w:noHBand="0" w:noVBand="1"/>
      </w:tblPr>
      <w:tblGrid>
        <w:gridCol w:w="9255"/>
      </w:tblGrid>
      <w:tr w:rsidR="00026912" w:rsidRPr="00D7687E" w:rsidTr="00B74E0E">
        <w:trPr>
          <w:trHeight w:val="3654"/>
        </w:trPr>
        <w:tc>
          <w:tcPr>
            <w:tcW w:w="9002" w:type="dxa"/>
            <w:shd w:val="clear" w:color="auto" w:fill="auto"/>
          </w:tcPr>
          <w:p w:rsidR="0025482C" w:rsidRPr="00D7687E" w:rsidRDefault="0025482C" w:rsidP="0025482C">
            <w:pPr>
              <w:tabs>
                <w:tab w:val="left" w:pos="141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Acompanhado dos votos dos conselheiros </w:t>
            </w:r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>Fabio Muller</w:t>
            </w:r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, </w:t>
            </w:r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>Luiz Antonio Machado Verissimo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highlight w:val="white"/>
              </w:rPr>
              <w:t xml:space="preserve"> e </w:t>
            </w:r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 xml:space="preserve">Rinaldo Ferreira Barbosa e Roberta </w:t>
            </w:r>
            <w:proofErr w:type="spellStart"/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>Krahe</w:t>
            </w:r>
            <w:proofErr w:type="spellEnd"/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D7687E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>Edelweis</w:t>
            </w:r>
            <w:proofErr w:type="spellEnd"/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>, atesto a veracidade das informações aqui apresentadas.</w:t>
            </w: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35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tbl>
            <w:tblPr>
              <w:tblW w:w="9039" w:type="dxa"/>
              <w:tblLook w:val="04A0" w:firstRow="1" w:lastRow="0" w:firstColumn="1" w:lastColumn="0" w:noHBand="0" w:noVBand="1"/>
            </w:tblPr>
            <w:tblGrid>
              <w:gridCol w:w="9039"/>
            </w:tblGrid>
            <w:tr w:rsidR="0025482C" w:rsidRPr="00D7687E" w:rsidTr="00771A49">
              <w:tc>
                <w:tcPr>
                  <w:tcW w:w="9039" w:type="dxa"/>
                  <w:shd w:val="clear" w:color="auto" w:fill="auto"/>
                </w:tcPr>
                <w:p w:rsidR="0025482C" w:rsidRPr="00D7687E" w:rsidRDefault="0025482C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</w:pPr>
                  <w:r w:rsidRPr="00D7687E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 xml:space="preserve">RODRIGO SPINELLI </w:t>
                  </w:r>
                </w:p>
                <w:p w:rsidR="0025482C" w:rsidRPr="00D7687E" w:rsidRDefault="0025482C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Coordenador - CEF-CAU/RS</w:t>
                  </w:r>
                </w:p>
                <w:p w:rsidR="0025482C" w:rsidRPr="00D7687E" w:rsidRDefault="0025482C" w:rsidP="00771A49">
                  <w:pPr>
                    <w:tabs>
                      <w:tab w:val="left" w:pos="1418"/>
                    </w:tabs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26912" w:rsidRPr="00D7687E" w:rsidRDefault="00026912" w:rsidP="00026912">
            <w:pPr>
              <w:rPr>
                <w:rFonts w:asciiTheme="minorHAnsi" w:hAnsiTheme="minorHAnsi" w:cstheme="minorHAnsi"/>
              </w:rPr>
            </w:pPr>
          </w:p>
        </w:tc>
      </w:tr>
    </w:tbl>
    <w:p w:rsidR="00EA0A67" w:rsidRPr="00D7687E" w:rsidRDefault="00EA0A67" w:rsidP="00D72FBB">
      <w:pPr>
        <w:rPr>
          <w:rFonts w:asciiTheme="minorHAnsi" w:hAnsiTheme="minorHAnsi" w:cstheme="minorHAnsi"/>
          <w:b/>
          <w:sz w:val="22"/>
          <w:szCs w:val="22"/>
        </w:rPr>
        <w:sectPr w:rsidR="00EA0A67" w:rsidRPr="00D7687E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36112C" w:rsidRPr="00D7687E" w:rsidRDefault="0036112C" w:rsidP="00B74E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36112C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PLANO DE TRABALHO - EXERCÍCIO 202</w:t>
      </w:r>
      <w:r w:rsidR="000F2DF0" w:rsidRPr="00D7687E">
        <w:rPr>
          <w:rFonts w:asciiTheme="minorHAnsi" w:hAnsiTheme="minorHAnsi" w:cstheme="minorHAnsi"/>
          <w:b/>
          <w:sz w:val="22"/>
          <w:szCs w:val="22"/>
        </w:rPr>
        <w:t>1</w:t>
      </w:r>
    </w:p>
    <w:p w:rsidR="002F2787" w:rsidRPr="00D7687E" w:rsidRDefault="002F2787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2B35" w:rsidRPr="00D7687E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0F2DF0" w:rsidRPr="00D7687E">
        <w:rPr>
          <w:rFonts w:asciiTheme="minorHAnsi" w:hAnsiTheme="minorHAnsi" w:cstheme="minorHAnsi"/>
          <w:b/>
          <w:sz w:val="22"/>
          <w:szCs w:val="22"/>
        </w:rPr>
        <w:t>ENSINO E FORMAÇÃO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 DO CONSELHO DE ARQUITETURA E URBANISMO DO RIO GRANDE DO SUL (CEF-CAU/RS)</w:t>
      </w:r>
    </w:p>
    <w:p w:rsidR="00C76E65" w:rsidRPr="00D7687E" w:rsidRDefault="00C76E65" w:rsidP="002E4A0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7687E" w:rsidRDefault="00427B45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DAS ATRIBUIÇÕES DA COMISSÃO DE ENSINO E FORMAÇÃO</w:t>
      </w:r>
    </w:p>
    <w:p w:rsidR="00D7687E" w:rsidRPr="00D7687E" w:rsidRDefault="00D7687E" w:rsidP="002E4A0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6639" w:rsidRPr="00D7687E" w:rsidRDefault="00FB6639" w:rsidP="002E4A0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A CEF-CAU/RS zela pelo aperfeiçoamento da formação em Arquitetura e Urbanismo, respeitado o que dispõem a Lei n° 12.378, de 31 de dezembro de 2010.</w:t>
      </w:r>
    </w:p>
    <w:p w:rsidR="00FB6639" w:rsidRPr="00D7687E" w:rsidRDefault="00FB6639" w:rsidP="002E4A07">
      <w:pPr>
        <w:tabs>
          <w:tab w:val="left" w:pos="851"/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Compete </w:t>
      </w:r>
      <w:r w:rsidR="00427B45">
        <w:rPr>
          <w:rFonts w:asciiTheme="minorHAnsi" w:hAnsiTheme="minorHAnsi" w:cstheme="minorHAnsi"/>
          <w:sz w:val="22"/>
          <w:szCs w:val="22"/>
        </w:rPr>
        <w:t>à comissão</w:t>
      </w:r>
      <w:r w:rsidRPr="00D7687E">
        <w:rPr>
          <w:rFonts w:asciiTheme="minorHAnsi" w:hAnsiTheme="minorHAnsi" w:cstheme="minorHAnsi"/>
          <w:sz w:val="22"/>
          <w:szCs w:val="22"/>
        </w:rPr>
        <w:t>: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Monitorar a oferta de cursos de graduação em Arquitetura e Urbanismo;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Incentivar às Instituições de Ensino Superior de Arquitetura e Urbanismo a tratar de ensino e formação relacionados às atribuições;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Promover a educação e a formação profissional continuada;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Atender as propostas relacionadas ao ensino e formação encaminhadas pelo CEAU-CAU/RS;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Homologar os registros profissionais diplomados no país e no exterior;</w:t>
      </w:r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Apurar irregularidades e responsabilidades relacionad</w:t>
      </w:r>
      <w:r w:rsidR="00D7687E">
        <w:rPr>
          <w:rFonts w:asciiTheme="minorHAnsi" w:hAnsiTheme="minorHAnsi" w:cstheme="minorHAnsi"/>
          <w:sz w:val="22"/>
          <w:szCs w:val="22"/>
        </w:rPr>
        <w:t>a</w:t>
      </w:r>
      <w:r w:rsidRPr="00D7687E">
        <w:rPr>
          <w:rFonts w:asciiTheme="minorHAnsi" w:hAnsiTheme="minorHAnsi" w:cstheme="minorHAnsi"/>
          <w:sz w:val="22"/>
          <w:szCs w:val="22"/>
        </w:rPr>
        <w:t>s aos aspectos d</w:t>
      </w:r>
      <w:r w:rsidR="00D7687E">
        <w:rPr>
          <w:rFonts w:asciiTheme="minorHAnsi" w:hAnsiTheme="minorHAnsi" w:cstheme="minorHAnsi"/>
          <w:sz w:val="22"/>
          <w:szCs w:val="22"/>
        </w:rPr>
        <w:t>o</w:t>
      </w:r>
      <w:r w:rsidRPr="00D7687E">
        <w:rPr>
          <w:rFonts w:asciiTheme="minorHAnsi" w:hAnsiTheme="minorHAnsi" w:cstheme="minorHAnsi"/>
          <w:sz w:val="22"/>
          <w:szCs w:val="22"/>
        </w:rPr>
        <w:t xml:space="preserve"> ensino e formação; </w:t>
      </w:r>
      <w:proofErr w:type="gramStart"/>
      <w:r w:rsidRPr="00D7687E">
        <w:rPr>
          <w:rFonts w:asciiTheme="minorHAnsi" w:hAnsiTheme="minorHAnsi" w:cstheme="minorHAnsi"/>
          <w:sz w:val="22"/>
          <w:szCs w:val="22"/>
        </w:rPr>
        <w:t>e</w:t>
      </w:r>
      <w:proofErr w:type="gramEnd"/>
    </w:p>
    <w:p w:rsidR="006A6407" w:rsidRPr="00D7687E" w:rsidRDefault="00462F44" w:rsidP="002E4A07">
      <w:pPr>
        <w:numPr>
          <w:ilvl w:val="0"/>
          <w:numId w:val="33"/>
        </w:numPr>
        <w:tabs>
          <w:tab w:val="clear" w:pos="720"/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Subsidiar a revisão do Planejamento Estratégico do CAU.</w:t>
      </w:r>
    </w:p>
    <w:p w:rsidR="00FB6639" w:rsidRPr="00D7687E" w:rsidRDefault="00FB6639" w:rsidP="002E4A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7687E" w:rsidRDefault="002F2787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TRABALHO PARA 2021: METAS, DIRETRIZES E ESTRATÉGIAS</w:t>
      </w:r>
    </w:p>
    <w:p w:rsidR="002E4A07" w:rsidRPr="002F2787" w:rsidRDefault="002E4A07" w:rsidP="002E4A07">
      <w:pPr>
        <w:pStyle w:val="PargrafodaLista"/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0F2DF0" w:rsidRDefault="00C719D6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 w:rsidRPr="00D7687E">
        <w:rPr>
          <w:rFonts w:asciiTheme="minorHAnsi" w:hAnsiTheme="minorHAnsi" w:cstheme="minorHAnsi"/>
          <w:b/>
          <w:sz w:val="22"/>
          <w:szCs w:val="22"/>
        </w:rPr>
        <w:t>1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F2DF0" w:rsidRPr="00D7687E">
        <w:rPr>
          <w:rFonts w:asciiTheme="minorHAnsi" w:hAnsiTheme="minorHAnsi" w:cstheme="minorHAnsi"/>
          <w:b/>
          <w:sz w:val="22"/>
          <w:szCs w:val="22"/>
        </w:rPr>
        <w:t>ENSINO REMOTO EMERGENCIAL/EAD</w:t>
      </w:r>
    </w:p>
    <w:p w:rsid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427B45" w:rsidRP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2DF0" w:rsidRP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27B45" w:rsidRPr="00427B45" w:rsidRDefault="00427B45" w:rsidP="002E4A07">
      <w:pPr>
        <w:pStyle w:val="PargrafodaLista"/>
        <w:numPr>
          <w:ilvl w:val="0"/>
          <w:numId w:val="35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427B45">
        <w:rPr>
          <w:rFonts w:asciiTheme="minorHAnsi" w:hAnsiTheme="minorHAnsi" w:cstheme="minorHAnsi"/>
          <w:sz w:val="22"/>
          <w:szCs w:val="22"/>
        </w:rPr>
        <w:t>Entender o panorama do ensino ao longo da pandemia, bem como as per</w:t>
      </w:r>
      <w:r>
        <w:rPr>
          <w:rFonts w:asciiTheme="minorHAnsi" w:hAnsiTheme="minorHAnsi" w:cstheme="minorHAnsi"/>
          <w:sz w:val="22"/>
          <w:szCs w:val="22"/>
        </w:rPr>
        <w:t>spectivas para os próximos anos;</w:t>
      </w:r>
    </w:p>
    <w:p w:rsidR="00BD30CD" w:rsidRDefault="00427B45" w:rsidP="002E4A07">
      <w:pPr>
        <w:pStyle w:val="PargrafodaLista"/>
        <w:numPr>
          <w:ilvl w:val="0"/>
          <w:numId w:val="35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427B45">
        <w:rPr>
          <w:rFonts w:asciiTheme="minorHAnsi" w:hAnsiTheme="minorHAnsi" w:cstheme="minorHAnsi"/>
          <w:sz w:val="22"/>
          <w:szCs w:val="22"/>
        </w:rPr>
        <w:t xml:space="preserve">Gerenciar as lacunas/problemáticas geradas pelo assunto e propor sugestões quanto ao que foi </w:t>
      </w:r>
      <w:r>
        <w:rPr>
          <w:rFonts w:asciiTheme="minorHAnsi" w:hAnsiTheme="minorHAnsi" w:cstheme="minorHAnsi"/>
          <w:sz w:val="22"/>
          <w:szCs w:val="22"/>
        </w:rPr>
        <w:t>aos aspectos positivos</w:t>
      </w:r>
      <w:r w:rsidRPr="00427B45">
        <w:rPr>
          <w:rFonts w:asciiTheme="minorHAnsi" w:hAnsiTheme="minorHAnsi" w:cstheme="minorHAnsi"/>
          <w:sz w:val="22"/>
          <w:szCs w:val="22"/>
        </w:rPr>
        <w:t xml:space="preserve"> deste momento, enquanto método de ensino de Arquitetura.</w:t>
      </w:r>
    </w:p>
    <w:p w:rsidR="00427B45" w:rsidRDefault="00427B45" w:rsidP="002E4A07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27B45" w:rsidRPr="002E4A07" w:rsidRDefault="00427B45" w:rsidP="002E4A07">
      <w:pPr>
        <w:pStyle w:val="PargrafodaLista"/>
        <w:numPr>
          <w:ilvl w:val="0"/>
          <w:numId w:val="38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>Posicionar-se quanto à viabilidade do registro dos egressos em regime de ensino remoto emergencial.</w:t>
      </w:r>
    </w:p>
    <w:p w:rsidR="00427B45" w:rsidRPr="002E4A07" w:rsidRDefault="00427B45" w:rsidP="002E4A07">
      <w:pPr>
        <w:pStyle w:val="PargrafodaLista"/>
        <w:numPr>
          <w:ilvl w:val="0"/>
          <w:numId w:val="38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>Reunião com coordenadores para tratar do assunto;</w:t>
      </w:r>
    </w:p>
    <w:p w:rsidR="00427B45" w:rsidRPr="002E4A07" w:rsidRDefault="00427B45" w:rsidP="002E4A07">
      <w:pPr>
        <w:pStyle w:val="PargrafodaLista"/>
        <w:numPr>
          <w:ilvl w:val="0"/>
          <w:numId w:val="38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>Reaplicar questionários aos coordenadores e docentes;</w:t>
      </w:r>
    </w:p>
    <w:p w:rsidR="00427B45" w:rsidRDefault="00427B45" w:rsidP="002E4A07">
      <w:pPr>
        <w:pStyle w:val="PargrafodaLista"/>
        <w:numPr>
          <w:ilvl w:val="0"/>
          <w:numId w:val="38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>Elaborar documento posicionando-se tecnicamente quanto às praticas admitidas retiradas da experiência do Ensino Remoto Emergencial.</w:t>
      </w:r>
    </w:p>
    <w:p w:rsidR="00252C08" w:rsidRDefault="00252C08" w:rsidP="00252C08">
      <w:pPr>
        <w:pStyle w:val="PargrafodaLista"/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4C45FB" w:rsidRDefault="004C45FB" w:rsidP="00252C08">
      <w:pPr>
        <w:pStyle w:val="PargrafodaLista"/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4C45FB" w:rsidRDefault="004C45FB" w:rsidP="00252C08">
      <w:pPr>
        <w:pStyle w:val="PargrafodaLista"/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4C45FB" w:rsidRPr="002E4A07" w:rsidRDefault="004C45FB" w:rsidP="00252C08">
      <w:pPr>
        <w:pStyle w:val="PargrafodaLista"/>
        <w:tabs>
          <w:tab w:val="left" w:pos="1134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719D6" w:rsidRPr="00B24AA5" w:rsidRDefault="00C719D6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AA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META </w:t>
      </w:r>
      <w:proofErr w:type="gramStart"/>
      <w:r w:rsidRPr="00B24AA5">
        <w:rPr>
          <w:rFonts w:asciiTheme="minorHAnsi" w:hAnsiTheme="minorHAnsi" w:cstheme="minorHAnsi"/>
          <w:b/>
          <w:sz w:val="22"/>
          <w:szCs w:val="22"/>
        </w:rPr>
        <w:t>2</w:t>
      </w:r>
      <w:proofErr w:type="gramEnd"/>
      <w:r w:rsidRPr="00B24AA5">
        <w:rPr>
          <w:rFonts w:asciiTheme="minorHAnsi" w:hAnsiTheme="minorHAnsi" w:cstheme="minorHAnsi"/>
          <w:b/>
          <w:sz w:val="22"/>
          <w:szCs w:val="22"/>
        </w:rPr>
        <w:t>:</w:t>
      </w:r>
      <w:r w:rsidR="000F2DF0" w:rsidRPr="00B24AA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A493D" w:rsidRPr="00B24AA5">
        <w:rPr>
          <w:rFonts w:asciiTheme="minorHAnsi" w:hAnsiTheme="minorHAnsi" w:cstheme="minorHAnsi"/>
          <w:b/>
          <w:sz w:val="22"/>
          <w:szCs w:val="22"/>
        </w:rPr>
        <w:t>EAD</w:t>
      </w:r>
    </w:p>
    <w:p w:rsid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AA5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427B45" w:rsidRPr="00D7687E" w:rsidRDefault="00427B45" w:rsidP="002E4A0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27B45" w:rsidRPr="00427B45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0F2DF0" w:rsidRDefault="00427B45" w:rsidP="002E4A07">
      <w:pPr>
        <w:pStyle w:val="PargrafodaLista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787">
        <w:rPr>
          <w:rFonts w:asciiTheme="minorHAnsi" w:hAnsiTheme="minorHAnsi" w:cstheme="minorHAnsi"/>
          <w:sz w:val="22"/>
          <w:szCs w:val="22"/>
        </w:rPr>
        <w:t xml:space="preserve">Reforçar posicionamento quanto ao não registro de egressos na modalidade </w:t>
      </w:r>
      <w:proofErr w:type="spellStart"/>
      <w:proofErr w:type="gramStart"/>
      <w:r w:rsidRPr="002F2787">
        <w:rPr>
          <w:rFonts w:asciiTheme="minorHAnsi" w:hAnsiTheme="minorHAnsi" w:cstheme="minorHAnsi"/>
          <w:sz w:val="22"/>
          <w:szCs w:val="22"/>
        </w:rPr>
        <w:t>EaD</w:t>
      </w:r>
      <w:proofErr w:type="spellEnd"/>
      <w:proofErr w:type="gramEnd"/>
      <w:r w:rsidRPr="002F2787">
        <w:rPr>
          <w:rFonts w:asciiTheme="minorHAnsi" w:hAnsiTheme="minorHAnsi" w:cstheme="minorHAnsi"/>
          <w:sz w:val="22"/>
          <w:szCs w:val="22"/>
        </w:rPr>
        <w:t>;</w:t>
      </w:r>
    </w:p>
    <w:p w:rsidR="002F2787" w:rsidRPr="002F2787" w:rsidRDefault="002F2787" w:rsidP="002E4A07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2F2787" w:rsidRDefault="002F2787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2F2787" w:rsidRDefault="002F2787" w:rsidP="002E4A0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787">
        <w:rPr>
          <w:rFonts w:asciiTheme="minorHAnsi" w:hAnsiTheme="minorHAnsi" w:cstheme="minorHAnsi"/>
          <w:sz w:val="22"/>
          <w:szCs w:val="22"/>
        </w:rPr>
        <w:t xml:space="preserve">Reforçar posicionamento quanto ao não registro de egressos na modalidade </w:t>
      </w:r>
      <w:proofErr w:type="spellStart"/>
      <w:proofErr w:type="gramStart"/>
      <w:r w:rsidRPr="002F2787">
        <w:rPr>
          <w:rFonts w:asciiTheme="minorHAnsi" w:hAnsiTheme="minorHAnsi" w:cstheme="minorHAnsi"/>
          <w:sz w:val="22"/>
          <w:szCs w:val="22"/>
        </w:rPr>
        <w:t>EaD</w:t>
      </w:r>
      <w:proofErr w:type="spellEnd"/>
      <w:proofErr w:type="gramEnd"/>
      <w:r w:rsidRPr="002F2787">
        <w:rPr>
          <w:rFonts w:asciiTheme="minorHAnsi" w:hAnsiTheme="minorHAnsi" w:cstheme="minorHAnsi"/>
          <w:sz w:val="22"/>
          <w:szCs w:val="22"/>
        </w:rPr>
        <w:t>;</w:t>
      </w:r>
    </w:p>
    <w:p w:rsidR="002F2787" w:rsidRDefault="002F2787" w:rsidP="002E4A0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787">
        <w:rPr>
          <w:rFonts w:asciiTheme="minorHAnsi" w:hAnsiTheme="minorHAnsi" w:cstheme="minorHAnsi"/>
          <w:sz w:val="22"/>
          <w:szCs w:val="22"/>
        </w:rPr>
        <w:t xml:space="preserve">Promover ação judicial contra o MEC, defendendo a inviabilidade de ensino da Arquitetura e Urbanismo na Modalidade </w:t>
      </w:r>
      <w:proofErr w:type="spellStart"/>
      <w:proofErr w:type="gramStart"/>
      <w:r w:rsidRPr="002F2787">
        <w:rPr>
          <w:rFonts w:asciiTheme="minorHAnsi" w:hAnsiTheme="minorHAnsi" w:cstheme="minorHAnsi"/>
          <w:sz w:val="22"/>
          <w:szCs w:val="22"/>
        </w:rPr>
        <w:t>EaD</w:t>
      </w:r>
      <w:proofErr w:type="spellEnd"/>
      <w:proofErr w:type="gramEnd"/>
      <w:r w:rsidRPr="002F2787">
        <w:rPr>
          <w:rFonts w:asciiTheme="minorHAnsi" w:hAnsiTheme="minorHAnsi" w:cstheme="minorHAnsi"/>
          <w:sz w:val="22"/>
          <w:szCs w:val="22"/>
        </w:rPr>
        <w:t>;</w:t>
      </w:r>
    </w:p>
    <w:p w:rsidR="002F2787" w:rsidRDefault="002F2787" w:rsidP="002E4A0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787">
        <w:rPr>
          <w:rFonts w:asciiTheme="minorHAnsi" w:hAnsiTheme="minorHAnsi" w:cstheme="minorHAnsi"/>
          <w:sz w:val="22"/>
          <w:szCs w:val="22"/>
        </w:rPr>
        <w:t xml:space="preserve">Apoiar e promover o andamento do envio das novas </w:t>
      </w:r>
      <w:proofErr w:type="spellStart"/>
      <w:r w:rsidRPr="002F2787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Pr="002F2787">
        <w:rPr>
          <w:rFonts w:asciiTheme="minorHAnsi" w:hAnsiTheme="minorHAnsi" w:cstheme="minorHAnsi"/>
          <w:sz w:val="22"/>
          <w:szCs w:val="22"/>
        </w:rPr>
        <w:t>;</w:t>
      </w:r>
    </w:p>
    <w:p w:rsidR="000F2DF0" w:rsidRDefault="002F2787" w:rsidP="002E4A07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2787">
        <w:rPr>
          <w:rFonts w:asciiTheme="minorHAnsi" w:hAnsiTheme="minorHAnsi" w:cstheme="minorHAnsi"/>
          <w:sz w:val="22"/>
          <w:szCs w:val="22"/>
        </w:rPr>
        <w:t xml:space="preserve">Posicionar-se quanto à modalidade </w:t>
      </w:r>
      <w:proofErr w:type="spellStart"/>
      <w:proofErr w:type="gramStart"/>
      <w:r w:rsidRPr="002F2787">
        <w:rPr>
          <w:rFonts w:asciiTheme="minorHAnsi" w:hAnsiTheme="minorHAnsi" w:cstheme="minorHAnsi"/>
          <w:sz w:val="22"/>
          <w:szCs w:val="22"/>
        </w:rPr>
        <w:t>EaD</w:t>
      </w:r>
      <w:proofErr w:type="spellEnd"/>
      <w:proofErr w:type="gramEnd"/>
      <w:r w:rsidRPr="002F2787">
        <w:rPr>
          <w:rFonts w:asciiTheme="minorHAnsi" w:hAnsiTheme="minorHAnsi" w:cstheme="minorHAnsi"/>
          <w:sz w:val="22"/>
          <w:szCs w:val="22"/>
        </w:rPr>
        <w:t xml:space="preserve"> no curso de especialização em Engenharia de Segurança do Trabalho</w:t>
      </w:r>
      <w:r>
        <w:rPr>
          <w:rFonts w:asciiTheme="minorHAnsi" w:hAnsiTheme="minorHAnsi" w:cstheme="minorHAnsi"/>
          <w:sz w:val="22"/>
          <w:szCs w:val="22"/>
        </w:rPr>
        <w:t xml:space="preserve"> junto com </w:t>
      </w:r>
      <w:r w:rsidRPr="002F2787">
        <w:rPr>
          <w:rFonts w:asciiTheme="minorHAnsi" w:hAnsiTheme="minorHAnsi" w:cstheme="minorHAnsi"/>
          <w:sz w:val="22"/>
          <w:szCs w:val="22"/>
        </w:rPr>
        <w:t>CAU/BR e demais órgãos de classe.</w:t>
      </w:r>
    </w:p>
    <w:p w:rsidR="002F2787" w:rsidRPr="002F2787" w:rsidRDefault="002F2787" w:rsidP="002E4A07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2E4A07" w:rsidRDefault="002E4A07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3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Pr="002E4A07">
        <w:rPr>
          <w:rFonts w:asciiTheme="minorHAnsi" w:hAnsiTheme="minorHAnsi" w:cstheme="minorHAnsi"/>
          <w:b/>
          <w:sz w:val="22"/>
          <w:szCs w:val="22"/>
        </w:rPr>
        <w:t>EXTENSÃO UNIVERSITÁRIA</w:t>
      </w:r>
    </w:p>
    <w:p w:rsidR="002E4A07" w:rsidRDefault="002E4A07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2E4A07" w:rsidRPr="00D7687E" w:rsidRDefault="002E4A07" w:rsidP="002E4A0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E4A07" w:rsidRPr="00427B45" w:rsidRDefault="002E4A07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2E4A07" w:rsidRDefault="002E4A07" w:rsidP="002E4A07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 xml:space="preserve">Ampliar o alcance da DPO-RS 1186-2020 sobre </w:t>
      </w:r>
      <w:proofErr w:type="spellStart"/>
      <w:r w:rsidRPr="002E4A07">
        <w:rPr>
          <w:rFonts w:asciiTheme="minorHAnsi" w:hAnsiTheme="minorHAnsi" w:cstheme="minorHAnsi"/>
          <w:sz w:val="22"/>
          <w:szCs w:val="22"/>
        </w:rPr>
        <w:t>EMAUs</w:t>
      </w:r>
      <w:proofErr w:type="spellEnd"/>
      <w:r w:rsidRPr="002E4A07">
        <w:rPr>
          <w:rFonts w:asciiTheme="minorHAnsi" w:hAnsiTheme="minorHAnsi" w:cstheme="minorHAnsi"/>
          <w:sz w:val="22"/>
          <w:szCs w:val="22"/>
        </w:rPr>
        <w:t xml:space="preserve"> e EJ à comunidade acadêmica e complementar o entendimento do CAU/RS quanto às demais Atividades de Extensão</w:t>
      </w:r>
      <w:r w:rsidR="00430E85">
        <w:rPr>
          <w:rFonts w:asciiTheme="minorHAnsi" w:hAnsiTheme="minorHAnsi" w:cstheme="minorHAnsi"/>
          <w:sz w:val="22"/>
          <w:szCs w:val="22"/>
        </w:rPr>
        <w:t>.</w:t>
      </w:r>
    </w:p>
    <w:p w:rsidR="002E4A07" w:rsidRPr="002F2787" w:rsidRDefault="002E4A07" w:rsidP="002E4A07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2E4A07" w:rsidRDefault="002E4A07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2E4A07" w:rsidRDefault="002E4A07" w:rsidP="00430E85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 xml:space="preserve">Realizar reunião com os coordenadores dos cursos e das atividades de extensão das IES para tratar dos assuntos; </w:t>
      </w:r>
    </w:p>
    <w:p w:rsidR="002E4A07" w:rsidRDefault="002E4A07" w:rsidP="00430E85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A07">
        <w:rPr>
          <w:rFonts w:asciiTheme="minorHAnsi" w:hAnsiTheme="minorHAnsi" w:cstheme="minorHAnsi"/>
          <w:sz w:val="22"/>
          <w:szCs w:val="22"/>
        </w:rPr>
        <w:t>Elaborar um documento que melhor define as demais Atividades de Extensão em co</w:t>
      </w:r>
      <w:r w:rsidR="00F5745D">
        <w:rPr>
          <w:rFonts w:asciiTheme="minorHAnsi" w:hAnsiTheme="minorHAnsi" w:cstheme="minorHAnsi"/>
          <w:sz w:val="22"/>
          <w:szCs w:val="22"/>
        </w:rPr>
        <w:t>mplementação à DPO-RS 1186-2020;</w:t>
      </w:r>
    </w:p>
    <w:p w:rsidR="00CE5B3B" w:rsidRDefault="002E4A07" w:rsidP="00430E85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Promover </w:t>
      </w:r>
      <w:r w:rsidRPr="002E4A07">
        <w:rPr>
          <w:rFonts w:asciiTheme="minorHAnsi" w:hAnsiTheme="minorHAnsi" w:cstheme="minorHAnsi"/>
          <w:sz w:val="22"/>
          <w:szCs w:val="22"/>
        </w:rPr>
        <w:t>Edital de apoio/fomento à pesquisa e extensão;</w:t>
      </w:r>
    </w:p>
    <w:p w:rsidR="00817A22" w:rsidRDefault="00817A22" w:rsidP="00817A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7A22" w:rsidRDefault="00817A22" w:rsidP="00817A22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4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Pr="00817A22">
        <w:rPr>
          <w:rFonts w:asciiTheme="minorHAnsi" w:hAnsiTheme="minorHAnsi" w:cstheme="minorHAnsi"/>
          <w:b/>
          <w:sz w:val="22"/>
          <w:szCs w:val="22"/>
        </w:rPr>
        <w:t>INCREMENTO DE QUALIDADE NO ENSINO DE AU</w:t>
      </w:r>
    </w:p>
    <w:p w:rsidR="00817A22" w:rsidRDefault="00817A22" w:rsidP="00817A22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430E85" w:rsidRDefault="00430E85" w:rsidP="00817A22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0E85" w:rsidRPr="00427B45" w:rsidRDefault="00430E85" w:rsidP="00430E8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F5745D" w:rsidRPr="00F5745D" w:rsidRDefault="00F5745D" w:rsidP="00F5745D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Acompanhar a aprovação da minuta das novas Diretrizes Curriculares Nacionais;</w:t>
      </w:r>
    </w:p>
    <w:p w:rsidR="00F5745D" w:rsidRPr="00F5745D" w:rsidRDefault="00F5745D" w:rsidP="00F5745D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Acompanhar a atualização do documento “PERFIS DA ÁREA &amp; PADRÕES DE QUALIDADE Expansão, Reconhecimento e Verificação Periódica dos Cursos de Arquitetura e Urbanismo”, junto à ABEA e MEC. Propor</w:t>
      </w:r>
      <w:proofErr w:type="gramStart"/>
      <w:r w:rsidRPr="00F5745D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F5745D">
        <w:rPr>
          <w:rFonts w:asciiTheme="minorHAnsi" w:hAnsiTheme="minorHAnsi" w:cstheme="minorHAnsi"/>
          <w:sz w:val="22"/>
          <w:szCs w:val="22"/>
        </w:rPr>
        <w:t>“pa</w:t>
      </w:r>
      <w:r>
        <w:rPr>
          <w:rFonts w:asciiTheme="minorHAnsi" w:hAnsiTheme="minorHAnsi" w:cstheme="minorHAnsi"/>
          <w:sz w:val="22"/>
          <w:szCs w:val="22"/>
        </w:rPr>
        <w:t>drões” recomendados pelo CAU/RS;</w:t>
      </w:r>
    </w:p>
    <w:p w:rsidR="00F5745D" w:rsidRPr="00F5745D" w:rsidRDefault="00F5745D" w:rsidP="00F5745D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Entender o panorama da situação da qualidade do ensino nas IES do RS (</w:t>
      </w:r>
      <w:proofErr w:type="spellStart"/>
      <w:r w:rsidRPr="00F5745D">
        <w:rPr>
          <w:rFonts w:asciiTheme="minorHAnsi" w:hAnsiTheme="minorHAnsi" w:cstheme="minorHAnsi"/>
          <w:sz w:val="22"/>
          <w:szCs w:val="22"/>
        </w:rPr>
        <w:t>PPCs</w:t>
      </w:r>
      <w:proofErr w:type="spellEnd"/>
      <w:r w:rsidRPr="00F5745D">
        <w:rPr>
          <w:rFonts w:asciiTheme="minorHAnsi" w:hAnsiTheme="minorHAnsi" w:cstheme="minorHAnsi"/>
          <w:sz w:val="22"/>
          <w:szCs w:val="22"/>
        </w:rPr>
        <w:t>, ENADE, oferta de cursos, e etc.) buscando posicionamento quanto aos parâmetros de qualidade do ensino para o CAU/RS (atribuições x formação) e manifestando-se em prol da valorização do docente com experiência técnico-profissional;</w:t>
      </w:r>
    </w:p>
    <w:p w:rsidR="00F5745D" w:rsidRDefault="00F5745D" w:rsidP="00F5745D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 xml:space="preserve">Acompanhar e entender a discussão sobre acreditação de cursos e exames de proficiência; 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4C45FB" w:rsidRDefault="004C45FB" w:rsidP="00F5745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430E85" w:rsidRDefault="00430E85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817A22" w:rsidRDefault="00F5745D" w:rsidP="00F5745D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Apoiar e promover o andamento da atualização do documento junto à ABEA e MEC;</w:t>
      </w:r>
    </w:p>
    <w:p w:rsidR="00F5745D" w:rsidRDefault="00F5745D" w:rsidP="00F5745D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 xml:space="preserve">Apurar, analisar e elaborar diagnóstico, com base nos bancos de dados do CAU, visualizando </w:t>
      </w:r>
      <w:proofErr w:type="spellStart"/>
      <w:r w:rsidRPr="00F5745D">
        <w:rPr>
          <w:rFonts w:asciiTheme="minorHAnsi" w:hAnsiTheme="minorHAnsi" w:cstheme="minorHAnsi"/>
          <w:sz w:val="22"/>
          <w:szCs w:val="22"/>
        </w:rPr>
        <w:t>PPCs</w:t>
      </w:r>
      <w:proofErr w:type="spellEnd"/>
      <w:r w:rsidRPr="00F574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ENADE, oferta de cursos, e </w:t>
      </w:r>
      <w:proofErr w:type="spellStart"/>
      <w:r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F5745D" w:rsidRDefault="00F5745D" w:rsidP="00F5745D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 partir dos diagnósticos, elaborar documento de que reflita o entendimento da qualidade do ensino para o CAU/RS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5745D" w:rsidRDefault="00F5745D" w:rsidP="00F5745D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Questionar CAU/BR, ABEA e demais órgãos sobre o andamento das discussões,</w:t>
      </w:r>
      <w:proofErr w:type="gramStart"/>
      <w:r w:rsidRPr="00F5745D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Pr="00F5745D">
        <w:rPr>
          <w:rFonts w:asciiTheme="minorHAnsi" w:hAnsiTheme="minorHAnsi" w:cstheme="minorHAnsi"/>
          <w:sz w:val="22"/>
          <w:szCs w:val="22"/>
        </w:rPr>
        <w:t>analisar os estudos de casos, acompanhar e opinar;</w:t>
      </w:r>
    </w:p>
    <w:p w:rsidR="00F5745D" w:rsidRDefault="00F5745D" w:rsidP="00F574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5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Pr="00F5745D">
        <w:rPr>
          <w:rFonts w:asciiTheme="minorHAnsi" w:hAnsiTheme="minorHAnsi" w:cstheme="minorHAnsi"/>
          <w:b/>
          <w:sz w:val="22"/>
          <w:szCs w:val="22"/>
        </w:rPr>
        <w:t>FORMAÇÃO CONTINUADA (RESIDÊNCIA/CAPACITAÇÃO)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745D" w:rsidRPr="00427B45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F5745D" w:rsidRPr="00F5745D" w:rsidRDefault="00F5745D" w:rsidP="00F5745D">
      <w:pPr>
        <w:pStyle w:val="PargrafodaLista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Ampliar a discussão sobre residências, possibilidade de anotação em carteira e sobre a oferta de cursos p</w:t>
      </w:r>
      <w:r>
        <w:rPr>
          <w:rFonts w:asciiTheme="minorHAnsi" w:hAnsiTheme="minorHAnsi" w:cstheme="minorHAnsi"/>
          <w:sz w:val="22"/>
          <w:szCs w:val="22"/>
        </w:rPr>
        <w:t>ós-</w:t>
      </w:r>
      <w:r w:rsidRPr="00F5745D">
        <w:rPr>
          <w:rFonts w:asciiTheme="minorHAnsi" w:hAnsiTheme="minorHAnsi" w:cstheme="minorHAnsi"/>
          <w:sz w:val="22"/>
          <w:szCs w:val="22"/>
        </w:rPr>
        <w:t>formação;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F5745D" w:rsidRDefault="00F5745D" w:rsidP="00F5745D">
      <w:pPr>
        <w:pStyle w:val="PargrafodaLista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Apurar estudos de caso existentes e discutir sobre a residência na Arquitetura e urbanismo;</w:t>
      </w:r>
    </w:p>
    <w:p w:rsidR="00F5745D" w:rsidRDefault="00F5745D" w:rsidP="00F5745D">
      <w:pPr>
        <w:pStyle w:val="PargrafodaLista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Propor editais que incentivo à cap</w:t>
      </w:r>
      <w:r>
        <w:rPr>
          <w:rFonts w:asciiTheme="minorHAnsi" w:hAnsiTheme="minorHAnsi" w:cstheme="minorHAnsi"/>
          <w:sz w:val="22"/>
          <w:szCs w:val="22"/>
        </w:rPr>
        <w:t>acitação e oferta de cursos pós-</w:t>
      </w:r>
      <w:r w:rsidRPr="00F5745D">
        <w:rPr>
          <w:rFonts w:asciiTheme="minorHAnsi" w:hAnsiTheme="minorHAnsi" w:cstheme="minorHAnsi"/>
          <w:sz w:val="22"/>
          <w:szCs w:val="22"/>
        </w:rPr>
        <w:t>formação;</w:t>
      </w:r>
    </w:p>
    <w:p w:rsidR="00F5745D" w:rsidRDefault="00F5745D" w:rsidP="00F5745D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 w:rsidR="00903215">
        <w:rPr>
          <w:rFonts w:asciiTheme="minorHAnsi" w:hAnsiTheme="minorHAnsi" w:cstheme="minorHAnsi"/>
          <w:b/>
          <w:sz w:val="22"/>
          <w:szCs w:val="22"/>
        </w:rPr>
        <w:t>6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sz w:val="22"/>
          <w:szCs w:val="22"/>
        </w:rPr>
        <w:t xml:space="preserve">PROCESSOS  </w:t>
      </w:r>
      <w:r w:rsidRPr="00F5745D">
        <w:rPr>
          <w:rFonts w:asciiTheme="minorHAnsi" w:hAnsiTheme="minorHAnsi" w:cstheme="minorHAnsi"/>
          <w:b/>
          <w:sz w:val="22"/>
          <w:szCs w:val="22"/>
        </w:rPr>
        <w:t>(REGISTROS DE NOVOS ENGRESSOS/ SEG. DO TRABALHO/DIPLOMADOS NO EXTERIOR/CERTIDÕES DE GEORREFERENCIAMENTO)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Pauta: Ordinária</w:t>
      </w:r>
    </w:p>
    <w:p w:rsidR="00F5745D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745D" w:rsidRPr="00427B45" w:rsidRDefault="00F5745D" w:rsidP="00F5745D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F5745D" w:rsidRPr="00F5745D" w:rsidRDefault="00F5745D" w:rsidP="00F5745D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 xml:space="preserve">Prosseguir com as demandas ordinárias da CEF, conforme Resoluções e Deliberações Plenárias do CAU/BR, tais como: Processos de Registros de Profissionais; Processos de Diplomados no Exterior; Processos de Engenharia de Segurança no Trabalho, Cálculos de tempestividades e Certidões de </w:t>
      </w:r>
      <w:proofErr w:type="spellStart"/>
      <w:r w:rsidRPr="00F5745D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F5745D">
        <w:rPr>
          <w:rFonts w:asciiTheme="minorHAnsi" w:hAnsiTheme="minorHAnsi" w:cstheme="minorHAnsi"/>
          <w:sz w:val="22"/>
          <w:szCs w:val="22"/>
        </w:rPr>
        <w:t>;</w:t>
      </w:r>
    </w:p>
    <w:p w:rsidR="00F5745D" w:rsidRPr="00F5745D" w:rsidRDefault="00F5745D" w:rsidP="00F5745D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Ampliar discussão sobre registros dos docentes no Conselho;</w:t>
      </w:r>
    </w:p>
    <w:p w:rsidR="00F5745D" w:rsidRPr="00F5745D" w:rsidRDefault="00F5745D" w:rsidP="00F5745D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 xml:space="preserve">Definir sobre os procedimentos internos no CAU/RS para emissão de Certidões de </w:t>
      </w:r>
      <w:proofErr w:type="spellStart"/>
      <w:r w:rsidRPr="00F5745D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F5745D">
        <w:rPr>
          <w:rFonts w:asciiTheme="minorHAnsi" w:hAnsiTheme="minorHAnsi" w:cstheme="minorHAnsi"/>
          <w:sz w:val="22"/>
          <w:szCs w:val="22"/>
        </w:rPr>
        <w:t xml:space="preserve"> e Atividades </w:t>
      </w:r>
      <w:proofErr w:type="spellStart"/>
      <w:proofErr w:type="gramStart"/>
      <w:r w:rsidRPr="00F5745D">
        <w:rPr>
          <w:rFonts w:asciiTheme="minorHAnsi" w:hAnsiTheme="minorHAnsi" w:cstheme="minorHAnsi"/>
          <w:sz w:val="22"/>
          <w:szCs w:val="22"/>
        </w:rPr>
        <w:t>CorrelatasEstratégias</w:t>
      </w:r>
      <w:proofErr w:type="spellEnd"/>
      <w:proofErr w:type="gramEnd"/>
      <w:r w:rsidRPr="00F5745D">
        <w:rPr>
          <w:rFonts w:asciiTheme="minorHAnsi" w:hAnsiTheme="minorHAnsi" w:cstheme="minorHAnsi"/>
          <w:sz w:val="22"/>
          <w:szCs w:val="22"/>
        </w:rPr>
        <w:t>/ações:</w:t>
      </w:r>
    </w:p>
    <w:p w:rsidR="00F5745D" w:rsidRDefault="00F5745D" w:rsidP="00F5745D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Apurar estudos de caso existentes e discutir sobre a residência na Arquitetura e urbanismo;</w:t>
      </w:r>
    </w:p>
    <w:p w:rsidR="00F5745D" w:rsidRDefault="00F5745D" w:rsidP="00F5745D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45D">
        <w:rPr>
          <w:rFonts w:asciiTheme="minorHAnsi" w:hAnsiTheme="minorHAnsi" w:cstheme="minorHAnsi"/>
          <w:sz w:val="22"/>
          <w:szCs w:val="22"/>
        </w:rPr>
        <w:t>Propor editais que incentivo à cap</w:t>
      </w:r>
      <w:r>
        <w:rPr>
          <w:rFonts w:asciiTheme="minorHAnsi" w:hAnsiTheme="minorHAnsi" w:cstheme="minorHAnsi"/>
          <w:sz w:val="22"/>
          <w:szCs w:val="22"/>
        </w:rPr>
        <w:t>acitação e oferta de cursos pós-</w:t>
      </w:r>
      <w:r w:rsidRPr="00F5745D">
        <w:rPr>
          <w:rFonts w:asciiTheme="minorHAnsi" w:hAnsiTheme="minorHAnsi" w:cstheme="minorHAnsi"/>
          <w:sz w:val="22"/>
          <w:szCs w:val="22"/>
        </w:rPr>
        <w:t>formação;</w:t>
      </w:r>
    </w:p>
    <w:p w:rsidR="00903215" w:rsidRDefault="00903215" w:rsidP="00903215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252C08" w:rsidRPr="00F5745D" w:rsidRDefault="00252C08" w:rsidP="00903215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903215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</w:t>
      </w:r>
      <w:r w:rsidRPr="00903215">
        <w:rPr>
          <w:rFonts w:asciiTheme="minorHAnsi" w:hAnsiTheme="minorHAnsi" w:cstheme="minorHAnsi"/>
          <w:b/>
          <w:sz w:val="22"/>
          <w:szCs w:val="22"/>
        </w:rPr>
        <w:t>s:</w:t>
      </w:r>
    </w:p>
    <w:p w:rsidR="00903215" w:rsidRDefault="00903215" w:rsidP="00903215">
      <w:pPr>
        <w:pStyle w:val="PargrafodaLista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215">
        <w:rPr>
          <w:rFonts w:asciiTheme="minorHAnsi" w:hAnsiTheme="minorHAnsi" w:cstheme="minorHAnsi"/>
          <w:sz w:val="22"/>
          <w:szCs w:val="22"/>
        </w:rPr>
        <w:t xml:space="preserve">Deliberar sobre Processos de Registros de Profissionais; Processos de Diplomados no Exterior; Processos de Engenharia de Segurança no Trabalho, Cálculo de tempestividade e Certidões de </w:t>
      </w:r>
      <w:proofErr w:type="spellStart"/>
      <w:r w:rsidRPr="00903215">
        <w:rPr>
          <w:rFonts w:asciiTheme="minorHAnsi" w:hAnsiTheme="minorHAnsi" w:cstheme="minorHAnsi"/>
          <w:sz w:val="22"/>
          <w:szCs w:val="22"/>
        </w:rPr>
        <w:t>Georre</w:t>
      </w:r>
      <w:r>
        <w:rPr>
          <w:rFonts w:asciiTheme="minorHAnsi" w:hAnsiTheme="minorHAnsi" w:cstheme="minorHAnsi"/>
          <w:sz w:val="22"/>
          <w:szCs w:val="22"/>
        </w:rPr>
        <w:t>ferenciamento</w:t>
      </w:r>
      <w:proofErr w:type="spellEnd"/>
      <w:r>
        <w:rPr>
          <w:rFonts w:asciiTheme="minorHAnsi" w:hAnsiTheme="minorHAnsi" w:cstheme="minorHAnsi"/>
          <w:sz w:val="22"/>
          <w:szCs w:val="22"/>
        </w:rPr>
        <w:t>, quando provocada;</w:t>
      </w:r>
    </w:p>
    <w:p w:rsidR="00903215" w:rsidRDefault="00903215" w:rsidP="00903215">
      <w:pPr>
        <w:pStyle w:val="PargrafodaLista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215">
        <w:rPr>
          <w:rFonts w:asciiTheme="minorHAnsi" w:hAnsiTheme="minorHAnsi" w:cstheme="minorHAnsi"/>
          <w:sz w:val="22"/>
          <w:szCs w:val="22"/>
        </w:rPr>
        <w:t>Discutir sobre o Decreto 9.235/2017 que trata dos registros dos docentes no Conselho;</w:t>
      </w:r>
    </w:p>
    <w:p w:rsidR="00903215" w:rsidRDefault="00903215" w:rsidP="00903215">
      <w:pPr>
        <w:pStyle w:val="PargrafodaLista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215">
        <w:rPr>
          <w:rFonts w:asciiTheme="minorHAnsi" w:hAnsiTheme="minorHAnsi" w:cstheme="minorHAnsi"/>
          <w:sz w:val="22"/>
          <w:szCs w:val="22"/>
        </w:rPr>
        <w:t xml:space="preserve">Definir sobre os procedimentos internos no CAU/RS para emissão de Certidões de </w:t>
      </w:r>
      <w:proofErr w:type="spellStart"/>
      <w:r w:rsidRPr="00903215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903215">
        <w:rPr>
          <w:rFonts w:asciiTheme="minorHAnsi" w:hAnsiTheme="minorHAnsi" w:cstheme="minorHAnsi"/>
          <w:sz w:val="22"/>
          <w:szCs w:val="22"/>
        </w:rPr>
        <w:t xml:space="preserve"> e Atividades Correlatas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03215" w:rsidRPr="00903215" w:rsidRDefault="00903215" w:rsidP="00903215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252C08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7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252C08" w:rsidRPr="00903215">
        <w:rPr>
          <w:rFonts w:asciiTheme="minorHAnsi" w:hAnsiTheme="minorHAnsi" w:cstheme="minorHAnsi"/>
          <w:b/>
          <w:sz w:val="22"/>
          <w:szCs w:val="22"/>
        </w:rPr>
        <w:t>APROXIMAÇÃO COM DEMAIS IES, CEFS-UF, CEF-CAU/BR E ENTIDADES (ABEA, IAB, FENEA, FNA, ABAP, AAI, SAERGS)</w:t>
      </w:r>
    </w:p>
    <w:p w:rsidR="00903215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903215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3215" w:rsidRPr="00427B45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>Diretriz</w:t>
      </w:r>
      <w:r>
        <w:rPr>
          <w:rFonts w:asciiTheme="minorHAnsi" w:hAnsiTheme="minorHAnsi" w:cstheme="minorHAnsi"/>
          <w:b/>
          <w:sz w:val="22"/>
          <w:szCs w:val="22"/>
        </w:rPr>
        <w:t>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252C08" w:rsidRDefault="00252C08" w:rsidP="00252C08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 xml:space="preserve">Promover encontros, eventos e reuniões com IES, Entidades e </w:t>
      </w:r>
      <w:proofErr w:type="spellStart"/>
      <w:r w:rsidRPr="00252C0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252C08">
        <w:rPr>
          <w:rFonts w:asciiTheme="minorHAnsi" w:hAnsiTheme="minorHAnsi" w:cstheme="minorHAnsi"/>
          <w:sz w:val="22"/>
          <w:szCs w:val="22"/>
        </w:rPr>
        <w:t xml:space="preserve"> para tratar dos diversos assuntos de interesses da comissão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52C08" w:rsidRDefault="00252C08" w:rsidP="00252C08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>Aprimoramento do site de ensino;</w:t>
      </w:r>
    </w:p>
    <w:p w:rsidR="00252C08" w:rsidRDefault="00252C08" w:rsidP="00252C08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 xml:space="preserve">Alinhar ações contra o EAD com os demais </w:t>
      </w:r>
      <w:proofErr w:type="spellStart"/>
      <w:r w:rsidRPr="00252C0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252C08">
        <w:rPr>
          <w:rFonts w:asciiTheme="minorHAnsi" w:hAnsiTheme="minorHAnsi" w:cstheme="minorHAnsi"/>
          <w:sz w:val="22"/>
          <w:szCs w:val="22"/>
        </w:rPr>
        <w:t>;</w:t>
      </w:r>
    </w:p>
    <w:p w:rsidR="00252C08" w:rsidRDefault="00252C08" w:rsidP="00252C08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 xml:space="preserve">Apoio junto à </w:t>
      </w:r>
      <w:proofErr w:type="spellStart"/>
      <w:r w:rsidRPr="00252C08">
        <w:rPr>
          <w:rFonts w:asciiTheme="minorHAnsi" w:hAnsiTheme="minorHAnsi" w:cstheme="minorHAnsi"/>
          <w:sz w:val="22"/>
          <w:szCs w:val="22"/>
        </w:rPr>
        <w:t>Abea</w:t>
      </w:r>
      <w:proofErr w:type="spellEnd"/>
      <w:r w:rsidRPr="00252C08">
        <w:rPr>
          <w:rFonts w:asciiTheme="minorHAnsi" w:hAnsiTheme="minorHAnsi" w:cstheme="minorHAnsi"/>
          <w:sz w:val="22"/>
          <w:szCs w:val="22"/>
        </w:rPr>
        <w:t xml:space="preserve"> para aprovação das </w:t>
      </w:r>
      <w:proofErr w:type="spellStart"/>
      <w:r w:rsidRPr="00252C08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Pr="00252C08">
        <w:rPr>
          <w:rFonts w:asciiTheme="minorHAnsi" w:hAnsiTheme="minorHAnsi" w:cstheme="minorHAnsi"/>
          <w:sz w:val="22"/>
          <w:szCs w:val="22"/>
        </w:rPr>
        <w:t xml:space="preserve"> no CNE/SERES no MEC;</w:t>
      </w:r>
    </w:p>
    <w:p w:rsidR="00252C08" w:rsidRDefault="00252C08" w:rsidP="00252C08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>Ampliar comunicaç</w:t>
      </w:r>
      <w:r>
        <w:rPr>
          <w:rFonts w:asciiTheme="minorHAnsi" w:hAnsiTheme="minorHAnsi" w:cstheme="minorHAnsi"/>
          <w:sz w:val="22"/>
          <w:szCs w:val="22"/>
        </w:rPr>
        <w:t xml:space="preserve">ão com a comunidade acadêmica, </w:t>
      </w:r>
      <w:r w:rsidRPr="00252C08">
        <w:rPr>
          <w:rFonts w:asciiTheme="minorHAnsi" w:hAnsiTheme="minorHAnsi" w:cstheme="minorHAnsi"/>
          <w:sz w:val="22"/>
          <w:szCs w:val="22"/>
        </w:rPr>
        <w:t>através do contato com os docentes em Arquitetura e Urbanismo;</w:t>
      </w:r>
    </w:p>
    <w:p w:rsidR="00252C08" w:rsidRPr="00252C08" w:rsidRDefault="00252C08" w:rsidP="00252C08">
      <w:pPr>
        <w:pStyle w:val="PargrafodaLista"/>
        <w:spacing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903215" w:rsidRDefault="00903215" w:rsidP="00903215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Estratégias/ações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252C08" w:rsidRDefault="00252C08" w:rsidP="00252C08">
      <w:pPr>
        <w:pStyle w:val="PargrafodaLista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 xml:space="preserve">Marcar reunião nacional com demais </w:t>
      </w:r>
      <w:proofErr w:type="spellStart"/>
      <w:r w:rsidRPr="00252C08">
        <w:rPr>
          <w:rFonts w:asciiTheme="minorHAnsi" w:hAnsiTheme="minorHAnsi" w:cstheme="minorHAnsi"/>
          <w:sz w:val="22"/>
          <w:szCs w:val="22"/>
        </w:rPr>
        <w:t>CEFs</w:t>
      </w:r>
      <w:proofErr w:type="spellEnd"/>
      <w:r w:rsidRPr="00252C08">
        <w:rPr>
          <w:rFonts w:asciiTheme="minorHAnsi" w:hAnsiTheme="minorHAnsi" w:cstheme="minorHAnsi"/>
          <w:sz w:val="22"/>
          <w:szCs w:val="22"/>
        </w:rPr>
        <w:t>-UF;</w:t>
      </w:r>
    </w:p>
    <w:p w:rsidR="00F5745D" w:rsidRDefault="00252C08" w:rsidP="00252C08">
      <w:pPr>
        <w:pStyle w:val="PargrafodaLista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>Encaminhar ofícios buscar contatos com as demais instituições;</w:t>
      </w:r>
    </w:p>
    <w:p w:rsidR="00252C08" w:rsidRDefault="00252C08" w:rsidP="00252C08">
      <w:pPr>
        <w:pStyle w:val="PargrafodaLista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>Proposição de Pautas para o Seminário de Ensino e Formação 2021, auxílio na organização do evento, juntamente com os setores de Eventos e Comunicação;</w:t>
      </w:r>
    </w:p>
    <w:p w:rsidR="00252C08" w:rsidRDefault="00252C08" w:rsidP="00252C08">
      <w:pPr>
        <w:pStyle w:val="PargrafodaLista"/>
        <w:numPr>
          <w:ilvl w:val="0"/>
          <w:numId w:val="4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C08">
        <w:rPr>
          <w:rFonts w:asciiTheme="minorHAnsi" w:hAnsiTheme="minorHAnsi" w:cstheme="minorHAnsi"/>
          <w:sz w:val="22"/>
          <w:szCs w:val="22"/>
        </w:rPr>
        <w:t xml:space="preserve">Ampliar o alcance dos assuntos relacionados ao ensino, por meio das mídias do CAU/RS, sugerindo pautas de sugestões de divulgação. </w:t>
      </w:r>
    </w:p>
    <w:p w:rsidR="00252C08" w:rsidRDefault="00252C08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32733B" w:rsidRDefault="0032733B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32733B" w:rsidRDefault="0032733B" w:rsidP="0032733B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 DISTRIBUIÇÃO DOS TRABALHOS AO LONGO DO ANO</w:t>
      </w:r>
    </w:p>
    <w:p w:rsidR="00FE23A8" w:rsidRDefault="00FE23A8" w:rsidP="00FE23A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733B" w:rsidRDefault="0032733B" w:rsidP="0032733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planejamento dos trabalhos da CEF-CAU/RS se organizará em tarefas previstas para </w:t>
      </w:r>
      <w:r w:rsidR="00222666">
        <w:rPr>
          <w:rFonts w:asciiTheme="minorHAnsi" w:hAnsiTheme="minorHAnsi" w:cstheme="minorHAnsi"/>
          <w:sz w:val="22"/>
          <w:szCs w:val="22"/>
        </w:rPr>
        <w:t>cada</w:t>
      </w:r>
      <w:r>
        <w:rPr>
          <w:rFonts w:asciiTheme="minorHAnsi" w:hAnsiTheme="minorHAnsi" w:cstheme="minorHAnsi"/>
          <w:sz w:val="22"/>
          <w:szCs w:val="22"/>
        </w:rPr>
        <w:t xml:space="preserve"> estratégia, ao longo dos meses,</w:t>
      </w:r>
      <w:r w:rsidR="00306440">
        <w:rPr>
          <w:rFonts w:asciiTheme="minorHAnsi" w:hAnsiTheme="minorHAnsi" w:cstheme="minorHAnsi"/>
          <w:sz w:val="22"/>
          <w:szCs w:val="22"/>
        </w:rPr>
        <w:t xml:space="preserve"> conforme a tabela </w:t>
      </w:r>
      <w:r>
        <w:rPr>
          <w:rFonts w:asciiTheme="minorHAnsi" w:hAnsiTheme="minorHAnsi" w:cstheme="minorHAnsi"/>
          <w:sz w:val="22"/>
          <w:szCs w:val="22"/>
        </w:rPr>
        <w:t xml:space="preserve">a seguir: </w:t>
      </w:r>
    </w:p>
    <w:p w:rsidR="0032733B" w:rsidRPr="00FE23A8" w:rsidRDefault="0032733B" w:rsidP="0032733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  <w:sectPr w:rsidR="0032733B" w:rsidRPr="00FE23A8" w:rsidSect="00306440">
          <w:headerReference w:type="default" r:id="rId13"/>
          <w:pgSz w:w="11900" w:h="16840" w:code="9"/>
          <w:pgMar w:top="414" w:right="851" w:bottom="851" w:left="1701" w:header="1418" w:footer="567" w:gutter="0"/>
          <w:cols w:space="708"/>
          <w:docGrid w:linePitch="326"/>
        </w:sectPr>
      </w:pPr>
    </w:p>
    <w:p w:rsidR="00FE23A8" w:rsidRDefault="0032733B" w:rsidP="0032733B">
      <w:pPr>
        <w:pStyle w:val="PargrafodaLista"/>
        <w:spacing w:after="200"/>
        <w:ind w:left="-142" w:right="-2155"/>
        <w:jc w:val="both"/>
        <w:rPr>
          <w:rFonts w:asciiTheme="minorHAnsi" w:hAnsiTheme="minorHAnsi" w:cstheme="minorHAnsi"/>
          <w:sz w:val="22"/>
          <w:szCs w:val="22"/>
        </w:rPr>
      </w:pPr>
      <w:r w:rsidRPr="0032733B">
        <w:rPr>
          <w:noProof/>
          <w:lang w:eastAsia="pt-BR"/>
        </w:rPr>
        <w:lastRenderedPageBreak/>
        <w:drawing>
          <wp:inline distT="0" distB="0" distL="0" distR="0" wp14:anchorId="04D0F5D4" wp14:editId="5F736C27">
            <wp:extent cx="9537298" cy="5589917"/>
            <wp:effectExtent l="0" t="0" r="6985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1"/>
                    <a:stretch/>
                  </pic:blipFill>
                  <pic:spPr bwMode="auto">
                    <a:xfrm>
                      <a:off x="0" y="0"/>
                      <a:ext cx="9549862" cy="559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733B" w:rsidRPr="00252C08" w:rsidRDefault="00222666" w:rsidP="0032733B">
      <w:pPr>
        <w:pStyle w:val="PargrafodaLista"/>
        <w:spacing w:after="200" w:line="276" w:lineRule="auto"/>
        <w:ind w:left="-142" w:right="-2155"/>
        <w:jc w:val="both"/>
        <w:rPr>
          <w:rFonts w:asciiTheme="minorHAnsi" w:hAnsiTheme="minorHAnsi" w:cstheme="minorHAnsi"/>
          <w:sz w:val="22"/>
          <w:szCs w:val="22"/>
        </w:rPr>
      </w:pPr>
      <w:r w:rsidRPr="00222666">
        <w:rPr>
          <w:noProof/>
          <w:lang w:eastAsia="pt-BR"/>
        </w:rPr>
        <w:lastRenderedPageBreak/>
        <w:drawing>
          <wp:inline distT="0" distB="0" distL="0" distR="0" wp14:anchorId="5402827F" wp14:editId="7F5516CD">
            <wp:extent cx="9836589" cy="4063042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441" cy="406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33B" w:rsidRPr="00252C08" w:rsidSect="0032733B">
      <w:pgSz w:w="16840" w:h="11900" w:orient="landscape" w:code="9"/>
      <w:pgMar w:top="1276" w:right="2835" w:bottom="567" w:left="85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9E039D">
    <w:pPr>
      <w:tabs>
        <w:tab w:val="left" w:pos="567"/>
        <w:tab w:val="left" w:pos="709"/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9E039D">
      <w:rPr>
        <w:rFonts w:ascii="Arial" w:hAnsi="Arial" w:cs="Arial"/>
        <w:b/>
        <w:color w:val="2C778C"/>
      </w:rPr>
      <w:t>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E879424" wp14:editId="024AE134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29" name="Imagem 2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7EB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376C64"/>
    <w:multiLevelType w:val="hybridMultilevel"/>
    <w:tmpl w:val="2CC6151E"/>
    <w:lvl w:ilvl="0" w:tplc="12F214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D8D0C06"/>
    <w:multiLevelType w:val="hybridMultilevel"/>
    <w:tmpl w:val="CF02F568"/>
    <w:lvl w:ilvl="0" w:tplc="581CA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00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A6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6E6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C8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5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E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29B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204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DBE59C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F348A3"/>
    <w:multiLevelType w:val="hybridMultilevel"/>
    <w:tmpl w:val="AAD68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0449FB"/>
    <w:multiLevelType w:val="hybridMultilevel"/>
    <w:tmpl w:val="E9D2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AF5E4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0234992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C30727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5D428C9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280600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A0A0D05"/>
    <w:multiLevelType w:val="hybridMultilevel"/>
    <w:tmpl w:val="7A2A2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8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E0E4D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A4564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5FC844CD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4C10FF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0106B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AC287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4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25458A3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A72CA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4"/>
  </w:num>
  <w:num w:numId="4">
    <w:abstractNumId w:val="33"/>
  </w:num>
  <w:num w:numId="5">
    <w:abstractNumId w:val="19"/>
  </w:num>
  <w:num w:numId="6">
    <w:abstractNumId w:val="15"/>
  </w:num>
  <w:num w:numId="7">
    <w:abstractNumId w:val="42"/>
  </w:num>
  <w:num w:numId="8">
    <w:abstractNumId w:val="34"/>
  </w:num>
  <w:num w:numId="9">
    <w:abstractNumId w:val="20"/>
  </w:num>
  <w:num w:numId="10">
    <w:abstractNumId w:val="36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7"/>
  </w:num>
  <w:num w:numId="16">
    <w:abstractNumId w:val="28"/>
  </w:num>
  <w:num w:numId="17">
    <w:abstractNumId w:val="29"/>
  </w:num>
  <w:num w:numId="18">
    <w:abstractNumId w:val="6"/>
  </w:num>
  <w:num w:numId="19">
    <w:abstractNumId w:val="4"/>
  </w:num>
  <w:num w:numId="20">
    <w:abstractNumId w:val="46"/>
  </w:num>
  <w:num w:numId="21">
    <w:abstractNumId w:val="39"/>
  </w:num>
  <w:num w:numId="22">
    <w:abstractNumId w:val="26"/>
  </w:num>
  <w:num w:numId="23">
    <w:abstractNumId w:val="25"/>
  </w:num>
  <w:num w:numId="24">
    <w:abstractNumId w:val="43"/>
  </w:num>
  <w:num w:numId="25">
    <w:abstractNumId w:val="18"/>
  </w:num>
  <w:num w:numId="26">
    <w:abstractNumId w:val="24"/>
  </w:num>
  <w:num w:numId="27">
    <w:abstractNumId w:val="38"/>
  </w:num>
  <w:num w:numId="28">
    <w:abstractNumId w:val="22"/>
  </w:num>
  <w:num w:numId="29">
    <w:abstractNumId w:val="9"/>
  </w:num>
  <w:num w:numId="30">
    <w:abstractNumId w:val="23"/>
  </w:num>
  <w:num w:numId="31">
    <w:abstractNumId w:val="10"/>
  </w:num>
  <w:num w:numId="32">
    <w:abstractNumId w:val="7"/>
  </w:num>
  <w:num w:numId="33">
    <w:abstractNumId w:val="14"/>
  </w:num>
  <w:num w:numId="34">
    <w:abstractNumId w:val="17"/>
  </w:num>
  <w:num w:numId="35">
    <w:abstractNumId w:val="47"/>
  </w:num>
  <w:num w:numId="36">
    <w:abstractNumId w:val="11"/>
  </w:num>
  <w:num w:numId="37">
    <w:abstractNumId w:val="40"/>
  </w:num>
  <w:num w:numId="38">
    <w:abstractNumId w:val="35"/>
  </w:num>
  <w:num w:numId="39">
    <w:abstractNumId w:val="8"/>
  </w:num>
  <w:num w:numId="40">
    <w:abstractNumId w:val="37"/>
  </w:num>
  <w:num w:numId="41">
    <w:abstractNumId w:val="45"/>
  </w:num>
  <w:num w:numId="42">
    <w:abstractNumId w:val="30"/>
  </w:num>
  <w:num w:numId="43">
    <w:abstractNumId w:val="21"/>
  </w:num>
  <w:num w:numId="44">
    <w:abstractNumId w:val="41"/>
  </w:num>
  <w:num w:numId="45">
    <w:abstractNumId w:val="16"/>
  </w:num>
  <w:num w:numId="46">
    <w:abstractNumId w:val="0"/>
  </w:num>
  <w:num w:numId="47">
    <w:abstractNumId w:val="3"/>
  </w:num>
  <w:num w:numId="48">
    <w:abstractNumId w:val="1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509E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47FD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6953"/>
    <w:rsid w:val="00B47E8E"/>
    <w:rsid w:val="00B5023D"/>
    <w:rsid w:val="00B5187A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50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7996-186B-43A1-A1D1-FDD68288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2018-08-09T14:22:00Z</cp:lastPrinted>
  <dcterms:created xsi:type="dcterms:W3CDTF">2021-03-11T12:51:00Z</dcterms:created>
  <dcterms:modified xsi:type="dcterms:W3CDTF">2021-03-11T12:51:00Z</dcterms:modified>
</cp:coreProperties>
</file>