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43C02092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C4305">
        <w:rPr>
          <w:rFonts w:asciiTheme="minorHAnsi" w:hAnsiTheme="minorHAnsi" w:cstheme="minorHAnsi"/>
          <w:b/>
          <w:sz w:val="22"/>
          <w:szCs w:val="22"/>
        </w:rPr>
        <w:t>20</w:t>
      </w:r>
      <w:r w:rsidR="00AD73A2">
        <w:rPr>
          <w:rFonts w:asciiTheme="minorHAnsi" w:hAnsiTheme="minorHAnsi" w:cstheme="minorHAnsi"/>
          <w:b/>
          <w:sz w:val="22"/>
          <w:szCs w:val="22"/>
        </w:rPr>
        <w:t>9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07B33D7C" w:rsidR="00D96F51" w:rsidRPr="007B5216" w:rsidRDefault="00AD73A2" w:rsidP="00B50C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973B5F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973B5F" w:rsidRPr="007B5216" w:rsidRDefault="00973B5F" w:rsidP="00973B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5703D7C8" w:rsidR="00973B5F" w:rsidRPr="00E57BD8" w:rsidRDefault="00973B5F" w:rsidP="00973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650EF904" w:rsidR="00973B5F" w:rsidRPr="007B5216" w:rsidRDefault="00973B5F" w:rsidP="00973B5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A03D8F" w:rsidRPr="007B5216" w14:paraId="7C4BF45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77777777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3D8F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3D8F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A03D8F" w:rsidRPr="00E57BD8" w:rsidRDefault="00A03D8F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05E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A03D8F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A03D8F" w:rsidRPr="00601FB3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03D8F" w:rsidRPr="007B5216" w14:paraId="4B0D2636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F724C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909FE2" w14:textId="219002E1" w:rsidR="00A03D8F" w:rsidRPr="007F3D3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26583" w14:textId="42F9FD3E" w:rsidR="00A03D8F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03D8F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A03D8F" w:rsidRPr="00E57BD8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A03D8F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A03D8F" w:rsidRPr="007B5216" w:rsidRDefault="00A03D8F" w:rsidP="00A03D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5F31FCAC" w:rsidR="001047F9" w:rsidRPr="007B5216" w:rsidRDefault="0003001E" w:rsidP="00973B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, Maurício Zuchetti.</w:t>
            </w:r>
            <w:r w:rsid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Registrada a ausência justificada da conselheira </w:t>
            </w:r>
            <w:r w:rsidR="00973B5F">
              <w:rPr>
                <w:rFonts w:asciiTheme="minorHAnsi" w:hAnsiTheme="minorHAnsi" w:cstheme="minorHAnsi"/>
                <w:sz w:val="22"/>
                <w:szCs w:val="22"/>
              </w:rPr>
              <w:t xml:space="preserve">Deise Flores Santos.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7B42C6BF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</w:t>
            </w:r>
            <w:r w:rsidR="00AD73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26931F13" w:rsidR="00B45E67" w:rsidRPr="00145954" w:rsidRDefault="00D665E5" w:rsidP="00973B5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AD73A2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 w:rsidR="00B45E67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>, enviada previamente</w:t>
            </w:r>
            <w:r w:rsidR="00532E84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4</w:t>
            </w:r>
            <w:r w:rsidR="00B45E67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973B5F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A03D8F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420E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>1 ausência</w:t>
            </w:r>
            <w:r w:rsidR="00B45E67" w:rsidRPr="00973B5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36676524" w:rsidR="00E46BA0" w:rsidRPr="00E46BA0" w:rsidRDefault="00EE4267" w:rsidP="00A023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1611ECBD" w:rsidR="00422D30" w:rsidRPr="00422D30" w:rsidRDefault="00422D30" w:rsidP="00A023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217" w:type="dxa"/>
        <w:tblLook w:val="04A0" w:firstRow="1" w:lastRow="0" w:firstColumn="1" w:lastColumn="0" w:noHBand="0" w:noVBand="1"/>
      </w:tblPr>
      <w:tblGrid>
        <w:gridCol w:w="1867"/>
        <w:gridCol w:w="7919"/>
      </w:tblGrid>
      <w:tr w:rsidR="00927FD1" w:rsidRPr="007B5216" w14:paraId="2FADDD4A" w14:textId="77777777" w:rsidTr="00A02301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A02301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A02301">
        <w:tc>
          <w:tcPr>
            <w:tcW w:w="186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1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46EE1" w:rsidRPr="007B5216" w14:paraId="4724CA29" w14:textId="77777777" w:rsidTr="00A02301">
        <w:tc>
          <w:tcPr>
            <w:tcW w:w="9786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77848D" w14:textId="77777777" w:rsidR="00646EE1" w:rsidRPr="00C84DD7" w:rsidRDefault="00646EE1" w:rsidP="00646E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46EE1" w:rsidRPr="007B5216" w14:paraId="4688AB1D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585B2F2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4FB57BB7" w:rsidR="00646EE1" w:rsidRPr="004A5967" w:rsidRDefault="00AD73A2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3A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46EE1" w:rsidRPr="007B5216" w14:paraId="214C1BCC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E8FD59" w14:textId="70007EF4" w:rsidR="00A03D8F" w:rsidRPr="002B3388" w:rsidRDefault="00646EE1" w:rsidP="00AD73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D73A2" w:rsidRPr="00AD73A2">
              <w:rPr>
                <w:rFonts w:asciiTheme="minorHAnsi" w:hAnsiTheme="minorHAnsi" w:cstheme="minorHAnsi"/>
                <w:sz w:val="22"/>
                <w:szCs w:val="22"/>
              </w:rPr>
              <w:t>1190601/2020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A03D8F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A03D8F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03D8F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3307108F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74FB5641" w:rsidR="00646EE1" w:rsidRPr="002B3388" w:rsidRDefault="0076420E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A93BE7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D73A2" w:rsidRPr="00AD73A2">
              <w:rPr>
                <w:rFonts w:asciiTheme="minorHAnsi" w:hAnsiTheme="minorHAnsi" w:cstheme="minorHAnsi"/>
                <w:sz w:val="22"/>
                <w:szCs w:val="22"/>
              </w:rPr>
              <w:t>1190601/2020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03D8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03D8F" w:rsidRPr="00A03D8F">
              <w:rPr>
                <w:rFonts w:asciiTheme="minorHAnsi" w:hAnsiTheme="minorHAnsi" w:cstheme="minorHAnsi"/>
                <w:sz w:val="22"/>
                <w:szCs w:val="22"/>
              </w:rPr>
              <w:t>arece</w:t>
            </w:r>
            <w:r w:rsidR="00A03D8F" w:rsidRPr="00A93BE7">
              <w:rPr>
                <w:rFonts w:asciiTheme="minorHAnsi" w:hAnsiTheme="minorHAnsi" w:cstheme="minorHAnsi"/>
                <w:sz w:val="22"/>
                <w:szCs w:val="22"/>
              </w:rPr>
              <w:t>r de admissibilidade</w:t>
            </w:r>
            <w:r w:rsidR="00DF2E1A" w:rsidRPr="00A93BE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93BE7"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646EE1" w:rsidRPr="007B5216" w14:paraId="412EB877" w14:textId="77777777" w:rsidTr="00A02301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130189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919" w:rsidRPr="007B5216" w14:paraId="7D232404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A8F4FEF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4B709EF7" w:rsidR="00A60919" w:rsidRPr="004A5967" w:rsidRDefault="00AD73A2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3A2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A60919" w:rsidRPr="007B5216" w14:paraId="434A5D58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A60919" w:rsidRPr="007B5216" w:rsidRDefault="00A60919" w:rsidP="00A609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B61AF0F" w:rsidR="00A60919" w:rsidRPr="002B3388" w:rsidRDefault="00A60919" w:rsidP="00A93B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D73A2" w:rsidRPr="00AD73A2">
              <w:rPr>
                <w:rFonts w:asciiTheme="minorHAnsi" w:hAnsiTheme="minorHAnsi" w:cstheme="minorHAnsi"/>
                <w:sz w:val="22"/>
                <w:szCs w:val="22"/>
              </w:rPr>
              <w:t>970327/2019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BE7">
              <w:rPr>
                <w:rFonts w:asciiTheme="minorHAnsi" w:hAnsiTheme="minorHAnsi" w:cstheme="minorHAnsi"/>
                <w:sz w:val="22"/>
                <w:szCs w:val="22"/>
              </w:rPr>
              <w:t>informa que o parecer está em desenvolvimento.</w:t>
            </w:r>
          </w:p>
        </w:tc>
      </w:tr>
      <w:tr w:rsidR="00A60919" w:rsidRPr="007B5216" w14:paraId="6E9C154D" w14:textId="77777777" w:rsidTr="00A02301">
        <w:trPr>
          <w:trHeight w:val="134"/>
        </w:trPr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7777777" w:rsidR="00A60919" w:rsidRPr="007B5216" w:rsidRDefault="00A60919" w:rsidP="00A6091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5FF832B" w:rsidR="00A60919" w:rsidRPr="002B3388" w:rsidRDefault="00A93BE7" w:rsidP="00C11D3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o processo</w:t>
            </w:r>
            <w:r w:rsidR="00C11D34">
              <w:rPr>
                <w:rFonts w:asciiTheme="minorHAnsi" w:hAnsiTheme="minorHAnsi" w:cstheme="minorHAnsi"/>
                <w:sz w:val="22"/>
                <w:szCs w:val="22"/>
              </w:rPr>
              <w:t xml:space="preserve"> novamente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46EE1" w:rsidRPr="007B5216" w14:paraId="53EC4D19" w14:textId="77777777" w:rsidTr="00A02301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A19CA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89C" w:rsidRPr="007B5216" w14:paraId="6ED035EC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69585" w14:textId="77777777" w:rsidR="004C089C" w:rsidRPr="007B5216" w:rsidRDefault="004C089C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B2D633" w14:textId="411F53E5" w:rsidR="004C089C" w:rsidRPr="007B5216" w:rsidRDefault="004C089C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89C" w:rsidRPr="007B5216" w14:paraId="3D3EE800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17EF1" w14:textId="2764EC63" w:rsidR="004C089C" w:rsidRPr="007B5216" w:rsidRDefault="004C089C" w:rsidP="004C08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FC614" w14:textId="094BA169" w:rsidR="004C089C" w:rsidRPr="004A5967" w:rsidRDefault="00AD73A2" w:rsidP="004C08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3A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4C089C" w:rsidRPr="007B5216" w14:paraId="1B12C025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70FB5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026612" w14:textId="3524B6D6" w:rsidR="004C089C" w:rsidRPr="002B3388" w:rsidRDefault="004C089C" w:rsidP="00E305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D73A2" w:rsidRPr="00AD73A2">
              <w:rPr>
                <w:rFonts w:asciiTheme="minorHAnsi" w:hAnsiTheme="minorHAnsi" w:cstheme="minorHAnsi"/>
                <w:sz w:val="22"/>
                <w:szCs w:val="22"/>
              </w:rPr>
              <w:t>1135307/2020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D73A2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>conselheira Gislaine</w:t>
            </w:r>
            <w:r w:rsidR="00AD73A2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AD73A2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AD73A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D73A2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  <w:r w:rsidR="00E305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C089C" w:rsidRPr="007B5216" w14:paraId="1C9D5795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620BCE" w14:textId="77777777" w:rsidR="004C089C" w:rsidRPr="007B5216" w:rsidRDefault="004C089C" w:rsidP="004C089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6BB8CE" w14:textId="1DE71B9D" w:rsidR="004C089C" w:rsidRPr="002B3388" w:rsidRDefault="00AD73A2" w:rsidP="00A93BE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 w:rsidR="00A93BE7"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039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AD73A2">
              <w:rPr>
                <w:rFonts w:asciiTheme="minorHAnsi" w:hAnsiTheme="minorHAnsi" w:cstheme="minorHAnsi"/>
                <w:sz w:val="22"/>
                <w:szCs w:val="22"/>
              </w:rPr>
              <w:t>1135307/2020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</w:t>
            </w:r>
            <w:r w:rsidRPr="00E305BF">
              <w:rPr>
                <w:rFonts w:asciiTheme="minorHAnsi" w:hAnsiTheme="minorHAnsi" w:cstheme="minorHAnsi"/>
                <w:sz w:val="22"/>
                <w:szCs w:val="22"/>
              </w:rPr>
              <w:t xml:space="preserve">er de admissibilidade: aprovação com 4 votos favoráveis e 1 </w:t>
            </w:r>
            <w:r w:rsidR="00A93BE7" w:rsidRPr="00E305BF">
              <w:rPr>
                <w:rFonts w:asciiTheme="minorHAnsi" w:hAnsiTheme="minorHAnsi" w:cstheme="minorHAnsi"/>
                <w:sz w:val="22"/>
                <w:szCs w:val="22"/>
              </w:rPr>
              <w:t>ausência</w:t>
            </w:r>
            <w:r w:rsidRPr="00E305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73A2" w:rsidRPr="00F037B8" w14:paraId="54E19D4E" w14:textId="77777777" w:rsidTr="00A02301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CDCA95" w14:textId="77777777" w:rsidR="00AD73A2" w:rsidRPr="00F037B8" w:rsidRDefault="00AD73A2" w:rsidP="00AB567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73A2" w:rsidRPr="007B5216" w14:paraId="195FDEA8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2B997D" w14:textId="5021365A" w:rsidR="00AD73A2" w:rsidRPr="00AD73A2" w:rsidRDefault="00AD73A2" w:rsidP="00AD73A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AC0C47" w14:textId="5343CCE2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3A2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AD73A2" w:rsidRPr="007B5216" w14:paraId="79D8CE5A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5DFE2C" w14:textId="430188F4" w:rsidR="00AD73A2" w:rsidRPr="007B5216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ECC89C" w14:textId="2CEFCA17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D73A2" w:rsidRPr="007B5216" w14:paraId="07528348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18D7C1" w14:textId="062898D8" w:rsidR="00AD73A2" w:rsidRPr="007B5216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1A0585" w14:textId="5E7C4AB1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D73A2" w:rsidRPr="007B5216" w14:paraId="76137B4C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47EA6F" w14:textId="614A594A" w:rsidR="00AD73A2" w:rsidRPr="007B5216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037CE5" w14:textId="024E0183" w:rsidR="00597811" w:rsidRDefault="005F0968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fala sobre parecer jurídico </w:t>
            </w:r>
            <w:r w:rsidR="00C11D34">
              <w:rPr>
                <w:rFonts w:asciiTheme="minorHAnsi" w:hAnsiTheme="minorHAnsi" w:cstheme="minorHAnsi"/>
                <w:sz w:val="22"/>
                <w:szCs w:val="22"/>
              </w:rPr>
              <w:t>acerca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Reserva Técnica, criado pelo assessor Flavio. Ela informa sobre reunião, realizada com a Assessoria, em que solicitou alguns ajustes para aprimoramento da minuta. Ela destaca a importância do entendimento da Comissão</w:t>
            </w:r>
            <w:r w:rsidR="00C11D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aprofundamento</w:t>
            </w:r>
            <w:r w:rsidR="00C11D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A7484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formato de apresentação ao Plenário.</w:t>
            </w:r>
            <w:r w:rsidR="00D30F3A">
              <w:rPr>
                <w:rFonts w:asciiTheme="minorHAnsi" w:hAnsiTheme="minorHAnsi" w:cstheme="minorHAnsi"/>
                <w:sz w:val="22"/>
                <w:szCs w:val="22"/>
              </w:rPr>
              <w:t xml:space="preserve"> Ela faz a leitura do documento e a Comissão analisa.</w:t>
            </w:r>
            <w:r w:rsidR="00D71E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F3D042" w14:textId="523CC901" w:rsidR="00597811" w:rsidRDefault="00D71ED0" w:rsidP="0059781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Os(As) conselheiros(as) debatem sobre a forma de apresentação do material ao Plenário.</w:t>
            </w:r>
            <w:r w:rsidR="00597811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sugere que material seja enviado previamente à Plenária. A conselheira Gislaine propõe que material seja apresentado em cada Comissão para avaliação prévia do documento. </w:t>
            </w:r>
            <w:r w:rsidR="004701F4">
              <w:rPr>
                <w:rFonts w:asciiTheme="minorHAnsi" w:hAnsiTheme="minorHAnsi" w:cstheme="minorHAnsi"/>
                <w:sz w:val="22"/>
                <w:szCs w:val="22"/>
              </w:rPr>
              <w:t>A assessora Karla sugere que os(as) conselheiros</w:t>
            </w:r>
            <w:r w:rsidR="00CE48F1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4701F4">
              <w:rPr>
                <w:rFonts w:asciiTheme="minorHAnsi" w:hAnsiTheme="minorHAnsi" w:cstheme="minorHAnsi"/>
                <w:sz w:val="22"/>
                <w:szCs w:val="22"/>
              </w:rPr>
              <w:t xml:space="preserve"> da CED-CAU/RS realizem tratativas informais com os(as) demais conselheiros(as) para destaque da importância de leitura prévia do material para entendimento. </w:t>
            </w:r>
          </w:p>
          <w:p w14:paraId="63F98295" w14:textId="0DAB2388" w:rsidR="00D40518" w:rsidRDefault="004701F4" w:rsidP="00900C6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Flavio sugere que seja colocada em votação deliberação sobre a minuta e que deliberação seja submetida às Comissões. Ele propõe que os(as) conselheiros(as) e a Assessoria da CED-CAU/RS se coloquem à disposição para esclarecimentos.</w:t>
            </w:r>
            <w:r w:rsidR="00920F93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sugere que assunto seja comunicado em reunião do Conselho Diretor</w:t>
            </w:r>
            <w:r w:rsidR="00F712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7484A">
              <w:rPr>
                <w:rFonts w:asciiTheme="minorHAnsi" w:hAnsiTheme="minorHAnsi" w:cstheme="minorHAnsi"/>
                <w:sz w:val="22"/>
                <w:szCs w:val="22"/>
              </w:rPr>
              <w:t xml:space="preserve"> em</w:t>
            </w:r>
            <w:r w:rsidR="00920F93">
              <w:rPr>
                <w:rFonts w:asciiTheme="minorHAnsi" w:hAnsiTheme="minorHAnsi" w:cstheme="minorHAnsi"/>
                <w:sz w:val="22"/>
                <w:szCs w:val="22"/>
              </w:rPr>
              <w:t xml:space="preserve"> 21/05/2021</w:t>
            </w:r>
            <w:r w:rsidR="00F71291">
              <w:rPr>
                <w:rFonts w:asciiTheme="minorHAnsi" w:hAnsiTheme="minorHAnsi" w:cstheme="minorHAnsi"/>
                <w:sz w:val="22"/>
                <w:szCs w:val="22"/>
              </w:rPr>
              <w:t>, para ciência das coordenações</w:t>
            </w:r>
            <w:r w:rsidR="00A7484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bookmarkStart w:id="0" w:name="_GoBack"/>
            <w:r w:rsidR="00A7484A">
              <w:rPr>
                <w:rFonts w:asciiTheme="minorHAnsi" w:hAnsiTheme="minorHAnsi" w:cstheme="minorHAnsi"/>
                <w:sz w:val="22"/>
                <w:szCs w:val="22"/>
              </w:rPr>
              <w:t>Ela informa que realizará a revisão d</w:t>
            </w:r>
            <w:r w:rsidR="00EF16BF">
              <w:rPr>
                <w:rFonts w:asciiTheme="minorHAnsi" w:hAnsiTheme="minorHAnsi" w:cstheme="minorHAnsi"/>
                <w:sz w:val="22"/>
                <w:szCs w:val="22"/>
              </w:rPr>
              <w:t xml:space="preserve">o documento e a Comissão define </w:t>
            </w:r>
            <w:r w:rsidR="00A7484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F16BF">
              <w:rPr>
                <w:rFonts w:asciiTheme="minorHAnsi" w:hAnsiTheme="minorHAnsi" w:cstheme="minorHAnsi"/>
                <w:sz w:val="22"/>
                <w:szCs w:val="22"/>
              </w:rPr>
              <w:t xml:space="preserve">finalização </w:t>
            </w:r>
            <w:r w:rsidR="00A7484A">
              <w:rPr>
                <w:rFonts w:asciiTheme="minorHAnsi" w:hAnsiTheme="minorHAnsi" w:cstheme="minorHAnsi"/>
                <w:sz w:val="22"/>
                <w:szCs w:val="22"/>
              </w:rPr>
              <w:t xml:space="preserve">com prazo </w:t>
            </w:r>
            <w:r w:rsidR="00EF16BF" w:rsidRPr="00900C67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731A49" w:rsidRPr="00900C67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EF16BF" w:rsidRPr="00900C67">
              <w:rPr>
                <w:rFonts w:asciiTheme="minorHAnsi" w:hAnsiTheme="minorHAnsi" w:cstheme="minorHAnsi"/>
                <w:sz w:val="22"/>
                <w:szCs w:val="22"/>
              </w:rPr>
              <w:t>/05/2021</w:t>
            </w:r>
            <w:r w:rsidR="00EF16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48F1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questiona sobre o destino de envio das contribuições das Comissões. Os(As) conselheiros(as) debatem e definem que retorno será enviado por meio da Presidência e, posterior, encaminhamento à CED-CAU/RS</w:t>
            </w:r>
            <w:r w:rsidR="00900C67">
              <w:rPr>
                <w:rFonts w:asciiTheme="minorHAnsi" w:hAnsiTheme="minorHAnsi" w:cstheme="minorHAnsi"/>
                <w:sz w:val="22"/>
                <w:szCs w:val="22"/>
              </w:rPr>
              <w:t xml:space="preserve">. A Comissão define que o </w:t>
            </w:r>
            <w:r w:rsidR="00900C67" w:rsidRPr="00D40518">
              <w:rPr>
                <w:rFonts w:asciiTheme="minorHAnsi" w:hAnsiTheme="minorHAnsi" w:cstheme="minorHAnsi"/>
                <w:sz w:val="22"/>
                <w:szCs w:val="22"/>
              </w:rPr>
              <w:t>prazo</w:t>
            </w:r>
            <w:r w:rsidR="00900C67">
              <w:rPr>
                <w:rFonts w:asciiTheme="minorHAnsi" w:hAnsiTheme="minorHAnsi" w:cstheme="minorHAnsi"/>
                <w:sz w:val="22"/>
                <w:szCs w:val="22"/>
              </w:rPr>
              <w:t xml:space="preserve"> para contribuições das demais C</w:t>
            </w:r>
            <w:r w:rsidR="00900C67" w:rsidRPr="00D40518">
              <w:rPr>
                <w:rFonts w:asciiTheme="minorHAnsi" w:hAnsiTheme="minorHAnsi" w:cstheme="minorHAnsi"/>
                <w:sz w:val="22"/>
                <w:szCs w:val="22"/>
              </w:rPr>
              <w:t xml:space="preserve">omissões é de 45 dias após o </w:t>
            </w:r>
            <w:r w:rsidR="00900C67" w:rsidRPr="00D40518">
              <w:rPr>
                <w:rFonts w:asciiTheme="minorHAnsi" w:hAnsiTheme="minorHAnsi" w:cstheme="minorHAnsi"/>
                <w:sz w:val="22"/>
                <w:szCs w:val="22"/>
              </w:rPr>
              <w:t>recebimento</w:t>
            </w:r>
            <w:r w:rsidR="00900C67" w:rsidRPr="00D40518">
              <w:rPr>
                <w:rFonts w:asciiTheme="minorHAnsi" w:hAnsiTheme="minorHAnsi" w:cstheme="minorHAnsi"/>
                <w:sz w:val="22"/>
                <w:szCs w:val="22"/>
              </w:rPr>
              <w:t xml:space="preserve"> do material elaborado pela CED</w:t>
            </w:r>
            <w:r w:rsidR="00900C67">
              <w:rPr>
                <w:rFonts w:asciiTheme="minorHAnsi" w:hAnsiTheme="minorHAnsi" w:cstheme="minorHAnsi"/>
                <w:sz w:val="22"/>
                <w:szCs w:val="22"/>
              </w:rPr>
              <w:t>-CAU/RS.</w:t>
            </w:r>
            <w:bookmarkEnd w:id="0"/>
          </w:p>
        </w:tc>
      </w:tr>
      <w:tr w:rsidR="00AD73A2" w:rsidRPr="007B5216" w14:paraId="5FAC418B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343A2D" w14:textId="46FAD63D" w:rsidR="00AD73A2" w:rsidRPr="007B5216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A8BECB" w14:textId="745D6A15" w:rsidR="0071660C" w:rsidRDefault="00A02301" w:rsidP="00A0230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CED-CAU/RS nº 040/2021 – </w:t>
            </w:r>
            <w:r w:rsidR="001A3FFD" w:rsidRPr="001A3FFD">
              <w:rPr>
                <w:rFonts w:asciiTheme="minorHAnsi" w:hAnsiTheme="minorHAnsi" w:cstheme="minorHAnsi"/>
                <w:sz w:val="22"/>
                <w:szCs w:val="22"/>
              </w:rPr>
              <w:t>Aprova a minuta de relatório sobre o tema Reserva Técnica</w:t>
            </w:r>
            <w:r w:rsidR="005F5288">
              <w:rPr>
                <w:rFonts w:asciiTheme="minorHAnsi" w:hAnsiTheme="minorHAnsi" w:cstheme="minorHAnsi"/>
                <w:sz w:val="22"/>
                <w:szCs w:val="22"/>
              </w:rPr>
              <w:t xml:space="preserve"> – Protocolo </w:t>
            </w:r>
            <w:r w:rsidR="005F5288" w:rsidRPr="005F5288">
              <w:rPr>
                <w:rFonts w:asciiTheme="minorHAnsi" w:hAnsiTheme="minorHAnsi" w:cstheme="minorHAnsi"/>
                <w:sz w:val="22"/>
                <w:szCs w:val="22"/>
              </w:rPr>
              <w:t>1.279.567/2021</w:t>
            </w:r>
            <w:r w:rsidRPr="00E305BF">
              <w:rPr>
                <w:rFonts w:asciiTheme="minorHAnsi" w:hAnsiTheme="minorHAnsi" w:cstheme="minorHAnsi"/>
                <w:sz w:val="22"/>
                <w:szCs w:val="22"/>
              </w:rPr>
              <w:t>: aprovação com 4 votos favoráveis e 1 ausência.</w:t>
            </w:r>
          </w:p>
        </w:tc>
      </w:tr>
      <w:tr w:rsidR="00AD73A2" w:rsidRPr="00F037B8" w14:paraId="4CF79213" w14:textId="77777777" w:rsidTr="00A02301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FA1B57" w14:textId="77777777" w:rsidR="00AD73A2" w:rsidRPr="00F037B8" w:rsidRDefault="00AD73A2" w:rsidP="00AB567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73A2" w:rsidRPr="007B5216" w14:paraId="1998CC83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509F2B" w14:textId="651D120D" w:rsidR="00AD73A2" w:rsidRPr="00AD73A2" w:rsidRDefault="00AD73A2" w:rsidP="00AD73A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F726CF" w14:textId="65FE8424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1B4D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AD73A2" w:rsidRPr="007B5216" w14:paraId="3E92A4CC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7A917A" w14:textId="284CCA01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2BACD7" w14:textId="24EE522B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D73A2" w:rsidRPr="007B5216" w14:paraId="4B14E73F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8A71D" w14:textId="65D3123C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4FD7C2" w14:textId="6D6F8719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D73A2" w:rsidRPr="007B5216" w14:paraId="1EB4E7D7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14441" w14:textId="6A9EBB39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842CBC" w14:textId="038B2108" w:rsidR="00AD73A2" w:rsidRDefault="007F4A0E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A0E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AD73A2" w:rsidRPr="007B5216" w14:paraId="78DD6387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FF59A" w14:textId="66815E55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1DDE14" w14:textId="2DF3CBE3" w:rsidR="00AD73A2" w:rsidRDefault="007F4A0E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A0E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AD73A2" w:rsidRPr="00F037B8" w14:paraId="10CCEF5B" w14:textId="77777777" w:rsidTr="00A02301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5E2562" w14:textId="77777777" w:rsidR="00AD73A2" w:rsidRPr="00F037B8" w:rsidRDefault="00AD73A2" w:rsidP="00AB567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73A2" w:rsidRPr="007B5216" w14:paraId="2C8E1959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EEF217" w14:textId="08BEF704" w:rsidR="00AD73A2" w:rsidRPr="00AD73A2" w:rsidRDefault="00AD73A2" w:rsidP="00AD73A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A2F88" w14:textId="13513FC9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73A2">
              <w:rPr>
                <w:rFonts w:asciiTheme="minorHAnsi" w:hAnsiTheme="minorHAnsi" w:cstheme="minorHAnsi"/>
                <w:b/>
                <w:sz w:val="22"/>
                <w:szCs w:val="22"/>
              </w:rPr>
              <w:t>Orientações para autores de pedido de vista em processos ético-disciplinares, bem como membros do Plenário do CAU/RS designados para análise de recurso de inadmissão de denúncia</w:t>
            </w:r>
          </w:p>
        </w:tc>
      </w:tr>
      <w:tr w:rsidR="00AD73A2" w:rsidRPr="007B5216" w14:paraId="21AA8DA7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602DC" w14:textId="59C31348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A8895E" w14:textId="2BC7A047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D73A2" w:rsidRPr="007B5216" w14:paraId="100421D1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D479AE" w14:textId="245C8595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4CF29C" w14:textId="0C7D6B0A" w:rsidR="00AD73A2" w:rsidRDefault="00AD73A2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D73A2" w:rsidRPr="007B5216" w14:paraId="06FA8FBB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D4614" w14:textId="4280242B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B6557D" w14:textId="0CB71769" w:rsidR="00AD73A2" w:rsidRDefault="00973B5F" w:rsidP="00B25B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</w:t>
            </w:r>
            <w:r w:rsidR="00A02301">
              <w:rPr>
                <w:rFonts w:asciiTheme="minorHAnsi" w:hAnsiTheme="minorHAnsi" w:cstheme="minorHAnsi"/>
                <w:sz w:val="22"/>
                <w:szCs w:val="22"/>
              </w:rPr>
              <w:t xml:space="preserve">fala sobre o material criado com </w:t>
            </w:r>
            <w:r w:rsidR="009176F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176F8" w:rsidRPr="009176F8">
              <w:rPr>
                <w:rFonts w:asciiTheme="minorHAnsi" w:hAnsiTheme="minorHAnsi" w:cstheme="minorHAnsi"/>
                <w:sz w:val="22"/>
                <w:szCs w:val="22"/>
              </w:rPr>
              <w:t xml:space="preserve">rientações </w:t>
            </w:r>
            <w:r w:rsidR="00B25BE9">
              <w:rPr>
                <w:rFonts w:asciiTheme="minorHAnsi" w:hAnsiTheme="minorHAnsi" w:cstheme="minorHAnsi"/>
                <w:sz w:val="22"/>
                <w:szCs w:val="22"/>
              </w:rPr>
              <w:t>direcionadas aos</w:t>
            </w:r>
            <w:r w:rsidR="009176F8" w:rsidRPr="009176F8">
              <w:rPr>
                <w:rFonts w:asciiTheme="minorHAnsi" w:hAnsiTheme="minorHAnsi" w:cstheme="minorHAnsi"/>
                <w:sz w:val="22"/>
                <w:szCs w:val="22"/>
              </w:rPr>
              <w:t xml:space="preserve"> autores de pedido de vista em processos ético-disciplinares, bem como </w:t>
            </w:r>
            <w:r w:rsidR="00B25BE9">
              <w:rPr>
                <w:rFonts w:asciiTheme="minorHAnsi" w:hAnsiTheme="minorHAnsi" w:cstheme="minorHAnsi"/>
                <w:sz w:val="22"/>
                <w:szCs w:val="22"/>
              </w:rPr>
              <w:t xml:space="preserve">aos </w:t>
            </w:r>
            <w:r w:rsidR="009176F8" w:rsidRPr="009176F8">
              <w:rPr>
                <w:rFonts w:asciiTheme="minorHAnsi" w:hAnsiTheme="minorHAnsi" w:cstheme="minorHAnsi"/>
                <w:sz w:val="22"/>
                <w:szCs w:val="22"/>
              </w:rPr>
              <w:t>membros do Plenário do CAU/RS designados para análise de recurso de inadmissão de denúncia</w:t>
            </w:r>
            <w:r w:rsidR="005F528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02301">
              <w:rPr>
                <w:rFonts w:asciiTheme="minorHAnsi" w:hAnsiTheme="minorHAnsi" w:cstheme="minorHAnsi"/>
                <w:sz w:val="22"/>
                <w:szCs w:val="22"/>
              </w:rPr>
              <w:t xml:space="preserve">Ele apresenta o documento e a Comissão </w:t>
            </w:r>
            <w:r w:rsidR="005F5288">
              <w:rPr>
                <w:rFonts w:asciiTheme="minorHAnsi" w:hAnsiTheme="minorHAnsi" w:cstheme="minorHAnsi"/>
                <w:sz w:val="22"/>
                <w:szCs w:val="22"/>
              </w:rPr>
              <w:t xml:space="preserve">avalia. Os(As) conselheiros(as) debatem sobre os itens e solicitam ajustes. </w:t>
            </w:r>
            <w:r w:rsidR="00777EDC">
              <w:rPr>
                <w:rFonts w:asciiTheme="minorHAnsi" w:hAnsiTheme="minorHAnsi" w:cstheme="minorHAnsi"/>
                <w:sz w:val="22"/>
                <w:szCs w:val="22"/>
              </w:rPr>
              <w:t>O assessor Flavio ajusta o material e informa que enviará material para revisão final da Comissão.</w:t>
            </w:r>
          </w:p>
        </w:tc>
      </w:tr>
      <w:tr w:rsidR="00AD73A2" w:rsidRPr="007B5216" w14:paraId="49509BC2" w14:textId="77777777" w:rsidTr="00A02301">
        <w:tc>
          <w:tcPr>
            <w:tcW w:w="1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6CE94C" w14:textId="05A59170" w:rsidR="00AD73A2" w:rsidRDefault="00AD73A2" w:rsidP="00AD73A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3EFBD9" w14:textId="65FEEA96" w:rsidR="00AD73A2" w:rsidRDefault="00A02301" w:rsidP="00AD73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AD73A2" w:rsidRPr="00F037B8" w14:paraId="73874C47" w14:textId="77777777" w:rsidTr="00A02301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AD73A2" w:rsidRPr="00F037B8" w:rsidRDefault="00AD73A2" w:rsidP="00AD73A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B431FA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A03D8F" w:rsidRPr="00932833" w14:paraId="78B5E786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0D945" w14:textId="3E537B46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C181E" w14:textId="5D40C4F5" w:rsidR="00A03D8F" w:rsidRPr="009E1528" w:rsidRDefault="00831B4D" w:rsidP="00A03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1528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A03D8F" w:rsidRPr="00932833" w14:paraId="4B608B19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EED96" w14:textId="23AD0B11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D7DD1" w14:textId="577B45A4" w:rsidR="00A03D8F" w:rsidRDefault="009E1528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A03D8F" w:rsidRPr="00932833" w14:paraId="0F90DFA0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224881" w14:textId="569C28F8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45C2C" w14:textId="1E66509D" w:rsidR="00A03D8F" w:rsidRPr="009E1528" w:rsidRDefault="00831B4D" w:rsidP="00A03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73A2">
              <w:rPr>
                <w:rFonts w:asciiTheme="minorHAnsi" w:hAnsiTheme="minorHAnsi" w:cstheme="minorHAnsi"/>
                <w:b/>
                <w:sz w:val="22"/>
                <w:szCs w:val="22"/>
              </w:rPr>
              <w:t>Orientações para autores de pedido de vista em processos ético-disciplinares, bem como membros do Plenário do CAU/RS designados para análise de recurso de inadmissão de denúncia</w:t>
            </w:r>
          </w:p>
        </w:tc>
      </w:tr>
      <w:tr w:rsidR="00A03D8F" w:rsidRPr="00932833" w14:paraId="558AB7CD" w14:textId="77777777" w:rsidTr="00A11DF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30902D" w14:textId="3FDC9EBD" w:rsidR="00A03D8F" w:rsidRPr="00932833" w:rsidRDefault="00A03D8F" w:rsidP="00A03D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7BBC2" w14:textId="2F2B8756" w:rsidR="00A03D8F" w:rsidRDefault="009E1528" w:rsidP="00A03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E1528" w:rsidRPr="00932833" w14:paraId="25B673E1" w14:textId="77777777" w:rsidTr="00B431FA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9E1528" w:rsidRPr="00932833" w:rsidRDefault="009E1528" w:rsidP="009E15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528" w:rsidRPr="00932833" w14:paraId="7C514A42" w14:textId="77777777" w:rsidTr="00A03D1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9E1528" w:rsidRPr="000A72E8" w:rsidRDefault="009E1528" w:rsidP="009E152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E1528" w:rsidRPr="00932833" w14:paraId="4DDD8B83" w14:textId="77777777" w:rsidTr="00A11DF6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9E1528" w:rsidRPr="000A72E8" w:rsidRDefault="009E1528" w:rsidP="009E152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47C809A" w:rsidR="009E1528" w:rsidRPr="000A72E8" w:rsidRDefault="009E1528" w:rsidP="009E15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A04E9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424547" w:rsidRPr="00A04E93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7F4A0E" w:rsidRPr="00A04E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D63B7" w:rsidRPr="00A04E93">
              <w:rPr>
                <w:rFonts w:asciiTheme="minorHAnsi" w:hAnsiTheme="minorHAnsi" w:cstheme="minorHAnsi"/>
                <w:sz w:val="22"/>
                <w:szCs w:val="22"/>
              </w:rPr>
              <w:t>0min</w:t>
            </w:r>
            <w:r w:rsidRPr="00A04E93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26E006E0" w14:textId="77777777" w:rsidR="009E1528" w:rsidRDefault="009E1528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77777777" w:rsidR="00973B5F" w:rsidRPr="00973B5F" w:rsidRDefault="00973B5F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973B5F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367409E" w14:textId="484EDF6C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 A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djunta 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3785F" w14:textId="77777777" w:rsidR="00234AFF" w:rsidRDefault="00234AFF" w:rsidP="004C3048">
      <w:r>
        <w:separator/>
      </w:r>
    </w:p>
  </w:endnote>
  <w:endnote w:type="continuationSeparator" w:id="0">
    <w:p w14:paraId="718F4B3C" w14:textId="77777777" w:rsidR="00234AFF" w:rsidRDefault="00234AF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0C6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51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28BDB" w14:textId="77777777" w:rsidR="00234AFF" w:rsidRDefault="00234AFF" w:rsidP="004C3048">
      <w:r>
        <w:separator/>
      </w:r>
    </w:p>
  </w:footnote>
  <w:footnote w:type="continuationSeparator" w:id="0">
    <w:p w14:paraId="41883884" w14:textId="77777777" w:rsidR="00234AFF" w:rsidRDefault="00234AF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45D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913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0E2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2640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66AB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C98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C45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8D6"/>
    <w:rsid w:val="007D5A93"/>
    <w:rsid w:val="007D5FF9"/>
    <w:rsid w:val="007D651A"/>
    <w:rsid w:val="007D6701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6F8"/>
    <w:rsid w:val="0091776D"/>
    <w:rsid w:val="00917A38"/>
    <w:rsid w:val="00920949"/>
    <w:rsid w:val="00920F93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3B2D"/>
    <w:rsid w:val="00973B5F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B80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770D"/>
    <w:rsid w:val="009C7CDF"/>
    <w:rsid w:val="009D0886"/>
    <w:rsid w:val="009D0CE1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591"/>
    <w:rsid w:val="00A04E93"/>
    <w:rsid w:val="00A050DB"/>
    <w:rsid w:val="00A05C41"/>
    <w:rsid w:val="00A074F2"/>
    <w:rsid w:val="00A078EA"/>
    <w:rsid w:val="00A07E42"/>
    <w:rsid w:val="00A10836"/>
    <w:rsid w:val="00A1151B"/>
    <w:rsid w:val="00A11532"/>
    <w:rsid w:val="00A11DF6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484A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05BF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4DF8"/>
    <w:rsid w:val="00F44DFB"/>
    <w:rsid w:val="00F45CB9"/>
    <w:rsid w:val="00F45D43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3B5B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21AE-C053-4D0C-97B5-46759255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5120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</cp:revision>
  <cp:lastPrinted>2019-06-04T13:05:00Z</cp:lastPrinted>
  <dcterms:created xsi:type="dcterms:W3CDTF">2021-05-26T18:02:00Z</dcterms:created>
  <dcterms:modified xsi:type="dcterms:W3CDTF">2021-05-26T18:02:00Z</dcterms:modified>
</cp:coreProperties>
</file>