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33649D4" w:rsidR="005B5E87" w:rsidRPr="008341AD" w:rsidRDefault="00B65FB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43DEE40C" w:rsidR="00FE536F" w:rsidRPr="008341AD" w:rsidRDefault="006D5CA5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D5CA5">
              <w:rPr>
                <w:rFonts w:asciiTheme="minorHAnsi" w:hAnsiTheme="minorHAnsi" w:cstheme="minorHAnsi"/>
              </w:rPr>
              <w:t>1.</w:t>
            </w:r>
            <w:r w:rsidR="00B65FB9">
              <w:rPr>
                <w:rFonts w:asciiTheme="minorHAnsi" w:hAnsiTheme="minorHAnsi" w:cstheme="minorHAnsi"/>
              </w:rPr>
              <w:t>345.134/2021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D81703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18A1E0A" w:rsidR="005B5E87" w:rsidRPr="008341AD" w:rsidRDefault="00B65FB9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C. R. S.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E5AB25F" w:rsidR="005B5E87" w:rsidRPr="00B65FB9" w:rsidRDefault="00B65FB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65FB9">
              <w:rPr>
                <w:rFonts w:asciiTheme="minorHAnsi" w:hAnsiTheme="minorHAnsi" w:cstheme="minorHAnsi"/>
              </w:rPr>
              <w:t>GISLAINE VARGAS SAIBRO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9398AA2" w:rsidR="00B266D2" w:rsidRPr="00EE1ED8" w:rsidRDefault="00B266D2" w:rsidP="00A37B0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B65FB9">
              <w:rPr>
                <w:rFonts w:asciiTheme="minorHAnsi" w:hAnsiTheme="minorHAnsi" w:cstheme="minorHAnsi"/>
                <w:b/>
              </w:rPr>
              <w:t>72</w:t>
            </w:r>
            <w:r w:rsidR="00751C5F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1882FE85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B65FB9">
        <w:rPr>
          <w:rFonts w:asciiTheme="minorHAnsi" w:hAnsiTheme="minorHAnsi" w:cstheme="minorHAnsi"/>
        </w:rPr>
        <w:t>03</w:t>
      </w:r>
      <w:r w:rsidR="006D5CA5">
        <w:rPr>
          <w:rFonts w:asciiTheme="minorHAnsi" w:hAnsiTheme="minorHAnsi" w:cstheme="minorHAnsi"/>
        </w:rPr>
        <w:t xml:space="preserve"> de </w:t>
      </w:r>
      <w:r w:rsidR="00B65FB9">
        <w:rPr>
          <w:rFonts w:asciiTheme="minorHAnsi" w:hAnsiTheme="minorHAnsi" w:cstheme="minorHAnsi"/>
        </w:rPr>
        <w:t xml:space="preserve">novembro </w:t>
      </w:r>
      <w:r w:rsidRPr="00A3480D">
        <w:rPr>
          <w:rFonts w:asciiTheme="minorHAnsi" w:hAnsiTheme="minorHAnsi" w:cstheme="minorHAnsi"/>
        </w:rPr>
        <w:t xml:space="preserve">de 2022, no uso das competências que lhe conferem o artigo 2º, inciso III, alínea ‘b’, da Resolução CAU/BR nº 30 e o artigo 94, II, </w:t>
      </w:r>
      <w:proofErr w:type="gramStart"/>
      <w:r w:rsidRPr="00A3480D">
        <w:rPr>
          <w:rFonts w:asciiTheme="minorHAnsi" w:hAnsiTheme="minorHAnsi" w:cstheme="minorHAnsi"/>
        </w:rPr>
        <w:t>do</w:t>
      </w:r>
      <w:proofErr w:type="gramEnd"/>
      <w:r w:rsidRPr="00A3480D">
        <w:rPr>
          <w:rFonts w:asciiTheme="minorHAnsi" w:hAnsiTheme="minorHAnsi" w:cstheme="minorHAnsi"/>
        </w:rPr>
        <w:t xml:space="preserve"> Regimento Interno do CAU/RS;</w:t>
      </w:r>
    </w:p>
    <w:p w14:paraId="732345E4" w14:textId="4647F187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6744A4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  <w:listItem w:displayText="Ingrid Louise de Souza Dahm" w:value="Ingrid Louise de Souza Dahm"/>
          </w:dropDownList>
        </w:sdtPr>
        <w:sdtContent>
          <w:r w:rsidR="00B65FB9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013B32E3" w14:textId="2DB8414A" w:rsidR="001A2EE3" w:rsidRPr="00AD6DA6" w:rsidRDefault="003F5A08" w:rsidP="001A2EE3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AD6DA6">
        <w:rPr>
          <w:rFonts w:asciiTheme="minorHAnsi" w:hAnsiTheme="minorHAnsi" w:cstheme="minorHAnsi"/>
          <w:sz w:val="22"/>
          <w:szCs w:val="22"/>
        </w:rPr>
        <w:t>Conforme a fundamentação exposta ao longo do parecer de admissibilidade, proponho à CED-CAU/RS o não acatamento da denúncia e a consequente determinação do seu arquivamento liminar, nos termos do art. 20, da Resolução CAU/BR nº 143/2017, por inexistência de indícios de infração ético-disciplinar.</w:t>
      </w:r>
    </w:p>
    <w:p w14:paraId="19FA39DA" w14:textId="562837C9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1A1EC30" w14:textId="572C9261" w:rsidR="006D5CA5" w:rsidRPr="00304686" w:rsidRDefault="009910D5" w:rsidP="006D5CA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D5CA5" w:rsidRPr="00304686">
        <w:rPr>
          <w:rFonts w:asciiTheme="minorHAnsi" w:hAnsiTheme="minorHAnsi" w:cstheme="minorHAnsi"/>
        </w:rPr>
        <w:t>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650E7601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E86544" w:rsidRPr="00DF0576">
        <w:rPr>
          <w:rFonts w:asciiTheme="minorHAnsi" w:hAnsiTheme="minorHAnsi" w:cstheme="minorHAnsi"/>
        </w:rPr>
        <w:t>03</w:t>
      </w:r>
      <w:r w:rsidR="00E86544">
        <w:rPr>
          <w:rFonts w:asciiTheme="minorHAnsi" w:hAnsiTheme="minorHAnsi" w:cstheme="minorHAnsi"/>
        </w:rPr>
        <w:t xml:space="preserve"> </w:t>
      </w:r>
      <w:r w:rsidR="006D5CA5">
        <w:rPr>
          <w:rFonts w:asciiTheme="minorHAnsi" w:hAnsiTheme="minorHAnsi" w:cstheme="minorHAnsi"/>
        </w:rPr>
        <w:t xml:space="preserve">de </w:t>
      </w:r>
      <w:r w:rsidR="0094409A">
        <w:rPr>
          <w:rFonts w:asciiTheme="minorHAnsi" w:hAnsiTheme="minorHAnsi" w:cstheme="minorHAnsi"/>
        </w:rPr>
        <w:t xml:space="preserve">novembro </w:t>
      </w:r>
      <w:r w:rsidR="006D5CA5" w:rsidRPr="00A3480D">
        <w:rPr>
          <w:rFonts w:asciiTheme="minorHAnsi" w:hAnsiTheme="minorHAnsi" w:cstheme="minorHAnsi"/>
        </w:rPr>
        <w:t>de 2022</w:t>
      </w:r>
      <w:r w:rsidRPr="00434080">
        <w:rPr>
          <w:rFonts w:ascii="Calibri" w:hAnsi="Calibri" w:cs="Calibri"/>
        </w:rPr>
        <w:t>.</w:t>
      </w:r>
    </w:p>
    <w:p w14:paraId="7925267D" w14:textId="5EA036B7" w:rsidR="001A2EE3" w:rsidRPr="00805C40" w:rsidRDefault="001A2EE3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3358">
        <w:rPr>
          <w:rFonts w:ascii="Calibri" w:hAnsi="Calibri" w:cs="Calibri"/>
        </w:rPr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Pr="00C93358">
        <w:rPr>
          <w:rFonts w:ascii="Calibri" w:hAnsi="Calibri" w:cs="Calibri"/>
        </w:rPr>
        <w:t xml:space="preserve"> Gislaine Vargas Saibro</w:t>
      </w:r>
      <w:r w:rsidR="0094409A" w:rsidRPr="00C93358">
        <w:rPr>
          <w:rFonts w:ascii="Calibri" w:hAnsi="Calibri" w:cs="Calibri"/>
        </w:rPr>
        <w:t>,</w:t>
      </w:r>
      <w:r w:rsidRPr="00C93358">
        <w:rPr>
          <w:rFonts w:ascii="Calibri" w:hAnsi="Calibri" w:cs="Calibri"/>
        </w:rPr>
        <w:t xml:space="preserve"> Silvia Monteiro </w:t>
      </w:r>
      <w:proofErr w:type="spellStart"/>
      <w:r w:rsidRPr="00C93358">
        <w:rPr>
          <w:rFonts w:ascii="Calibri" w:hAnsi="Calibri" w:cs="Calibri"/>
        </w:rPr>
        <w:t>Barakat</w:t>
      </w:r>
      <w:proofErr w:type="spellEnd"/>
      <w:r w:rsidRPr="00C93358">
        <w:rPr>
          <w:rFonts w:ascii="Calibri" w:hAnsi="Calibri" w:cs="Calibri"/>
        </w:rPr>
        <w:t xml:space="preserve">, </w:t>
      </w:r>
      <w:proofErr w:type="spellStart"/>
      <w:r w:rsidR="00F35AE7" w:rsidRPr="00C93358">
        <w:rPr>
          <w:rFonts w:asciiTheme="minorHAnsi" w:hAnsiTheme="minorHAnsi" w:cstheme="minorHAnsi"/>
        </w:rPr>
        <w:t>Carline</w:t>
      </w:r>
      <w:proofErr w:type="spellEnd"/>
      <w:r w:rsidR="00F35AE7" w:rsidRPr="00C93358">
        <w:rPr>
          <w:rFonts w:asciiTheme="minorHAnsi" w:hAnsiTheme="minorHAnsi" w:cstheme="minorHAnsi"/>
        </w:rPr>
        <w:t xml:space="preserve"> Luana </w:t>
      </w:r>
      <w:proofErr w:type="spellStart"/>
      <w:r w:rsidR="00F35AE7" w:rsidRPr="00C93358">
        <w:rPr>
          <w:rFonts w:asciiTheme="minorHAnsi" w:hAnsiTheme="minorHAnsi" w:cstheme="minorHAnsi"/>
        </w:rPr>
        <w:t>Carrazzo</w:t>
      </w:r>
      <w:proofErr w:type="spellEnd"/>
      <w:r w:rsidR="0094409A" w:rsidRPr="00C93358">
        <w:rPr>
          <w:rFonts w:asciiTheme="minorHAnsi" w:hAnsiTheme="minorHAnsi" w:cstheme="minorHAnsi"/>
        </w:rPr>
        <w:t xml:space="preserve"> e</w:t>
      </w:r>
      <w:r w:rsidR="00F35AE7" w:rsidRPr="00C93358">
        <w:t xml:space="preserve"> </w:t>
      </w:r>
      <w:r w:rsidRPr="00C93358">
        <w:rPr>
          <w:rFonts w:ascii="Calibri" w:hAnsi="Calibri" w:cs="Calibri"/>
        </w:rPr>
        <w:t xml:space="preserve">registrada a ausência </w:t>
      </w:r>
      <w:r w:rsidR="0094409A" w:rsidRPr="00C93358">
        <w:rPr>
          <w:rFonts w:asciiTheme="minorHAnsi" w:hAnsiTheme="minorHAnsi" w:cstheme="minorHAnsi"/>
        </w:rPr>
        <w:t>justificada da conselheira Ingrid</w:t>
      </w:r>
      <w:r w:rsidR="00805C40" w:rsidRPr="00C93358">
        <w:rPr>
          <w:rFonts w:asciiTheme="minorHAnsi" w:hAnsiTheme="minorHAnsi" w:cstheme="minorHAnsi"/>
        </w:rPr>
        <w:t xml:space="preserve"> Louise de Souza </w:t>
      </w:r>
      <w:proofErr w:type="spellStart"/>
      <w:r w:rsidR="00805C40" w:rsidRPr="00C93358">
        <w:rPr>
          <w:rFonts w:asciiTheme="minorHAnsi" w:hAnsiTheme="minorHAnsi" w:cstheme="minorHAnsi"/>
        </w:rPr>
        <w:t>Dahm</w:t>
      </w:r>
      <w:proofErr w:type="spellEnd"/>
      <w:r w:rsidR="00805C40" w:rsidRPr="00C93358">
        <w:rPr>
          <w:rFonts w:asciiTheme="minorHAnsi" w:hAnsiTheme="minorHAnsi" w:cstheme="minorHAnsi"/>
        </w:rPr>
        <w:t>;</w:t>
      </w:r>
      <w:r w:rsidRPr="00C93358">
        <w:rPr>
          <w:rFonts w:ascii="Calibri" w:hAnsi="Calibri" w:cs="Calibri"/>
        </w:rPr>
        <w:t xml:space="preserve"> atesto a veracidade das informações aqui apresentadas</w:t>
      </w:r>
      <w:r w:rsidRPr="00A3480D">
        <w:rPr>
          <w:rFonts w:ascii="Calibri" w:hAnsi="Calibri" w:cs="Calibri"/>
        </w:rPr>
        <w:t>.</w:t>
      </w:r>
    </w:p>
    <w:p w14:paraId="214282CC" w14:textId="77777777" w:rsidR="001A2EE3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FA0897B" w14:textId="77777777" w:rsidR="001A2EE3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CC6DE18" w14:textId="77777777" w:rsidR="001A2EE3" w:rsidRPr="00A3480D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4431138" w14:textId="77777777" w:rsidR="001A2EE3" w:rsidRDefault="001A2EE3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3CCBF95C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782A0A2C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7FD52C52" w14:textId="77777777" w:rsidR="00B74312" w:rsidRPr="00A3480D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BF1F03C" w:rsidR="001A2EE3" w:rsidRPr="00A3480D" w:rsidRDefault="00805C40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805C4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rq.</w:t>
      </w:r>
      <w:r w:rsidRPr="00805C40">
        <w:rPr>
          <w:rFonts w:asciiTheme="minorHAnsi" w:hAnsiTheme="minorHAnsi" w:cstheme="minorHAnsi"/>
        </w:rPr>
        <w:t xml:space="preserve"> </w:t>
      </w:r>
      <w:proofErr w:type="gramStart"/>
      <w:r w:rsidRPr="00805C40">
        <w:rPr>
          <w:rFonts w:asciiTheme="minorHAnsi" w:hAnsiTheme="minorHAnsi" w:cstheme="minorHAnsi"/>
        </w:rPr>
        <w:t>e</w:t>
      </w:r>
      <w:proofErr w:type="gramEnd"/>
      <w:r w:rsidRPr="00805C40">
        <w:rPr>
          <w:rFonts w:asciiTheme="minorHAnsi" w:hAnsiTheme="minorHAnsi" w:cstheme="minorHAnsi"/>
        </w:rPr>
        <w:t xml:space="preserve"> Urb.</w:t>
      </w:r>
      <w:r>
        <w:rPr>
          <w:rFonts w:asciiTheme="minorHAnsi" w:hAnsiTheme="minorHAnsi" w:cstheme="minorHAnsi"/>
          <w:b/>
        </w:rPr>
        <w:t xml:space="preserve"> </w:t>
      </w:r>
      <w:r w:rsidR="001A2EE3" w:rsidRPr="00B74312">
        <w:rPr>
          <w:rFonts w:asciiTheme="minorHAnsi" w:hAnsiTheme="minorHAnsi" w:cstheme="minorHAnsi"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7472F"/>
    <w:rsid w:val="000A632C"/>
    <w:rsid w:val="000F47DA"/>
    <w:rsid w:val="00121965"/>
    <w:rsid w:val="00147D15"/>
    <w:rsid w:val="001A0C16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41D62"/>
    <w:rsid w:val="00366548"/>
    <w:rsid w:val="003E4623"/>
    <w:rsid w:val="003F5A08"/>
    <w:rsid w:val="00410AB0"/>
    <w:rsid w:val="00457ACB"/>
    <w:rsid w:val="004729BB"/>
    <w:rsid w:val="004951F0"/>
    <w:rsid w:val="004B158B"/>
    <w:rsid w:val="0051129F"/>
    <w:rsid w:val="00514797"/>
    <w:rsid w:val="00542F6B"/>
    <w:rsid w:val="005747C3"/>
    <w:rsid w:val="005B5E87"/>
    <w:rsid w:val="005E41E4"/>
    <w:rsid w:val="00640FBD"/>
    <w:rsid w:val="00650542"/>
    <w:rsid w:val="00657222"/>
    <w:rsid w:val="006709EA"/>
    <w:rsid w:val="006744A4"/>
    <w:rsid w:val="0068038F"/>
    <w:rsid w:val="0068659D"/>
    <w:rsid w:val="006D239F"/>
    <w:rsid w:val="006D5CA5"/>
    <w:rsid w:val="006D7285"/>
    <w:rsid w:val="0070046C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706C9"/>
    <w:rsid w:val="00A72F23"/>
    <w:rsid w:val="00AA08E1"/>
    <w:rsid w:val="00AC22AC"/>
    <w:rsid w:val="00AD5AB3"/>
    <w:rsid w:val="00AD6DA6"/>
    <w:rsid w:val="00AD726A"/>
    <w:rsid w:val="00AF642A"/>
    <w:rsid w:val="00B0059B"/>
    <w:rsid w:val="00B0256B"/>
    <w:rsid w:val="00B23FE7"/>
    <w:rsid w:val="00B266D2"/>
    <w:rsid w:val="00B327CD"/>
    <w:rsid w:val="00B65FB9"/>
    <w:rsid w:val="00B74312"/>
    <w:rsid w:val="00BA371D"/>
    <w:rsid w:val="00BA3957"/>
    <w:rsid w:val="00BE1E7D"/>
    <w:rsid w:val="00C07035"/>
    <w:rsid w:val="00C266C5"/>
    <w:rsid w:val="00C93358"/>
    <w:rsid w:val="00D032CB"/>
    <w:rsid w:val="00D06FF2"/>
    <w:rsid w:val="00D07135"/>
    <w:rsid w:val="00D12187"/>
    <w:rsid w:val="00D170AD"/>
    <w:rsid w:val="00D2797D"/>
    <w:rsid w:val="00D50983"/>
    <w:rsid w:val="00D51B35"/>
    <w:rsid w:val="00D74518"/>
    <w:rsid w:val="00DA15F5"/>
    <w:rsid w:val="00DA4E65"/>
    <w:rsid w:val="00DF0576"/>
    <w:rsid w:val="00DF145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226DE5"/>
    <w:rsid w:val="00301BAC"/>
    <w:rsid w:val="00335B6A"/>
    <w:rsid w:val="00535156"/>
    <w:rsid w:val="00621A8B"/>
    <w:rsid w:val="00743A0E"/>
    <w:rsid w:val="0087370B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A902C2B638444078B7A42D4FA6CFC639">
    <w:name w:val="A902C2B638444078B7A42D4FA6CFC639"/>
    <w:rsid w:val="00F10F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E6C43-F2A7-42A3-B79E-B13B843C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11</cp:lastModifiedBy>
  <cp:revision>9</cp:revision>
  <cp:lastPrinted>2022-11-08T20:21:00Z</cp:lastPrinted>
  <dcterms:created xsi:type="dcterms:W3CDTF">2022-11-08T13:01:00Z</dcterms:created>
  <dcterms:modified xsi:type="dcterms:W3CDTF">2022-11-08T20:36:00Z</dcterms:modified>
</cp:coreProperties>
</file>