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3014"/>
        <w:gridCol w:w="6342"/>
      </w:tblGrid>
      <w:tr w:rsidR="00F771F0" w:rsidRPr="005625EA" w14:paraId="06272E0E" w14:textId="77777777" w:rsidTr="00441D17">
        <w:trPr>
          <w:trHeight w:hRule="exact" w:val="916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33BE72B6" w:rsidR="00A56089" w:rsidRPr="00441D17" w:rsidRDefault="00247422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ASSUNTO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620A09C" w14:textId="04B83423" w:rsidR="00A56089" w:rsidRPr="00441D17" w:rsidRDefault="00746195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DESARQUIVAMENTO DO PROTOCOLO SICCAU Nº 1054359/2020 E ANULAÇÃO DA DELIBERAÇÃO CED-CAU/RS Nº 050/2020.</w:t>
            </w:r>
          </w:p>
        </w:tc>
      </w:tr>
      <w:tr w:rsidR="00247422" w:rsidRPr="005625EA" w14:paraId="1CBC2CE3" w14:textId="77777777" w:rsidTr="00441D17">
        <w:trPr>
          <w:trHeight w:hRule="exact" w:val="420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493C1FA" w14:textId="10F6D848" w:rsidR="00247422" w:rsidRPr="00441D17" w:rsidRDefault="00247422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DENÚNCIA Nº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3855289" w14:textId="137E0557" w:rsidR="00247422" w:rsidRPr="00441D17" w:rsidRDefault="00247422" w:rsidP="00536420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25</w:t>
            </w:r>
            <w:r w:rsidR="00E8779A">
              <w:rPr>
                <w:rFonts w:ascii="Calibri" w:hAnsi="Calibri" w:cs="Calibri"/>
              </w:rPr>
              <w:t>.</w:t>
            </w:r>
            <w:r w:rsidRPr="00441D17">
              <w:rPr>
                <w:rFonts w:ascii="Calibri" w:hAnsi="Calibri" w:cs="Calibri"/>
              </w:rPr>
              <w:t>287/2020</w:t>
            </w:r>
          </w:p>
        </w:tc>
      </w:tr>
      <w:tr w:rsidR="00441D17" w:rsidRPr="005625EA" w14:paraId="06FD1ABD" w14:textId="77777777" w:rsidTr="00441D17">
        <w:trPr>
          <w:trHeight w:hRule="exact" w:val="420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5577570" w14:textId="3C304289" w:rsidR="00441D17" w:rsidRPr="00441D17" w:rsidRDefault="00441D17" w:rsidP="00441D17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7411631" w14:textId="2275632E" w:rsidR="00441D17" w:rsidRPr="00441D17" w:rsidRDefault="00441D17" w:rsidP="00441D17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1.054.359/2020</w:t>
            </w:r>
          </w:p>
        </w:tc>
      </w:tr>
      <w:tr w:rsidR="00247422" w:rsidRPr="005625EA" w14:paraId="5C5E84C5" w14:textId="77777777" w:rsidTr="00441D17">
        <w:trPr>
          <w:trHeight w:hRule="exact" w:val="439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6199EA" w14:textId="5560B5F3" w:rsidR="00247422" w:rsidRPr="00441D17" w:rsidRDefault="00247422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DENUNCIANTE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85A543E" w14:textId="197E67FE" w:rsidR="00247422" w:rsidRPr="00441D17" w:rsidRDefault="00247422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DE OFÍCIO</w:t>
            </w:r>
          </w:p>
        </w:tc>
      </w:tr>
      <w:tr w:rsidR="00247422" w:rsidRPr="005625EA" w14:paraId="12F6299F" w14:textId="77777777" w:rsidTr="00441D17">
        <w:trPr>
          <w:trHeight w:hRule="exact" w:val="417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91493E" w14:textId="7C3BAE8C" w:rsidR="00247422" w:rsidRPr="00441D17" w:rsidRDefault="00247422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DENUNCIADO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DB3BA13" w14:textId="373D71BF" w:rsidR="00247422" w:rsidRPr="00441D17" w:rsidRDefault="00247422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R. M.</w:t>
            </w:r>
          </w:p>
        </w:tc>
      </w:tr>
    </w:tbl>
    <w:p w14:paraId="463D3D1A" w14:textId="77777777" w:rsidR="00441D17" w:rsidRDefault="00441D17" w:rsidP="0074619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441D17" w:rsidRPr="00EE1ED8" w14:paraId="583BE21F" w14:textId="77777777" w:rsidTr="00B0446D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05B6" w14:textId="37F006A8" w:rsidR="00441D17" w:rsidRPr="00EE1ED8" w:rsidRDefault="00441D17" w:rsidP="00441D1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>DELIBERAÇÃO CED-CAU/RS nº 0</w:t>
            </w:r>
            <w:r>
              <w:rPr>
                <w:rFonts w:asciiTheme="minorHAnsi" w:hAnsiTheme="minorHAnsi" w:cstheme="minorHAnsi"/>
                <w:b/>
              </w:rPr>
              <w:t>46</w:t>
            </w:r>
            <w:r w:rsidRPr="00EE1ED8">
              <w:rPr>
                <w:rFonts w:asciiTheme="minorHAnsi" w:hAnsiTheme="minorHAnsi" w:cstheme="minorHAnsi"/>
                <w:b/>
              </w:rPr>
              <w:t>/202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14:paraId="3A9DD655" w14:textId="77777777" w:rsidR="00642BF2" w:rsidRDefault="00642BF2" w:rsidP="00642BF2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</w:p>
    <w:p w14:paraId="5CB22E0F" w14:textId="77777777" w:rsidR="00642BF2" w:rsidRDefault="00642BF2" w:rsidP="00642BF2">
      <w:pPr>
        <w:tabs>
          <w:tab w:val="left" w:pos="1418"/>
        </w:tabs>
        <w:spacing w:after="220"/>
        <w:ind w:left="-284" w:right="-285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>
        <w:rPr>
          <w:rFonts w:asciiTheme="minorHAnsi" w:hAnsiTheme="minorHAnsi" w:cstheme="minorHAnsi"/>
        </w:rPr>
        <w:t>26</w:t>
      </w:r>
      <w:r w:rsidRPr="00A3480D">
        <w:rPr>
          <w:rFonts w:asciiTheme="minorHAnsi" w:hAnsiTheme="minorHAnsi" w:cstheme="minorHAnsi"/>
        </w:rPr>
        <w:t xml:space="preserve"> de julho de 2022, no uso das competências que lhe conferem o artigo 2º, inciso III, alínea ‘b’, da Resolução CAU/BR nº 30 e o artigo 94, II, do Regimento Interno do CAU/RS;</w:t>
      </w:r>
    </w:p>
    <w:p w14:paraId="24654DAB" w14:textId="768B0E1A" w:rsidR="00247422" w:rsidRDefault="00B628BB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o Plenário do CAU/RS, por meio da Deliberação DPO/RS nº 1.468/2022, determinou “</w:t>
      </w:r>
      <w:r w:rsidRPr="00B628BB">
        <w:rPr>
          <w:rFonts w:ascii="Calibri" w:hAnsi="Calibri" w:cs="Calibri"/>
          <w:i/>
        </w:rPr>
        <w:t>a reabertura do Processo Protocolo SICCAU nº 1054359/2020, que trata da Denúncia nº 25287/2020, para reanálise</w:t>
      </w:r>
      <w:r>
        <w:rPr>
          <w:rFonts w:ascii="Calibri" w:hAnsi="Calibri" w:cs="Calibri"/>
        </w:rPr>
        <w:t>”;</w:t>
      </w:r>
    </w:p>
    <w:p w14:paraId="4A786140" w14:textId="77777777" w:rsidR="00746195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4FA8FDF8" w14:textId="3303BDF3" w:rsidR="00B628BB" w:rsidRDefault="00B628BB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</w:t>
      </w:r>
      <w:r w:rsidRPr="00B628BB">
        <w:rPr>
          <w:rFonts w:ascii="Calibri" w:hAnsi="Calibri" w:cs="Calibri"/>
        </w:rPr>
        <w:t xml:space="preserve"> teor </w:t>
      </w:r>
      <w:r>
        <w:rPr>
          <w:rFonts w:ascii="Calibri" w:hAnsi="Calibri" w:cs="Calibri"/>
        </w:rPr>
        <w:t xml:space="preserve">do </w:t>
      </w:r>
      <w:r w:rsidRPr="00B628BB">
        <w:rPr>
          <w:rFonts w:ascii="Calibri" w:hAnsi="Calibri" w:cs="Calibri"/>
        </w:rPr>
        <w:t>relatório final do Inquérito Policial nº 14/2020/700902/A - Processo nº</w:t>
      </w:r>
      <w:r>
        <w:rPr>
          <w:rFonts w:ascii="Calibri" w:hAnsi="Calibri" w:cs="Calibri"/>
        </w:rPr>
        <w:t xml:space="preserve"> </w:t>
      </w:r>
      <w:r w:rsidRPr="00B628BB">
        <w:rPr>
          <w:rFonts w:ascii="Calibri" w:hAnsi="Calibri" w:cs="Calibri"/>
        </w:rPr>
        <w:t xml:space="preserve">015/2.20.0003180-0, encaminhado ao CAU/RS </w:t>
      </w:r>
      <w:r>
        <w:rPr>
          <w:rFonts w:ascii="Calibri" w:hAnsi="Calibri" w:cs="Calibri"/>
        </w:rPr>
        <w:t>por meio d</w:t>
      </w:r>
      <w:r w:rsidRPr="00B628BB">
        <w:rPr>
          <w:rFonts w:ascii="Calibri" w:hAnsi="Calibri" w:cs="Calibri"/>
        </w:rPr>
        <w:t>o Ofício nº 206/2022</w:t>
      </w:r>
      <w:r>
        <w:rPr>
          <w:rFonts w:ascii="Calibri" w:hAnsi="Calibri" w:cs="Calibri"/>
        </w:rPr>
        <w:t>, d</w:t>
      </w:r>
      <w:r w:rsidRPr="00B628BB">
        <w:rPr>
          <w:rFonts w:ascii="Calibri" w:hAnsi="Calibri" w:cs="Calibri"/>
        </w:rPr>
        <w:t>a 2ª Delegacia</w:t>
      </w:r>
      <w:r>
        <w:rPr>
          <w:rFonts w:ascii="Calibri" w:hAnsi="Calibri" w:cs="Calibri"/>
        </w:rPr>
        <w:t xml:space="preserve"> </w:t>
      </w:r>
      <w:r w:rsidRPr="00B628BB">
        <w:rPr>
          <w:rFonts w:ascii="Calibri" w:hAnsi="Calibri" w:cs="Calibri"/>
        </w:rPr>
        <w:t>de Polícia de Combate à Corrupção;</w:t>
      </w:r>
    </w:p>
    <w:p w14:paraId="0737B104" w14:textId="77777777" w:rsidR="00746195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319AF104" w14:textId="38DC7BE9" w:rsidR="00B628BB" w:rsidRDefault="00B628BB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disposto n</w:t>
      </w:r>
      <w:r w:rsidRPr="00B628BB">
        <w:rPr>
          <w:rFonts w:ascii="Calibri" w:hAnsi="Calibri" w:cs="Calibri"/>
        </w:rPr>
        <w:t>a Resolução CAU/BR nº 143, de 23 de junho de 2017</w:t>
      </w:r>
      <w:r>
        <w:rPr>
          <w:rFonts w:ascii="Calibri" w:hAnsi="Calibri" w:cs="Calibri"/>
        </w:rPr>
        <w:t>,</w:t>
      </w:r>
      <w:r w:rsidRPr="00B628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qual </w:t>
      </w:r>
      <w:r w:rsidRPr="00B628BB">
        <w:rPr>
          <w:rFonts w:ascii="Calibri" w:hAnsi="Calibri" w:cs="Calibri"/>
        </w:rPr>
        <w:t xml:space="preserve">dispõe </w:t>
      </w:r>
      <w:r>
        <w:rPr>
          <w:rFonts w:ascii="Calibri" w:hAnsi="Calibri" w:cs="Calibri"/>
        </w:rPr>
        <w:t>“</w:t>
      </w:r>
      <w:r w:rsidRPr="00B628BB">
        <w:rPr>
          <w:rFonts w:ascii="Calibri" w:hAnsi="Calibri" w:cs="Calibri"/>
          <w:i/>
        </w:rPr>
        <w:t>sobre as normas para condução do processo ético-disciplinar no âmbito dos Conselhos de Arquitetura e Urbanismo dos Estados e do Distrito Federal (CAU/UF) e do Conselho de Arquitetura e Urbanismo do Brasil (CAU/BR), para aplicação e execução das sanções de mesma natureza, para o pedido de revisão e para a reabilitação profissional, e dá outras providências</w:t>
      </w:r>
      <w:r>
        <w:rPr>
          <w:rFonts w:ascii="Calibri" w:hAnsi="Calibri" w:cs="Calibri"/>
        </w:rPr>
        <w:t>”</w:t>
      </w:r>
      <w:r w:rsidRPr="00B628BB">
        <w:rPr>
          <w:rFonts w:ascii="Calibri" w:hAnsi="Calibri" w:cs="Calibri"/>
        </w:rPr>
        <w:t>.</w:t>
      </w:r>
    </w:p>
    <w:p w14:paraId="7E8E94FB" w14:textId="77777777" w:rsidR="00746195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7E42CFCE" w14:textId="0B11A81D" w:rsidR="000D6617" w:rsidRDefault="000D6617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compete ao CAU/RS a fiscalização d</w:t>
      </w:r>
      <w:r w:rsidR="003F7B9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profissão de arquitetura e urbanismo nos âmbitos do exercício profissional e da ética e disciplina, em completa observância às Resoluções pertinentes do CAU/BR e à legislação de regência, fundamentando-se nos princípios constitucionais que dão alicerce ao Estado Democrático de Direito;</w:t>
      </w:r>
    </w:p>
    <w:p w14:paraId="3EF659AB" w14:textId="77777777" w:rsidR="00746195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6AAECE52" w14:textId="177B4F78" w:rsidR="008044BB" w:rsidRDefault="008044BB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princípio do devido processo legal, que estipula a garantia de que todos possuem o direito a um </w:t>
      </w:r>
      <w:r w:rsidRPr="008044BB">
        <w:rPr>
          <w:rFonts w:ascii="Calibri" w:hAnsi="Calibri" w:cs="Calibri"/>
        </w:rPr>
        <w:t xml:space="preserve">processo </w:t>
      </w:r>
      <w:r>
        <w:rPr>
          <w:rFonts w:ascii="Calibri" w:hAnsi="Calibri" w:cs="Calibri"/>
        </w:rPr>
        <w:t xml:space="preserve">justo e correto, </w:t>
      </w:r>
      <w:r w:rsidRPr="008044BB">
        <w:rPr>
          <w:rFonts w:ascii="Calibri" w:hAnsi="Calibri" w:cs="Calibri"/>
        </w:rPr>
        <w:t xml:space="preserve">com todas as etapas previstas em lei, </w:t>
      </w:r>
      <w:r>
        <w:rPr>
          <w:rFonts w:ascii="Calibri" w:hAnsi="Calibri" w:cs="Calibri"/>
        </w:rPr>
        <w:t xml:space="preserve">e </w:t>
      </w:r>
      <w:r w:rsidRPr="008044BB">
        <w:rPr>
          <w:rFonts w:ascii="Calibri" w:hAnsi="Calibri" w:cs="Calibri"/>
        </w:rPr>
        <w:t>dotado de tod</w:t>
      </w:r>
      <w:r>
        <w:rPr>
          <w:rFonts w:ascii="Calibri" w:hAnsi="Calibri" w:cs="Calibri"/>
        </w:rPr>
        <w:t>as as garantias constitucionais</w:t>
      </w:r>
      <w:r w:rsidR="003F7B9E">
        <w:rPr>
          <w:rFonts w:ascii="Calibri" w:hAnsi="Calibri" w:cs="Calibri"/>
        </w:rPr>
        <w:t>, conforme o disposto no art. 5, inciso LIV, da Constituição Federal</w:t>
      </w:r>
      <w:r>
        <w:rPr>
          <w:rFonts w:ascii="Calibri" w:hAnsi="Calibri" w:cs="Calibri"/>
        </w:rPr>
        <w:t>;</w:t>
      </w:r>
    </w:p>
    <w:p w14:paraId="0BDAD1F6" w14:textId="77777777" w:rsidR="00746195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0864544C" w14:textId="77777777" w:rsidR="00C85EB8" w:rsidRPr="00C85EB8" w:rsidRDefault="00C85EB8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 w:rsidRPr="00C85EB8">
        <w:rPr>
          <w:rFonts w:ascii="Calibri" w:hAnsi="Calibri" w:cs="Calibri"/>
        </w:rPr>
        <w:t xml:space="preserve">CONSIDERANDO o disposto no art. 37, </w:t>
      </w:r>
      <w:r w:rsidRPr="00C85EB8">
        <w:rPr>
          <w:rFonts w:ascii="Calibri" w:hAnsi="Calibri" w:cs="Calibri"/>
          <w:i/>
        </w:rPr>
        <w:t>caput</w:t>
      </w:r>
      <w:r w:rsidRPr="00C85EB8">
        <w:rPr>
          <w:rFonts w:ascii="Calibri" w:hAnsi="Calibri" w:cs="Calibri"/>
        </w:rPr>
        <w:t>, da Constituição Federal, o qual define que “</w:t>
      </w:r>
      <w:r w:rsidRPr="00C85EB8">
        <w:rPr>
          <w:rFonts w:ascii="Calibri" w:hAnsi="Calibri" w:cs="Calibri"/>
          <w:i/>
        </w:rPr>
        <w:t xml:space="preserve">a administração pública direta e indireta de qualquer dos Poderes da União, dos Estados, do Distrito </w:t>
      </w:r>
      <w:r w:rsidRPr="00C85EB8">
        <w:rPr>
          <w:rFonts w:ascii="Calibri" w:hAnsi="Calibri" w:cs="Calibri"/>
          <w:i/>
        </w:rPr>
        <w:lastRenderedPageBreak/>
        <w:t>Federal e dos Municípios obedecerá aos princípios de legalidade, impessoalidade, moralidade, publicidade e eficiência</w:t>
      </w:r>
      <w:r>
        <w:rPr>
          <w:rFonts w:ascii="Calibri" w:hAnsi="Calibri" w:cs="Calibri"/>
          <w:i/>
        </w:rPr>
        <w:t>...</w:t>
      </w:r>
      <w:r w:rsidRPr="00C85EB8">
        <w:rPr>
          <w:rFonts w:ascii="Calibri" w:hAnsi="Calibri" w:cs="Calibri"/>
        </w:rPr>
        <w:t>”;</w:t>
      </w:r>
    </w:p>
    <w:p w14:paraId="64B57FDD" w14:textId="77777777" w:rsidR="00746195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5993169D" w14:textId="5C8548D3" w:rsidR="00C85EB8" w:rsidRDefault="00C85EB8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princípio da moralidade, que se constitui como um dos </w:t>
      </w:r>
      <w:r w:rsidRPr="00C85EB8">
        <w:rPr>
          <w:rFonts w:ascii="Calibri" w:hAnsi="Calibri" w:cs="Calibri"/>
        </w:rPr>
        <w:t>princípios basilares do direito administrativo, segundo o qual a validade dos atos praticados pela Administração Pública depende, dentre outros fatores, da necessária obediência à moralidade administrativa, ou melhor, ao princípio da moralidade</w:t>
      </w:r>
      <w:r>
        <w:rPr>
          <w:rFonts w:ascii="Calibri" w:hAnsi="Calibri" w:cs="Calibri"/>
        </w:rPr>
        <w:t>;</w:t>
      </w:r>
    </w:p>
    <w:p w14:paraId="21F735A7" w14:textId="77777777" w:rsidR="00746195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42753B03" w14:textId="70A47AF1" w:rsidR="004F472B" w:rsidRDefault="00C33854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princípio da imparcialidade – que decorre do princípio constitucional da impessoalidade –, segundo o qual o agente público tem o dever de tomar qualquer decisão </w:t>
      </w:r>
      <w:r w:rsidR="000D6617">
        <w:rPr>
          <w:rFonts w:ascii="Calibri" w:hAnsi="Calibri" w:cs="Calibri"/>
        </w:rPr>
        <w:t xml:space="preserve">baseada em provas existentes nos autos, em </w:t>
      </w:r>
      <w:r w:rsidR="000D6617" w:rsidRPr="00C33854">
        <w:rPr>
          <w:rFonts w:ascii="Calibri" w:hAnsi="Calibri" w:cs="Calibri"/>
        </w:rPr>
        <w:t xml:space="preserve">estrita ressonância com o livre convencimento, </w:t>
      </w:r>
      <w:r w:rsidR="000D6617">
        <w:rPr>
          <w:rFonts w:ascii="Calibri" w:hAnsi="Calibri" w:cs="Calibri"/>
        </w:rPr>
        <w:t>ou seja</w:t>
      </w:r>
      <w:r w:rsidR="000D6617" w:rsidRPr="00C33854">
        <w:rPr>
          <w:rFonts w:ascii="Calibri" w:hAnsi="Calibri" w:cs="Calibri"/>
        </w:rPr>
        <w:t xml:space="preserve">, nos limites de sua consciência e convicção </w:t>
      </w:r>
      <w:r w:rsidR="000D6617">
        <w:rPr>
          <w:rFonts w:ascii="Calibri" w:hAnsi="Calibri" w:cs="Calibri"/>
        </w:rPr>
        <w:t>devidamente motivados;</w:t>
      </w:r>
    </w:p>
    <w:p w14:paraId="23D1FE84" w14:textId="77777777" w:rsidR="00746195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66F04C1A" w14:textId="76B8B66E" w:rsidR="000D6617" w:rsidRDefault="000D6617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C764EF">
        <w:rPr>
          <w:rFonts w:ascii="Calibri" w:hAnsi="Calibri" w:cs="Calibri"/>
        </w:rPr>
        <w:t>que “</w:t>
      </w:r>
      <w:r w:rsidR="00C764EF" w:rsidRPr="00C764EF">
        <w:rPr>
          <w:rFonts w:ascii="Calibri" w:hAnsi="Calibri" w:cs="Calibri"/>
          <w:i/>
        </w:rPr>
        <w:t>constitui ato de improbidade administrativa que atenta contra os princípios da administração pública a ação ou omissão dolosa que viole os deveres de honestidade, de imparcialidade e de legalidade</w:t>
      </w:r>
      <w:r w:rsidR="00C764EF">
        <w:rPr>
          <w:rFonts w:ascii="Calibri" w:hAnsi="Calibri" w:cs="Calibri"/>
        </w:rPr>
        <w:t xml:space="preserve">”, conforme o disposto no art. 11, caput, </w:t>
      </w:r>
      <w:r>
        <w:rPr>
          <w:rFonts w:ascii="Calibri" w:hAnsi="Calibri" w:cs="Calibri"/>
        </w:rPr>
        <w:t xml:space="preserve">da Lei nº </w:t>
      </w:r>
      <w:r w:rsidR="00C764EF">
        <w:rPr>
          <w:rFonts w:ascii="Calibri" w:hAnsi="Calibri" w:cs="Calibri"/>
        </w:rPr>
        <w:t>8.429/1992;</w:t>
      </w:r>
    </w:p>
    <w:p w14:paraId="4A1DE64B" w14:textId="77777777" w:rsidR="00746195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63659B1E" w14:textId="7FE5BBAD" w:rsidR="000D6617" w:rsidRDefault="000D6617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disposto na Lei nº 9.784/1999, que </w:t>
      </w:r>
      <w:r w:rsidR="0054500D">
        <w:rPr>
          <w:rFonts w:ascii="Calibri" w:hAnsi="Calibri" w:cs="Calibri"/>
        </w:rPr>
        <w:t>“</w:t>
      </w:r>
      <w:r w:rsidR="0054500D" w:rsidRPr="0054500D">
        <w:rPr>
          <w:rFonts w:ascii="Calibri" w:hAnsi="Calibri" w:cs="Calibri"/>
          <w:i/>
        </w:rPr>
        <w:t>regula o processo administrativo no âmbito da Administração Pública Federal</w:t>
      </w:r>
      <w:r w:rsidR="0054500D">
        <w:rPr>
          <w:rFonts w:ascii="Calibri" w:hAnsi="Calibri" w:cs="Calibri"/>
        </w:rPr>
        <w:t>” e define</w:t>
      </w:r>
      <w:r>
        <w:rPr>
          <w:rFonts w:ascii="Calibri" w:hAnsi="Calibri" w:cs="Calibri"/>
        </w:rPr>
        <w:t>:</w:t>
      </w:r>
    </w:p>
    <w:p w14:paraId="7818AB00" w14:textId="77777777" w:rsidR="00746195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53007CBC" w14:textId="6AB39256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Art. 2º A Administração Pública obedecerá, dentre outros, aos princípios da legalidade, finalidade, motivação, razoabilidade, proporcionalidade, moralidade, ampla defesa, contraditório, segurança jurídica, interesse público e eficiência.</w:t>
      </w:r>
    </w:p>
    <w:p w14:paraId="2B5DCD84" w14:textId="548A08E4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Parágrafo único. Nos processos administrativos serão observados, entre outros, os critérios de:</w:t>
      </w:r>
    </w:p>
    <w:p w14:paraId="4E83F343" w14:textId="7B14E22C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 - atuação conforme a lei e o Direito;</w:t>
      </w:r>
    </w:p>
    <w:p w14:paraId="1D731419" w14:textId="77777777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(...)</w:t>
      </w:r>
    </w:p>
    <w:p w14:paraId="3F5F26CD" w14:textId="62D6D2A7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IV - atuação segundo padrões éticos de probidade, decoro e boa-fé;</w:t>
      </w:r>
    </w:p>
    <w:p w14:paraId="665C4D1F" w14:textId="6C0E5DE4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(...)</w:t>
      </w:r>
    </w:p>
    <w:p w14:paraId="7E34DD2D" w14:textId="548D4F1E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XII - impulsão, de ofício, do processo administrativo, sem prejuízo da atuação dos interessados;</w:t>
      </w:r>
    </w:p>
    <w:p w14:paraId="40606841" w14:textId="3DF1BE8A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(...)</w:t>
      </w:r>
    </w:p>
    <w:p w14:paraId="03CC0629" w14:textId="77777777" w:rsidR="000D6617" w:rsidRPr="002A3146" w:rsidRDefault="000D6617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Art. 18. É impedido de atuar em processo administrativo o servidor ou autoridade que:</w:t>
      </w:r>
    </w:p>
    <w:p w14:paraId="53405512" w14:textId="77777777" w:rsidR="000D6617" w:rsidRPr="002A3146" w:rsidRDefault="000D6617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 - tenha interesse direto ou indireto na matéria;</w:t>
      </w:r>
    </w:p>
    <w:p w14:paraId="0642CE9D" w14:textId="77777777" w:rsidR="000D6617" w:rsidRPr="002A3146" w:rsidRDefault="000D6617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II - tenha participado ou venha a participar como perito, testemunha ou representante, ou se tais situações ocorrem quanto ao cônjuge, companheiro ou parente e afins até o terceiro grau;</w:t>
      </w:r>
    </w:p>
    <w:p w14:paraId="4584D612" w14:textId="440AFECF" w:rsidR="000D6617" w:rsidRPr="002A3146" w:rsidRDefault="000D6617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III - esteja litigando judicial ou administrativamente com o interessado ou respectivo cônjuge ou companheiro.</w:t>
      </w:r>
    </w:p>
    <w:p w14:paraId="7E27972F" w14:textId="79C5F245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(...)</w:t>
      </w:r>
    </w:p>
    <w:p w14:paraId="33059E08" w14:textId="14517A5D" w:rsidR="000D6617" w:rsidRPr="002A3146" w:rsidRDefault="000D6617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 xml:space="preserve">Art. 20. Pode ser </w:t>
      </w:r>
      <w:proofErr w:type="spellStart"/>
      <w:r w:rsidRPr="002A3146">
        <w:rPr>
          <w:rFonts w:ascii="Calibri" w:hAnsi="Calibri" w:cs="Calibri"/>
          <w:sz w:val="22"/>
        </w:rPr>
        <w:t>argüida</w:t>
      </w:r>
      <w:proofErr w:type="spellEnd"/>
      <w:r w:rsidRPr="002A3146">
        <w:rPr>
          <w:rFonts w:ascii="Calibri" w:hAnsi="Calibri" w:cs="Calibri"/>
          <w:sz w:val="22"/>
        </w:rPr>
        <w:t xml:space="preserve"> a suspeição de autoridade ou servidor que tenha amizade íntima ou inimizade notória com algum dos interessados ou com os respectivos cônjuges, companheiros, parentes e afins até o terceiro grau.</w:t>
      </w:r>
    </w:p>
    <w:p w14:paraId="39EC4A43" w14:textId="0CB36C2D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(...)</w:t>
      </w:r>
    </w:p>
    <w:p w14:paraId="778F49B1" w14:textId="77777777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lastRenderedPageBreak/>
        <w:t>Art. 53. A Administração deve anular seus próprios atos, quando eivados de vício de legalidade, e pode revogá-los por motivo de conveniência ou oportunidade, respeitados os direitos adquiridos.</w:t>
      </w:r>
    </w:p>
    <w:p w14:paraId="75ED63CC" w14:textId="77777777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Art. 54. O direito da Administração de anular os atos administrativos de que decorram efeitos favoráveis para os destinatários decai em cinco anos, contados da data em que foram praticados, salvo comprovada má-fé.</w:t>
      </w:r>
    </w:p>
    <w:p w14:paraId="262709DA" w14:textId="700D6044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§ 1º No caso de efeitos patrimoniais contínuos, o prazo de decadência contar-se-á da percepção do primeiro pagamento.</w:t>
      </w:r>
    </w:p>
    <w:p w14:paraId="5A499F96" w14:textId="19A068DF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§ 2º Considera-se exercício do direito de anular qualquer medida de autoridade administrativa que importe impugnação à</w:t>
      </w:r>
      <w:r w:rsidR="008044BB" w:rsidRPr="002A3146">
        <w:rPr>
          <w:rFonts w:ascii="Calibri" w:hAnsi="Calibri" w:cs="Calibri"/>
          <w:sz w:val="22"/>
        </w:rPr>
        <w:t xml:space="preserve"> </w:t>
      </w:r>
      <w:r w:rsidRPr="002A3146">
        <w:rPr>
          <w:rFonts w:ascii="Calibri" w:hAnsi="Calibri" w:cs="Calibri"/>
          <w:sz w:val="22"/>
        </w:rPr>
        <w:t>validade do ato.</w:t>
      </w:r>
    </w:p>
    <w:p w14:paraId="65652472" w14:textId="77777777" w:rsidR="00746195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31B90FE9" w14:textId="101D66E1" w:rsidR="00C764EF" w:rsidRDefault="00C764EF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disposto nos artigos 109 a 111, da Resolução </w:t>
      </w:r>
      <w:r w:rsidR="0054500D">
        <w:rPr>
          <w:rFonts w:ascii="Calibri" w:hAnsi="Calibri" w:cs="Calibri"/>
        </w:rPr>
        <w:t>C</w:t>
      </w:r>
      <w:r>
        <w:rPr>
          <w:rFonts w:ascii="Calibri" w:hAnsi="Calibri" w:cs="Calibri"/>
        </w:rPr>
        <w:t>AU/BR nº 143/2017, que dispõem:</w:t>
      </w:r>
    </w:p>
    <w:p w14:paraId="103EF6FE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Art. 109. É impedido de atuar em processo ético-disciplinar o conselheiro que:</w:t>
      </w:r>
    </w:p>
    <w:p w14:paraId="4DF284E7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 – tenha interesse direto ou indireto na matéria;</w:t>
      </w:r>
    </w:p>
    <w:p w14:paraId="427F7CAF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II – tenha participado ou venha a participar como perito, testemunha ou representante, ou se tais situações ocorrem quanto ao cônjuge, companheiro ou parente e afins até o terceiro grau;</w:t>
      </w:r>
    </w:p>
    <w:p w14:paraId="1B919088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III – esteja litigando judicial ou administrativamente com qualquer das partes ou respectivos cônjuges ou companheiros;</w:t>
      </w:r>
    </w:p>
    <w:p w14:paraId="6C0440ED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IV – seja cônjuge, companheiro ou tenha parentesco com as partes do processo até o terceiro grau;</w:t>
      </w:r>
    </w:p>
    <w:p w14:paraId="5FBEA88C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V – haja apresentado a denúncia.</w:t>
      </w:r>
    </w:p>
    <w:p w14:paraId="47385BEF" w14:textId="5C495579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§ 1º O conselheiro que incorrer em impedimento deve comunicar o fato ao coordenador da CED/UF ou ao Plenário, conforme o caso, abstendo-se de atuar.</w:t>
      </w:r>
    </w:p>
    <w:p w14:paraId="216A35D4" w14:textId="14F1B98A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§ 2º A omissão do dever de comunicar o impedimento constitui falta grave, para efeitos disciplinares.</w:t>
      </w:r>
    </w:p>
    <w:p w14:paraId="45A45C8C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Art. 110. Pode ser arguida a suspeição de conselheiro que tenha amizade ou inimizade notória com qualquer das partes ou com os respectivos cônjuges, companheiros, parentes e afins até o terceiro grau.</w:t>
      </w:r>
    </w:p>
    <w:p w14:paraId="642B1230" w14:textId="029FC064" w:rsidR="000D6617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Art. 111. O indeferimento de alegação de suspeição poderá ser objeto de recurso, sem efeito suspensivo.</w:t>
      </w:r>
    </w:p>
    <w:p w14:paraId="74341695" w14:textId="77777777" w:rsidR="00746195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color w:val="00B050"/>
        </w:rPr>
      </w:pPr>
    </w:p>
    <w:p w14:paraId="36441466" w14:textId="3FB9849D" w:rsidR="006F1837" w:rsidRPr="00746195" w:rsidRDefault="000057FF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 w:rsidRPr="00746195">
        <w:rPr>
          <w:rFonts w:ascii="Calibri" w:hAnsi="Calibri" w:cs="Calibri"/>
        </w:rPr>
        <w:t xml:space="preserve">CONSIDERANDO </w:t>
      </w:r>
      <w:r w:rsidR="00C85EB8" w:rsidRPr="00746195">
        <w:rPr>
          <w:rFonts w:ascii="Calibri" w:hAnsi="Calibri" w:cs="Calibri"/>
        </w:rPr>
        <w:t xml:space="preserve">que, em conformidade com o teor do relatório final do Inquérito Policial nº 14/2020/700902/A - Processo nº 015/2.20.0003180-0, </w:t>
      </w:r>
      <w:r w:rsidR="00F5379F" w:rsidRPr="00746195">
        <w:rPr>
          <w:rFonts w:ascii="Calibri" w:hAnsi="Calibri" w:cs="Calibri"/>
        </w:rPr>
        <w:t>demonstrou haver</w:t>
      </w:r>
      <w:r w:rsidR="00C85EB8" w:rsidRPr="00746195">
        <w:rPr>
          <w:rFonts w:ascii="Calibri" w:hAnsi="Calibri" w:cs="Calibri"/>
        </w:rPr>
        <w:t xml:space="preserve"> influência direta da parte denunciada na elaboração do Parecer de Admissibilidade</w:t>
      </w:r>
      <w:r w:rsidR="008044BB" w:rsidRPr="00746195">
        <w:rPr>
          <w:rFonts w:ascii="Calibri" w:hAnsi="Calibri" w:cs="Calibri"/>
        </w:rPr>
        <w:t>,</w:t>
      </w:r>
      <w:r w:rsidR="00C85EB8" w:rsidRPr="00746195">
        <w:rPr>
          <w:rFonts w:ascii="Calibri" w:hAnsi="Calibri" w:cs="Calibri"/>
        </w:rPr>
        <w:t xml:space="preserve"> </w:t>
      </w:r>
      <w:r w:rsidR="00842EF5" w:rsidRPr="00746195">
        <w:rPr>
          <w:rFonts w:ascii="Calibri" w:hAnsi="Calibri" w:cs="Calibri"/>
        </w:rPr>
        <w:t>emitido</w:t>
      </w:r>
      <w:r w:rsidR="00C85EB8" w:rsidRPr="00746195">
        <w:rPr>
          <w:rFonts w:ascii="Calibri" w:hAnsi="Calibri" w:cs="Calibri"/>
        </w:rPr>
        <w:t xml:space="preserve"> Conselheiro Relator</w:t>
      </w:r>
      <w:r w:rsidR="008044BB" w:rsidRPr="00746195">
        <w:rPr>
          <w:rFonts w:ascii="Calibri" w:hAnsi="Calibri" w:cs="Calibri"/>
        </w:rPr>
        <w:t xml:space="preserve">, e na </w:t>
      </w:r>
      <w:r w:rsidR="009C0891" w:rsidRPr="00746195">
        <w:rPr>
          <w:rFonts w:ascii="Calibri" w:hAnsi="Calibri" w:cs="Calibri"/>
        </w:rPr>
        <w:t>Deliberação CED-CAU/RS nº 050/2020</w:t>
      </w:r>
      <w:r w:rsidR="00C85EB8" w:rsidRPr="00746195">
        <w:rPr>
          <w:rFonts w:ascii="Calibri" w:hAnsi="Calibri" w:cs="Calibri"/>
        </w:rPr>
        <w:t xml:space="preserve">, </w:t>
      </w:r>
      <w:r w:rsidR="006F1837" w:rsidRPr="00746195">
        <w:rPr>
          <w:rFonts w:ascii="Calibri" w:hAnsi="Calibri" w:cs="Calibri"/>
        </w:rPr>
        <w:t>em que se aprovou a proposta de não acatar a denúncia ético-disciplinar, possivelmente ocasionando ofensa aos princípios do devido processo legal, da moralidade e da impessoalidade, esse sob o aspecto da imparcialidade;</w:t>
      </w:r>
    </w:p>
    <w:p w14:paraId="0D5344EC" w14:textId="77777777" w:rsidR="00746195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color w:val="00B050"/>
        </w:rPr>
      </w:pPr>
    </w:p>
    <w:p w14:paraId="27092531" w14:textId="142CB326" w:rsidR="000057FF" w:rsidRPr="00746195" w:rsidRDefault="000057FF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 w:rsidRPr="00746195">
        <w:rPr>
          <w:rFonts w:ascii="Calibri" w:hAnsi="Calibri" w:cs="Calibri"/>
        </w:rPr>
        <w:t xml:space="preserve">CONSIDERANDO que o Plenário do CAU/RS é instância hierarquicamente superior à Comissão de Ética e Disciplina CED-CAU/RS, cabendo-lhe a anulação dos atos decisórios emitidos na gestão </w:t>
      </w:r>
      <w:r w:rsidR="009C0891" w:rsidRPr="00746195">
        <w:rPr>
          <w:rFonts w:ascii="Calibri" w:hAnsi="Calibri" w:cs="Calibri"/>
        </w:rPr>
        <w:t>2018/2020</w:t>
      </w:r>
      <w:r w:rsidRPr="00746195">
        <w:rPr>
          <w:rFonts w:ascii="Calibri" w:hAnsi="Calibri" w:cs="Calibri"/>
        </w:rPr>
        <w:t>;</w:t>
      </w:r>
    </w:p>
    <w:p w14:paraId="76A228BE" w14:textId="77777777" w:rsidR="00C33854" w:rsidRPr="005625EA" w:rsidRDefault="00C33854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794B89F6" w14:textId="54963845" w:rsidR="00C90145" w:rsidRDefault="00C9014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</w:t>
      </w:r>
      <w:r w:rsidR="00D66F9D">
        <w:rPr>
          <w:rFonts w:ascii="Calibri" w:hAnsi="Calibri" w:cs="Calibri"/>
          <w:b/>
        </w:rPr>
        <w:t xml:space="preserve"> por</w:t>
      </w:r>
      <w:r w:rsidRPr="005625EA">
        <w:rPr>
          <w:rFonts w:ascii="Calibri" w:hAnsi="Calibri" w:cs="Calibri"/>
          <w:b/>
        </w:rPr>
        <w:t>:</w:t>
      </w:r>
    </w:p>
    <w:p w14:paraId="79588AFE" w14:textId="77777777" w:rsidR="00746195" w:rsidRPr="005625EA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</w:p>
    <w:p w14:paraId="5758EE28" w14:textId="7E4BEE7B" w:rsidR="009C0891" w:rsidRDefault="00D66F9D" w:rsidP="00441D17">
      <w:pPr>
        <w:pStyle w:val="PargrafodaLista"/>
        <w:numPr>
          <w:ilvl w:val="0"/>
          <w:numId w:val="16"/>
        </w:numPr>
        <w:suppressAutoHyphens/>
        <w:autoSpaceDN w:val="0"/>
        <w:ind w:right="-285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B628BB" w:rsidRPr="00B628BB">
        <w:rPr>
          <w:rFonts w:ascii="Calibri" w:hAnsi="Calibri" w:cs="Calibri"/>
        </w:rPr>
        <w:t xml:space="preserve">eterminar o desarquivamento do Protocolo SICCAU </w:t>
      </w:r>
      <w:r w:rsidR="00746195">
        <w:rPr>
          <w:rFonts w:ascii="Calibri" w:hAnsi="Calibri" w:cs="Calibri"/>
        </w:rPr>
        <w:t>nº 1</w:t>
      </w:r>
      <w:r w:rsidR="00B628BB">
        <w:rPr>
          <w:rFonts w:ascii="Calibri" w:hAnsi="Calibri" w:cs="Calibri"/>
        </w:rPr>
        <w:t xml:space="preserve">054359/2020, que trata da Denúncia nº </w:t>
      </w:r>
      <w:r w:rsidR="00746195">
        <w:rPr>
          <w:rFonts w:ascii="Calibri" w:hAnsi="Calibri" w:cs="Calibri"/>
        </w:rPr>
        <w:t>25</w:t>
      </w:r>
      <w:r w:rsidR="00B628BB">
        <w:rPr>
          <w:rFonts w:ascii="Calibri" w:hAnsi="Calibri" w:cs="Calibri"/>
        </w:rPr>
        <w:t>287/2020, de cunho ético-disciplinar</w:t>
      </w:r>
      <w:r w:rsidR="009C0891">
        <w:rPr>
          <w:rFonts w:ascii="Calibri" w:hAnsi="Calibri" w:cs="Calibri"/>
        </w:rPr>
        <w:t>;</w:t>
      </w:r>
    </w:p>
    <w:p w14:paraId="54D928BC" w14:textId="77777777" w:rsidR="00746195" w:rsidRPr="00746195" w:rsidRDefault="00746195" w:rsidP="00441D17">
      <w:pPr>
        <w:pStyle w:val="PargrafodaLista"/>
        <w:suppressAutoHyphens/>
        <w:autoSpaceDN w:val="0"/>
        <w:ind w:left="76" w:right="-285"/>
        <w:jc w:val="both"/>
        <w:textAlignment w:val="baseline"/>
        <w:rPr>
          <w:rFonts w:ascii="Calibri" w:hAnsi="Calibri" w:cs="Calibri"/>
        </w:rPr>
      </w:pPr>
    </w:p>
    <w:p w14:paraId="60C8E351" w14:textId="1F689CF2" w:rsidR="009C0891" w:rsidRDefault="002A3146" w:rsidP="00441D17">
      <w:pPr>
        <w:pStyle w:val="PargrafodaLista"/>
        <w:numPr>
          <w:ilvl w:val="0"/>
          <w:numId w:val="16"/>
        </w:numPr>
        <w:suppressAutoHyphens/>
        <w:autoSpaceDN w:val="0"/>
        <w:ind w:right="-285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Solicitar à P</w:t>
      </w:r>
      <w:r w:rsidR="00746195" w:rsidRPr="00746195">
        <w:rPr>
          <w:rFonts w:ascii="Calibri" w:hAnsi="Calibri" w:cs="Calibri"/>
        </w:rPr>
        <w:t xml:space="preserve">residência, o encaminhamento ao </w:t>
      </w:r>
      <w:r>
        <w:rPr>
          <w:rFonts w:ascii="Calibri" w:hAnsi="Calibri" w:cs="Calibri"/>
        </w:rPr>
        <w:t>P</w:t>
      </w:r>
      <w:r w:rsidR="00D66F9D" w:rsidRPr="00746195">
        <w:rPr>
          <w:rFonts w:ascii="Calibri" w:hAnsi="Calibri" w:cs="Calibri"/>
        </w:rPr>
        <w:t xml:space="preserve">lenário do CAU/RS </w:t>
      </w:r>
      <w:r w:rsidR="00746195" w:rsidRPr="00746195">
        <w:rPr>
          <w:rFonts w:ascii="Calibri" w:hAnsi="Calibri" w:cs="Calibri"/>
        </w:rPr>
        <w:t>de</w:t>
      </w:r>
      <w:r w:rsidR="00D66F9D" w:rsidRPr="00746195">
        <w:rPr>
          <w:rFonts w:ascii="Calibri" w:hAnsi="Calibri" w:cs="Calibri"/>
        </w:rPr>
        <w:t xml:space="preserve"> solicitação de </w:t>
      </w:r>
      <w:r w:rsidR="009C0891" w:rsidRPr="00746195">
        <w:rPr>
          <w:rFonts w:ascii="Calibri" w:hAnsi="Calibri" w:cs="Calibri"/>
        </w:rPr>
        <w:t xml:space="preserve">anulação </w:t>
      </w:r>
      <w:r w:rsidR="00D66F9D" w:rsidRPr="00746195">
        <w:rPr>
          <w:rFonts w:ascii="Calibri" w:hAnsi="Calibri" w:cs="Calibri"/>
        </w:rPr>
        <w:t xml:space="preserve">da </w:t>
      </w:r>
      <w:r w:rsidR="009C0891" w:rsidRPr="00746195">
        <w:rPr>
          <w:rFonts w:ascii="Calibri" w:hAnsi="Calibri" w:cs="Calibri"/>
        </w:rPr>
        <w:t>Deliberação CED-CAU/RS nº 050/2020</w:t>
      </w:r>
      <w:r w:rsidR="00D66F9D" w:rsidRPr="00746195">
        <w:rPr>
          <w:rFonts w:ascii="Calibri" w:hAnsi="Calibri" w:cs="Calibri"/>
        </w:rPr>
        <w:t xml:space="preserve"> que aprovou o prévio Parecer de Admissibilidade e a respectiva inadmissão da denúncia</w:t>
      </w:r>
      <w:r w:rsidR="009C0891" w:rsidRPr="00746195">
        <w:rPr>
          <w:rFonts w:ascii="Calibri" w:hAnsi="Calibri" w:cs="Calibri"/>
        </w:rPr>
        <w:t xml:space="preserve">, </w:t>
      </w:r>
      <w:r w:rsidR="00EB3609" w:rsidRPr="00746195">
        <w:rPr>
          <w:rFonts w:ascii="Calibri" w:hAnsi="Calibri" w:cs="Calibri"/>
        </w:rPr>
        <w:t xml:space="preserve">tendo em vista o </w:t>
      </w:r>
      <w:r w:rsidR="00D66F9D" w:rsidRPr="00746195">
        <w:rPr>
          <w:rFonts w:ascii="Calibri" w:hAnsi="Calibri" w:cs="Calibri"/>
        </w:rPr>
        <w:t xml:space="preserve">teor do </w:t>
      </w:r>
      <w:r w:rsidR="00EB3609" w:rsidRPr="00746195">
        <w:rPr>
          <w:rFonts w:ascii="Calibri" w:hAnsi="Calibri" w:cs="Calibri"/>
        </w:rPr>
        <w:t>relatório final do Inquérito Policial nº 14/2020/700902/A - Processo nº 015/2.20.0003180-0</w:t>
      </w:r>
      <w:r w:rsidR="006F1837" w:rsidRPr="00746195">
        <w:rPr>
          <w:rFonts w:ascii="Calibri" w:hAnsi="Calibri" w:cs="Calibri"/>
        </w:rPr>
        <w:t>;</w:t>
      </w:r>
    </w:p>
    <w:p w14:paraId="59E85ABF" w14:textId="77777777" w:rsidR="00746195" w:rsidRPr="00746195" w:rsidRDefault="00746195" w:rsidP="00441D17">
      <w:pPr>
        <w:pStyle w:val="PargrafodaLista"/>
        <w:ind w:right="-285"/>
        <w:rPr>
          <w:rFonts w:ascii="Calibri" w:hAnsi="Calibri" w:cs="Calibri"/>
        </w:rPr>
      </w:pPr>
    </w:p>
    <w:p w14:paraId="35A4B148" w14:textId="09396DAC" w:rsidR="00FD2A9E" w:rsidRDefault="00746195" w:rsidP="00441D17">
      <w:pPr>
        <w:pStyle w:val="PargrafodaLista"/>
        <w:numPr>
          <w:ilvl w:val="0"/>
          <w:numId w:val="16"/>
        </w:numPr>
        <w:suppressAutoHyphens/>
        <w:autoSpaceDN w:val="0"/>
        <w:ind w:right="-285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Encaminhar à presidência para providências necessárias. </w:t>
      </w:r>
    </w:p>
    <w:p w14:paraId="4DFF8E42" w14:textId="77777777" w:rsidR="00C90145" w:rsidRDefault="00C9014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48C88E20" w14:textId="77777777" w:rsidR="00746195" w:rsidRPr="005625EA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01A7DF77" w14:textId="23C115AC" w:rsidR="007C24B5" w:rsidRDefault="007C24B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 xml:space="preserve">Porto Alegre – RS, </w:t>
      </w:r>
      <w:r w:rsidR="00F46358">
        <w:rPr>
          <w:rFonts w:ascii="Calibri" w:hAnsi="Calibri" w:cs="Calibri"/>
        </w:rPr>
        <w:t>2</w:t>
      </w:r>
      <w:r w:rsidR="00842EF5">
        <w:rPr>
          <w:rFonts w:ascii="Calibri" w:hAnsi="Calibri" w:cs="Calibri"/>
        </w:rPr>
        <w:t>6</w:t>
      </w:r>
      <w:r w:rsidRPr="00C13081">
        <w:rPr>
          <w:rFonts w:ascii="Calibri" w:hAnsi="Calibri" w:cs="Calibri"/>
        </w:rPr>
        <w:t xml:space="preserve"> de </w:t>
      </w:r>
      <w:r w:rsidR="00842EF5">
        <w:rPr>
          <w:rFonts w:ascii="Calibri" w:hAnsi="Calibri" w:cs="Calibri"/>
        </w:rPr>
        <w:t>jul</w:t>
      </w:r>
      <w:r w:rsidR="00F46358">
        <w:rPr>
          <w:rFonts w:ascii="Calibri" w:hAnsi="Calibri" w:cs="Calibri"/>
        </w:rPr>
        <w:t>ho</w:t>
      </w:r>
      <w:r w:rsidR="00924D8F" w:rsidRPr="00C13081">
        <w:rPr>
          <w:rFonts w:ascii="Calibri" w:hAnsi="Calibri" w:cs="Calibri"/>
        </w:rPr>
        <w:t xml:space="preserve"> de 2022</w:t>
      </w:r>
      <w:r w:rsidRPr="00C13081">
        <w:rPr>
          <w:rFonts w:ascii="Calibri" w:hAnsi="Calibri" w:cs="Calibri"/>
        </w:rPr>
        <w:t>.</w:t>
      </w:r>
    </w:p>
    <w:p w14:paraId="39D0B81E" w14:textId="77777777" w:rsidR="00746195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17343456" w14:textId="77777777" w:rsidR="00746195" w:rsidRPr="00C13081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20349560" w14:textId="214359E3" w:rsidR="007C24B5" w:rsidRDefault="007C24B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  <w:r w:rsidRPr="00C13081">
        <w:rPr>
          <w:rFonts w:ascii="Calibri" w:hAnsi="Calibri" w:cs="Calibri"/>
        </w:rPr>
        <w:t>Acompanhad</w:t>
      </w:r>
      <w:r w:rsidR="00842EF5">
        <w:rPr>
          <w:rFonts w:ascii="Calibri" w:hAnsi="Calibri" w:cs="Calibri"/>
        </w:rPr>
        <w:t>o</w:t>
      </w:r>
      <w:r w:rsidRPr="00C13081">
        <w:rPr>
          <w:rFonts w:ascii="Calibri" w:hAnsi="Calibri" w:cs="Calibri"/>
        </w:rPr>
        <w:t xml:space="preserve"> dos votos da</w:t>
      </w:r>
      <w:r w:rsidR="004853DB"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conselheira</w:t>
      </w:r>
      <w:r w:rsidR="004853DB">
        <w:rPr>
          <w:rFonts w:ascii="Calibri" w:hAnsi="Calibri" w:cs="Calibri"/>
        </w:rPr>
        <w:t>s</w:t>
      </w:r>
      <w:r w:rsidR="00C13081" w:rsidRPr="00C13081">
        <w:rPr>
          <w:rFonts w:ascii="Calibri" w:hAnsi="Calibri" w:cs="Calibri"/>
        </w:rPr>
        <w:t xml:space="preserve"> </w:t>
      </w:r>
      <w:r w:rsidRPr="00C13081">
        <w:rPr>
          <w:rFonts w:ascii="Calibri" w:hAnsi="Calibri" w:cs="Calibri"/>
        </w:rPr>
        <w:t>Gislaine Vargas Saibro</w:t>
      </w:r>
      <w:r w:rsidR="004853DB">
        <w:rPr>
          <w:rFonts w:ascii="Calibri" w:hAnsi="Calibri" w:cs="Calibri"/>
        </w:rPr>
        <w:t xml:space="preserve"> e</w:t>
      </w:r>
      <w:r w:rsidRPr="00C13081">
        <w:rPr>
          <w:rFonts w:ascii="Calibri" w:hAnsi="Calibri" w:cs="Calibri"/>
        </w:rPr>
        <w:t xml:space="preserve"> Silvia Monteiro Barakat</w:t>
      </w:r>
      <w:r w:rsidR="00FD2A9E">
        <w:rPr>
          <w:rFonts w:ascii="Calibri" w:hAnsi="Calibri" w:cs="Calibri"/>
        </w:rPr>
        <w:t xml:space="preserve"> e impedimento da conselheira </w:t>
      </w:r>
      <w:r w:rsidR="00FD2A9E" w:rsidRPr="004853DB">
        <w:rPr>
          <w:rFonts w:asciiTheme="minorHAnsi" w:hAnsiTheme="minorHAnsi" w:cstheme="minorHAnsi"/>
        </w:rPr>
        <w:t>Ingrid Louise de Souza Dahm</w:t>
      </w:r>
      <w:r w:rsidR="00441D17">
        <w:rPr>
          <w:rFonts w:ascii="Calibri" w:hAnsi="Calibri" w:cs="Calibri"/>
        </w:rPr>
        <w:t>, registrada a ausência da conselheira</w:t>
      </w:r>
      <w:r w:rsidR="00441D17" w:rsidRPr="00A3480D">
        <w:rPr>
          <w:rFonts w:ascii="Calibri" w:hAnsi="Calibri" w:cs="Calibri"/>
        </w:rPr>
        <w:t xml:space="preserve"> Ana Paula </w:t>
      </w:r>
      <w:proofErr w:type="spellStart"/>
      <w:r w:rsidR="00441D17" w:rsidRPr="00A3480D">
        <w:rPr>
          <w:rFonts w:ascii="Calibri" w:hAnsi="Calibri" w:cs="Calibri"/>
        </w:rPr>
        <w:t>Schirmer</w:t>
      </w:r>
      <w:proofErr w:type="spellEnd"/>
      <w:r w:rsidR="00441D17" w:rsidRPr="00A3480D">
        <w:rPr>
          <w:rFonts w:ascii="Calibri" w:hAnsi="Calibri" w:cs="Calibri"/>
        </w:rPr>
        <w:t xml:space="preserve"> dos Santos, atesto a veracidade das informações aqui apresentadas.</w:t>
      </w:r>
    </w:p>
    <w:p w14:paraId="51013505" w14:textId="77777777" w:rsidR="00746195" w:rsidRDefault="0074619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365BE106" w14:textId="77777777" w:rsidR="00746195" w:rsidRPr="00C13081" w:rsidRDefault="0074619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025A5D13" w14:textId="77777777" w:rsidR="000112C0" w:rsidRDefault="007C24B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646B758F" w14:textId="30057FF0" w:rsidR="007C24B5" w:rsidRPr="00842EF5" w:rsidRDefault="00842EF5" w:rsidP="00441D17">
      <w:pPr>
        <w:tabs>
          <w:tab w:val="left" w:pos="1418"/>
        </w:tabs>
        <w:ind w:right="-285"/>
        <w:jc w:val="center"/>
        <w:rPr>
          <w:rFonts w:ascii="Calibri" w:hAnsi="Calibri" w:cs="Calibri"/>
          <w:b/>
        </w:rPr>
      </w:pPr>
      <w:r w:rsidRPr="00842EF5">
        <w:rPr>
          <w:rFonts w:ascii="Calibri" w:hAnsi="Calibri" w:cs="Calibri"/>
          <w:b/>
        </w:rPr>
        <w:t>FÁBIO MÜLLER</w:t>
      </w:r>
      <w:bookmarkStart w:id="0" w:name="_GoBack"/>
      <w:bookmarkEnd w:id="0"/>
    </w:p>
    <w:p w14:paraId="0989E8F0" w14:textId="697676A3" w:rsidR="007C24B5" w:rsidRPr="000112C0" w:rsidRDefault="00842EF5" w:rsidP="00441D17">
      <w:pPr>
        <w:ind w:right="-28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Coordenador</w:t>
      </w:r>
      <w:r w:rsidR="007C24B5" w:rsidRPr="000112C0">
        <w:rPr>
          <w:rFonts w:ascii="Calibri" w:hAnsi="Calibri" w:cs="Calibri"/>
        </w:rPr>
        <w:t xml:space="preserve"> da CED-CAU/RS</w:t>
      </w:r>
    </w:p>
    <w:sectPr w:rsidR="007C24B5" w:rsidRPr="000112C0" w:rsidSect="00C35A3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D9DD4" w14:textId="77777777" w:rsidR="00B81743" w:rsidRDefault="00B81743">
      <w:r>
        <w:separator/>
      </w:r>
    </w:p>
  </w:endnote>
  <w:endnote w:type="continuationSeparator" w:id="0">
    <w:p w14:paraId="3535DC63" w14:textId="77777777" w:rsidR="00B81743" w:rsidRDefault="00B8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AD7293D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8044BB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FA27628" w14:textId="77777777" w:rsidR="008044BB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</w:p>
      <w:p w14:paraId="2F92B683" w14:textId="1CB610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2A3146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5C95E" w14:textId="77777777" w:rsidR="00B81743" w:rsidRDefault="00B81743">
      <w:r>
        <w:separator/>
      </w:r>
    </w:p>
  </w:footnote>
  <w:footnote w:type="continuationSeparator" w:id="0">
    <w:p w14:paraId="2133E632" w14:textId="77777777" w:rsidR="00B81743" w:rsidRDefault="00B81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057FF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061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7730A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231E"/>
    <w:rsid w:val="000C7A68"/>
    <w:rsid w:val="000D4E2A"/>
    <w:rsid w:val="000D6617"/>
    <w:rsid w:val="000E07FC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1FB5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47422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A3146"/>
    <w:rsid w:val="002A5671"/>
    <w:rsid w:val="002B05F2"/>
    <w:rsid w:val="002B11F4"/>
    <w:rsid w:val="002B1934"/>
    <w:rsid w:val="002B2C11"/>
    <w:rsid w:val="002B7B49"/>
    <w:rsid w:val="002C19BE"/>
    <w:rsid w:val="002C3191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232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9E"/>
    <w:rsid w:val="003F7BFE"/>
    <w:rsid w:val="00412943"/>
    <w:rsid w:val="00420432"/>
    <w:rsid w:val="0042076A"/>
    <w:rsid w:val="00424BEC"/>
    <w:rsid w:val="004308D9"/>
    <w:rsid w:val="004379F3"/>
    <w:rsid w:val="00441D17"/>
    <w:rsid w:val="004528C2"/>
    <w:rsid w:val="0045317D"/>
    <w:rsid w:val="00454852"/>
    <w:rsid w:val="00454CEF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36420"/>
    <w:rsid w:val="0054500D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5BAD"/>
    <w:rsid w:val="005F6DAB"/>
    <w:rsid w:val="00600AAE"/>
    <w:rsid w:val="00600BDC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2BF2"/>
    <w:rsid w:val="006439DB"/>
    <w:rsid w:val="0064560F"/>
    <w:rsid w:val="00645BBB"/>
    <w:rsid w:val="00651D06"/>
    <w:rsid w:val="00662110"/>
    <w:rsid w:val="0066433E"/>
    <w:rsid w:val="00665067"/>
    <w:rsid w:val="00673D0A"/>
    <w:rsid w:val="0067409F"/>
    <w:rsid w:val="00681027"/>
    <w:rsid w:val="00682D9A"/>
    <w:rsid w:val="00687E9F"/>
    <w:rsid w:val="006920E3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1837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6195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044BB"/>
    <w:rsid w:val="00812C1E"/>
    <w:rsid w:val="008133C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2EF5"/>
    <w:rsid w:val="008439B7"/>
    <w:rsid w:val="008446B8"/>
    <w:rsid w:val="00851A37"/>
    <w:rsid w:val="00854569"/>
    <w:rsid w:val="008573B0"/>
    <w:rsid w:val="00866985"/>
    <w:rsid w:val="00875085"/>
    <w:rsid w:val="00875D64"/>
    <w:rsid w:val="008971A9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891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2E85"/>
    <w:rsid w:val="00A25517"/>
    <w:rsid w:val="00A26C8F"/>
    <w:rsid w:val="00A34198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28BB"/>
    <w:rsid w:val="00B6570B"/>
    <w:rsid w:val="00B65978"/>
    <w:rsid w:val="00B76B67"/>
    <w:rsid w:val="00B8040D"/>
    <w:rsid w:val="00B8076F"/>
    <w:rsid w:val="00B81743"/>
    <w:rsid w:val="00B85ECC"/>
    <w:rsid w:val="00B94CC8"/>
    <w:rsid w:val="00B95FAD"/>
    <w:rsid w:val="00B962BF"/>
    <w:rsid w:val="00BA2D90"/>
    <w:rsid w:val="00BA3AF1"/>
    <w:rsid w:val="00BA6AEB"/>
    <w:rsid w:val="00BA7BBA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245E6"/>
    <w:rsid w:val="00C26A1A"/>
    <w:rsid w:val="00C32A79"/>
    <w:rsid w:val="00C32B3C"/>
    <w:rsid w:val="00C33854"/>
    <w:rsid w:val="00C347FD"/>
    <w:rsid w:val="00C348D5"/>
    <w:rsid w:val="00C35A34"/>
    <w:rsid w:val="00C35A43"/>
    <w:rsid w:val="00C37E8B"/>
    <w:rsid w:val="00C44812"/>
    <w:rsid w:val="00C46015"/>
    <w:rsid w:val="00C46106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4EF"/>
    <w:rsid w:val="00C76F24"/>
    <w:rsid w:val="00C8012B"/>
    <w:rsid w:val="00C83A72"/>
    <w:rsid w:val="00C85EB8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6F9D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8779A"/>
    <w:rsid w:val="00E90912"/>
    <w:rsid w:val="00E915B3"/>
    <w:rsid w:val="00E93538"/>
    <w:rsid w:val="00E93A34"/>
    <w:rsid w:val="00E96712"/>
    <w:rsid w:val="00E96FDF"/>
    <w:rsid w:val="00EA0FBE"/>
    <w:rsid w:val="00EA224A"/>
    <w:rsid w:val="00EB3609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DB1"/>
    <w:rsid w:val="00F5195D"/>
    <w:rsid w:val="00F5379F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305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D2A9E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ABFD87"/>
  <w15:docId w15:val="{AF4B580E-0CC7-4A1B-B8DE-5CCBD580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D5272-3C65-41A6-A0F1-76D8A89E12C2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d83a2182-8c1a-4b61-94dc-17aa050ad7e2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13CBB66-8A0C-4E46-91D3-73BB5DBF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1209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5</cp:revision>
  <cp:lastPrinted>2020-05-18T18:33:00Z</cp:lastPrinted>
  <dcterms:created xsi:type="dcterms:W3CDTF">2022-07-26T20:11:00Z</dcterms:created>
  <dcterms:modified xsi:type="dcterms:W3CDTF">2022-08-01T12:37:00Z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