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78"/>
        <w:gridCol w:w="6993"/>
      </w:tblGrid>
      <w:tr w:rsidR="00F771F0" w:rsidRPr="007C24B5" w14:paraId="06272E0E" w14:textId="77777777" w:rsidTr="00522BF6">
        <w:trPr>
          <w:trHeight w:hRule="exact" w:val="739"/>
        </w:trPr>
        <w:tc>
          <w:tcPr>
            <w:tcW w:w="2078"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3765C810" w14:textId="77777777" w:rsidR="00A56089" w:rsidRPr="007C24B5" w:rsidRDefault="00620087" w:rsidP="00C737B7">
            <w:pPr>
              <w:tabs>
                <w:tab w:val="left" w:pos="1418"/>
              </w:tabs>
              <w:rPr>
                <w:rFonts w:ascii="Times New Roman" w:hAnsi="Times New Roman"/>
              </w:rPr>
            </w:pPr>
            <w:r w:rsidRPr="007C24B5">
              <w:rPr>
                <w:rFonts w:ascii="Times New Roman" w:hAnsi="Times New Roman"/>
              </w:rPr>
              <w:t>ASSUNTO</w:t>
            </w:r>
          </w:p>
        </w:tc>
        <w:tc>
          <w:tcPr>
            <w:tcW w:w="699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F2F2F2" w:themeFill="background1" w:themeFillShade="F2"/>
            <w:vAlign w:val="center"/>
          </w:tcPr>
          <w:p w14:paraId="7620A09C" w14:textId="343E3DD6" w:rsidR="00A56089" w:rsidRPr="007C24B5" w:rsidRDefault="00C90145" w:rsidP="00F83983">
            <w:pPr>
              <w:tabs>
                <w:tab w:val="left" w:pos="1418"/>
              </w:tabs>
              <w:jc w:val="both"/>
              <w:rPr>
                <w:rFonts w:ascii="Times New Roman" w:hAnsi="Times New Roman"/>
              </w:rPr>
            </w:pPr>
            <w:r w:rsidRPr="007C24B5">
              <w:rPr>
                <w:rFonts w:ascii="Times New Roman" w:hAnsi="Times New Roman"/>
              </w:rPr>
              <w:t>REUNIÃO EXTRAORDINÁRIA DA CED-CAU/RS.</w:t>
            </w:r>
          </w:p>
        </w:tc>
      </w:tr>
      <w:tr w:rsidR="00F771F0" w:rsidRPr="007C24B5" w14:paraId="02B283EA" w14:textId="77777777" w:rsidTr="00522BF6">
        <w:trPr>
          <w:trHeight w:hRule="exact" w:val="312"/>
        </w:trPr>
        <w:tc>
          <w:tcPr>
            <w:tcW w:w="9071" w:type="dxa"/>
            <w:gridSpan w:val="2"/>
            <w:tcBorders>
              <w:top w:val="single" w:sz="18" w:space="0" w:color="808080" w:themeColor="background1" w:themeShade="80"/>
              <w:left w:val="nil"/>
              <w:bottom w:val="single" w:sz="12" w:space="0" w:color="808080" w:themeColor="background1" w:themeShade="80"/>
              <w:right w:val="nil"/>
            </w:tcBorders>
            <w:shd w:val="clear" w:color="auto" w:fill="F2F2F2" w:themeFill="background1" w:themeFillShade="F2"/>
            <w:vAlign w:val="center"/>
          </w:tcPr>
          <w:p w14:paraId="143480D8" w14:textId="14263DA5" w:rsidR="00A56089" w:rsidRPr="007C24B5" w:rsidRDefault="00A56089" w:rsidP="00522BF6">
            <w:pPr>
              <w:tabs>
                <w:tab w:val="left" w:pos="1418"/>
              </w:tabs>
              <w:jc w:val="center"/>
              <w:rPr>
                <w:rFonts w:ascii="Times New Roman" w:hAnsi="Times New Roman"/>
              </w:rPr>
            </w:pPr>
            <w:r w:rsidRPr="007C24B5">
              <w:rPr>
                <w:rFonts w:ascii="Times New Roman" w:hAnsi="Times New Roman"/>
                <w:b/>
                <w:bCs/>
              </w:rPr>
              <w:t xml:space="preserve">DELIBERAÇÃO Nº </w:t>
            </w:r>
            <w:r w:rsidR="00F83983" w:rsidRPr="007C24B5">
              <w:rPr>
                <w:rFonts w:ascii="Times New Roman" w:hAnsi="Times New Roman"/>
                <w:b/>
                <w:bCs/>
              </w:rPr>
              <w:t>0</w:t>
            </w:r>
            <w:r w:rsidR="00522BF6" w:rsidRPr="007C24B5">
              <w:rPr>
                <w:rFonts w:ascii="Times New Roman" w:hAnsi="Times New Roman"/>
                <w:b/>
                <w:bCs/>
              </w:rPr>
              <w:t>37</w:t>
            </w:r>
            <w:r w:rsidR="004528C2" w:rsidRPr="007C24B5">
              <w:rPr>
                <w:rFonts w:ascii="Times New Roman" w:hAnsi="Times New Roman"/>
                <w:b/>
                <w:bCs/>
              </w:rPr>
              <w:t>/20</w:t>
            </w:r>
            <w:r w:rsidR="00244EB9" w:rsidRPr="007C24B5">
              <w:rPr>
                <w:rFonts w:ascii="Times New Roman" w:hAnsi="Times New Roman"/>
                <w:b/>
                <w:bCs/>
              </w:rPr>
              <w:t>2</w:t>
            </w:r>
            <w:r w:rsidR="00D168BC" w:rsidRPr="007C24B5">
              <w:rPr>
                <w:rFonts w:ascii="Times New Roman" w:hAnsi="Times New Roman"/>
                <w:b/>
                <w:bCs/>
              </w:rPr>
              <w:t>1</w:t>
            </w:r>
            <w:r w:rsidR="004528C2" w:rsidRPr="007C24B5">
              <w:rPr>
                <w:rFonts w:ascii="Times New Roman" w:hAnsi="Times New Roman"/>
                <w:b/>
                <w:bCs/>
              </w:rPr>
              <w:t xml:space="preserve"> </w:t>
            </w:r>
            <w:r w:rsidR="00C90145" w:rsidRPr="007C24B5">
              <w:rPr>
                <w:rFonts w:ascii="Times New Roman" w:hAnsi="Times New Roman"/>
                <w:b/>
                <w:bCs/>
              </w:rPr>
              <w:t>– CED</w:t>
            </w:r>
            <w:r w:rsidR="00C10D68" w:rsidRPr="007C24B5">
              <w:rPr>
                <w:rFonts w:ascii="Times New Roman" w:hAnsi="Times New Roman"/>
                <w:b/>
                <w:bCs/>
              </w:rPr>
              <w:t>-</w:t>
            </w:r>
            <w:r w:rsidRPr="007C24B5">
              <w:rPr>
                <w:rFonts w:ascii="Times New Roman" w:hAnsi="Times New Roman"/>
                <w:b/>
                <w:bCs/>
              </w:rPr>
              <w:t>CAU/RS</w:t>
            </w:r>
          </w:p>
        </w:tc>
      </w:tr>
    </w:tbl>
    <w:p w14:paraId="672A6659" w14:textId="77777777" w:rsidR="00A56089" w:rsidRPr="007C24B5" w:rsidRDefault="00A56089" w:rsidP="00C737B7">
      <w:pPr>
        <w:tabs>
          <w:tab w:val="left" w:pos="1418"/>
        </w:tabs>
        <w:jc w:val="both"/>
        <w:rPr>
          <w:rFonts w:ascii="Times New Roman" w:hAnsi="Times New Roman"/>
        </w:rPr>
      </w:pPr>
    </w:p>
    <w:p w14:paraId="232E48E3" w14:textId="308ABC16" w:rsidR="00C90145" w:rsidRPr="007C24B5" w:rsidRDefault="00C90145" w:rsidP="00C90145">
      <w:pPr>
        <w:tabs>
          <w:tab w:val="left" w:pos="1418"/>
        </w:tabs>
        <w:ind w:left="-284"/>
        <w:jc w:val="both"/>
      </w:pPr>
      <w:r w:rsidRPr="007C24B5">
        <w:rPr>
          <w:rFonts w:ascii="Times New Roman" w:hAnsi="Times New Roman"/>
        </w:rPr>
        <w:t xml:space="preserve">A COMISSÃO DE ÉTICA E DISCIPLINA – CED-CAU/RS, reunida ordinariamente por meio de videoconferência no dia </w:t>
      </w:r>
      <w:r w:rsidR="00522BF6" w:rsidRPr="007C24B5">
        <w:rPr>
          <w:rFonts w:ascii="Times New Roman" w:hAnsi="Times New Roman"/>
        </w:rPr>
        <w:t>13 de maio de 2021</w:t>
      </w:r>
      <w:r w:rsidRPr="007C24B5">
        <w:rPr>
          <w:rFonts w:ascii="Times New Roman" w:hAnsi="Times New Roman"/>
        </w:rPr>
        <w:t>, no uso das competências que lhe conferem o artigo 2º, inciso III, alínea ‘b’, da Resolução CAU/BR nº 30 e o artigo 94, II, do Regimento Interno do CAU/RS;</w:t>
      </w:r>
    </w:p>
    <w:p w14:paraId="41AEEABB" w14:textId="77777777" w:rsidR="00C90145" w:rsidRPr="007C24B5" w:rsidRDefault="00C90145" w:rsidP="00C90145">
      <w:pPr>
        <w:tabs>
          <w:tab w:val="left" w:pos="1418"/>
        </w:tabs>
        <w:ind w:left="-284"/>
        <w:jc w:val="both"/>
        <w:rPr>
          <w:rFonts w:ascii="Times New Roman" w:hAnsi="Times New Roman"/>
        </w:rPr>
      </w:pPr>
    </w:p>
    <w:p w14:paraId="54E1DE5A" w14:textId="61ECF23B" w:rsidR="00C90145" w:rsidRPr="007C24B5" w:rsidRDefault="00522BF6" w:rsidP="00C90145">
      <w:pPr>
        <w:tabs>
          <w:tab w:val="left" w:pos="1418"/>
        </w:tabs>
        <w:ind w:left="-284"/>
        <w:jc w:val="both"/>
        <w:rPr>
          <w:rFonts w:ascii="Times New Roman" w:hAnsi="Times New Roman"/>
        </w:rPr>
      </w:pPr>
      <w:r w:rsidRPr="007C24B5">
        <w:rPr>
          <w:rFonts w:ascii="Times New Roman" w:hAnsi="Times New Roman"/>
        </w:rPr>
        <w:t xml:space="preserve">Considerando a necessidade de dar continuidade ao treinamento do rito do processo ético-disciplinar, iniciado em </w:t>
      </w:r>
      <w:r w:rsidR="000D4E2A" w:rsidRPr="007C24B5">
        <w:rPr>
          <w:rFonts w:ascii="Times New Roman" w:hAnsi="Times New Roman"/>
        </w:rPr>
        <w:t>11 de fevereiro de 2021, a fim de avançar para a orientação sobre a</w:t>
      </w:r>
      <w:r w:rsidRPr="007C24B5">
        <w:rPr>
          <w:rFonts w:ascii="Times New Roman" w:hAnsi="Times New Roman"/>
        </w:rPr>
        <w:t xml:space="preserve"> fase de instrução</w:t>
      </w:r>
      <w:r w:rsidR="000D4E2A" w:rsidRPr="007C24B5">
        <w:rPr>
          <w:rFonts w:ascii="Times New Roman" w:hAnsi="Times New Roman"/>
        </w:rPr>
        <w:t>;</w:t>
      </w:r>
    </w:p>
    <w:p w14:paraId="4FA0ABD5" w14:textId="77777777" w:rsidR="000D4E2A" w:rsidRPr="007C24B5" w:rsidRDefault="000D4E2A" w:rsidP="00C90145">
      <w:pPr>
        <w:tabs>
          <w:tab w:val="left" w:pos="1418"/>
        </w:tabs>
        <w:ind w:left="-284"/>
        <w:jc w:val="both"/>
        <w:rPr>
          <w:rFonts w:ascii="Times New Roman" w:hAnsi="Times New Roman"/>
        </w:rPr>
      </w:pPr>
    </w:p>
    <w:p w14:paraId="5A159D4B" w14:textId="3D330605" w:rsidR="000D4E2A" w:rsidRPr="007C24B5" w:rsidRDefault="000D4E2A" w:rsidP="00C90145">
      <w:pPr>
        <w:tabs>
          <w:tab w:val="left" w:pos="1418"/>
        </w:tabs>
        <w:ind w:left="-284"/>
        <w:jc w:val="both"/>
        <w:rPr>
          <w:rFonts w:ascii="Times New Roman" w:hAnsi="Times New Roman"/>
        </w:rPr>
      </w:pPr>
      <w:r w:rsidRPr="007C24B5">
        <w:rPr>
          <w:rFonts w:ascii="Times New Roman" w:hAnsi="Times New Roman"/>
        </w:rPr>
        <w:t xml:space="preserve">Considerando que tramitam </w:t>
      </w:r>
      <w:r w:rsidRPr="007C24B5">
        <w:rPr>
          <w:rFonts w:ascii="Times New Roman" w:hAnsi="Times New Roman"/>
        </w:rPr>
        <w:t>na fase de instrução</w:t>
      </w:r>
      <w:r w:rsidRPr="007C24B5">
        <w:rPr>
          <w:rFonts w:ascii="Times New Roman" w:hAnsi="Times New Roman"/>
        </w:rPr>
        <w:t xml:space="preserve"> 58 (cinquenta e oito) processos, sendo que 16 (dezesseis) aguardam a emissão do</w:t>
      </w:r>
      <w:r w:rsidR="00257A20" w:rsidRPr="007C24B5">
        <w:rPr>
          <w:rFonts w:ascii="Times New Roman" w:hAnsi="Times New Roman"/>
        </w:rPr>
        <w:t xml:space="preserve"> despacho saneador pelo relator;</w:t>
      </w:r>
    </w:p>
    <w:p w14:paraId="76500634" w14:textId="77777777" w:rsidR="000D4E2A" w:rsidRPr="007C24B5" w:rsidRDefault="000D4E2A" w:rsidP="00C90145">
      <w:pPr>
        <w:tabs>
          <w:tab w:val="left" w:pos="1418"/>
        </w:tabs>
        <w:ind w:left="-284"/>
        <w:jc w:val="both"/>
        <w:rPr>
          <w:rFonts w:ascii="Times New Roman" w:hAnsi="Times New Roman"/>
        </w:rPr>
      </w:pPr>
    </w:p>
    <w:p w14:paraId="770AF305" w14:textId="544836F8" w:rsidR="000D4E2A" w:rsidRPr="007C24B5" w:rsidRDefault="000D4E2A" w:rsidP="00C90145">
      <w:pPr>
        <w:tabs>
          <w:tab w:val="left" w:pos="1418"/>
        </w:tabs>
        <w:ind w:left="-284"/>
        <w:jc w:val="both"/>
        <w:rPr>
          <w:rFonts w:ascii="Times New Roman" w:hAnsi="Times New Roman"/>
        </w:rPr>
      </w:pPr>
      <w:r w:rsidRPr="007C24B5">
        <w:rPr>
          <w:rFonts w:ascii="Times New Roman" w:hAnsi="Times New Roman"/>
        </w:rPr>
        <w:t xml:space="preserve">Considerando que mais de 60% destes processos estão a mais de </w:t>
      </w:r>
      <w:r w:rsidR="00257A20" w:rsidRPr="007C24B5">
        <w:rPr>
          <w:rFonts w:ascii="Times New Roman" w:hAnsi="Times New Roman"/>
        </w:rPr>
        <w:t>21</w:t>
      </w:r>
      <w:r w:rsidRPr="007C24B5">
        <w:rPr>
          <w:rFonts w:ascii="Times New Roman" w:hAnsi="Times New Roman"/>
        </w:rPr>
        <w:t>0 (</w:t>
      </w:r>
      <w:r w:rsidR="00257A20" w:rsidRPr="007C24B5">
        <w:rPr>
          <w:rFonts w:ascii="Times New Roman" w:hAnsi="Times New Roman"/>
        </w:rPr>
        <w:t>duzentos e dez</w:t>
      </w:r>
      <w:r w:rsidRPr="007C24B5">
        <w:rPr>
          <w:rFonts w:ascii="Times New Roman" w:hAnsi="Times New Roman"/>
        </w:rPr>
        <w:t>) dias aguardando a análise da defesa e réplica</w:t>
      </w:r>
      <w:r w:rsidR="00257A20" w:rsidRPr="007C24B5">
        <w:rPr>
          <w:rFonts w:ascii="Times New Roman" w:hAnsi="Times New Roman"/>
        </w:rPr>
        <w:t>,</w:t>
      </w:r>
      <w:r w:rsidRPr="007C24B5">
        <w:rPr>
          <w:rFonts w:ascii="Times New Roman" w:hAnsi="Times New Roman"/>
        </w:rPr>
        <w:t xml:space="preserve"> para </w:t>
      </w:r>
      <w:r w:rsidR="007C24B5">
        <w:rPr>
          <w:rFonts w:ascii="Times New Roman" w:hAnsi="Times New Roman"/>
        </w:rPr>
        <w:t xml:space="preserve">posterior </w:t>
      </w:r>
      <w:r w:rsidRPr="007C24B5">
        <w:rPr>
          <w:rFonts w:ascii="Times New Roman" w:hAnsi="Times New Roman"/>
        </w:rPr>
        <w:t>emissão do despacho saneador</w:t>
      </w:r>
      <w:r w:rsidR="00257A20" w:rsidRPr="007C24B5">
        <w:rPr>
          <w:rFonts w:ascii="Times New Roman" w:hAnsi="Times New Roman"/>
        </w:rPr>
        <w:t>;</w:t>
      </w:r>
    </w:p>
    <w:p w14:paraId="00F68BAA" w14:textId="77777777" w:rsidR="00257A20" w:rsidRPr="007C24B5" w:rsidRDefault="00257A20" w:rsidP="00C90145">
      <w:pPr>
        <w:tabs>
          <w:tab w:val="left" w:pos="1418"/>
        </w:tabs>
        <w:ind w:left="-284"/>
        <w:jc w:val="both"/>
        <w:rPr>
          <w:rFonts w:ascii="Times New Roman" w:hAnsi="Times New Roman"/>
        </w:rPr>
      </w:pPr>
    </w:p>
    <w:p w14:paraId="0D58B933" w14:textId="7788BE89" w:rsidR="00257A20" w:rsidRPr="007C24B5" w:rsidRDefault="00257A20" w:rsidP="00C90145">
      <w:pPr>
        <w:tabs>
          <w:tab w:val="left" w:pos="1418"/>
        </w:tabs>
        <w:ind w:left="-284"/>
        <w:jc w:val="both"/>
        <w:rPr>
          <w:rFonts w:ascii="Times New Roman" w:hAnsi="Times New Roman"/>
        </w:rPr>
      </w:pPr>
      <w:r w:rsidRPr="007C24B5">
        <w:rPr>
          <w:rFonts w:ascii="Times New Roman" w:hAnsi="Times New Roman"/>
        </w:rPr>
        <w:t>Considerando a necessidade de dar andamento aos processos que estão em fase de instrução, sem prejuízo às outras etapas processuais que possuem caráter deliberativo, as quais já são objeto de análise pelos relatores fora do tempo da reunião e, também, nas pautas ordinárias;</w:t>
      </w:r>
    </w:p>
    <w:p w14:paraId="54028BB9" w14:textId="77777777" w:rsidR="00257A20" w:rsidRPr="007C24B5" w:rsidRDefault="00257A20" w:rsidP="00C90145">
      <w:pPr>
        <w:tabs>
          <w:tab w:val="left" w:pos="1418"/>
        </w:tabs>
        <w:ind w:left="-284"/>
        <w:jc w:val="both"/>
        <w:rPr>
          <w:rFonts w:ascii="Times New Roman" w:hAnsi="Times New Roman"/>
        </w:rPr>
      </w:pPr>
    </w:p>
    <w:p w14:paraId="00B71F16" w14:textId="2FFC1AE0" w:rsidR="00257A20" w:rsidRPr="007C24B5" w:rsidRDefault="00257A20" w:rsidP="00C90145">
      <w:pPr>
        <w:tabs>
          <w:tab w:val="left" w:pos="1418"/>
        </w:tabs>
        <w:ind w:left="-284"/>
        <w:jc w:val="both"/>
        <w:rPr>
          <w:rFonts w:ascii="Times New Roman" w:hAnsi="Times New Roman"/>
        </w:rPr>
      </w:pPr>
      <w:r w:rsidRPr="007C24B5">
        <w:rPr>
          <w:rFonts w:ascii="Times New Roman" w:hAnsi="Times New Roman"/>
        </w:rPr>
        <w:t xml:space="preserve">Considerando que o treinamento presencial proporciona resultados mais eficazes e abrangentes do que se pode obter em meio virtual, haja vista que a transmissão de informações é mais dinâmica, favorece o aprendizado e proporciona a troca de experiências de maneira mais ágil, como foi percebido na reunião presencial do dia </w:t>
      </w:r>
      <w:r w:rsidRPr="007C24B5">
        <w:rPr>
          <w:rFonts w:ascii="Times New Roman" w:hAnsi="Times New Roman"/>
        </w:rPr>
        <w:t>11 de fevereiro de 2021</w:t>
      </w:r>
      <w:r w:rsidRPr="007C24B5">
        <w:rPr>
          <w:rFonts w:ascii="Times New Roman" w:hAnsi="Times New Roman"/>
        </w:rPr>
        <w:t>.</w:t>
      </w:r>
    </w:p>
    <w:p w14:paraId="04DFEA83" w14:textId="77777777" w:rsidR="007C24B5" w:rsidRPr="007C24B5" w:rsidRDefault="007C24B5" w:rsidP="00C90145">
      <w:pPr>
        <w:tabs>
          <w:tab w:val="left" w:pos="1418"/>
        </w:tabs>
        <w:ind w:left="-284"/>
        <w:jc w:val="both"/>
        <w:rPr>
          <w:rFonts w:ascii="Times New Roman" w:hAnsi="Times New Roman"/>
        </w:rPr>
      </w:pPr>
    </w:p>
    <w:p w14:paraId="1D3463BB" w14:textId="5DD5DBAF" w:rsidR="007C24B5" w:rsidRPr="007C24B5" w:rsidRDefault="007C24B5" w:rsidP="00C90145">
      <w:pPr>
        <w:tabs>
          <w:tab w:val="left" w:pos="1418"/>
        </w:tabs>
        <w:ind w:left="-284"/>
        <w:jc w:val="both"/>
        <w:rPr>
          <w:rFonts w:ascii="Times New Roman" w:hAnsi="Times New Roman"/>
        </w:rPr>
      </w:pPr>
      <w:r w:rsidRPr="007C24B5">
        <w:rPr>
          <w:rFonts w:ascii="Times New Roman" w:hAnsi="Times New Roman"/>
        </w:rPr>
        <w:t xml:space="preserve">Considerando a previsão de 8 (oito) reuniões extraordinárias no Plano de Ação 2021 para a CED, das quais foi realizada apenas 1 (uma), em 25 de março de 2021. </w:t>
      </w:r>
    </w:p>
    <w:p w14:paraId="4895684D" w14:textId="77777777" w:rsidR="00D168BC" w:rsidRPr="007C24B5" w:rsidRDefault="00D168BC" w:rsidP="00C90145">
      <w:pPr>
        <w:tabs>
          <w:tab w:val="left" w:pos="1418"/>
        </w:tabs>
        <w:ind w:left="-284"/>
        <w:jc w:val="both"/>
        <w:rPr>
          <w:rFonts w:ascii="Times New Roman" w:hAnsi="Times New Roman"/>
        </w:rPr>
      </w:pPr>
    </w:p>
    <w:p w14:paraId="42753B03" w14:textId="5EABB293" w:rsidR="004F472B" w:rsidRPr="007C24B5" w:rsidRDefault="004F472B" w:rsidP="00C90145">
      <w:pPr>
        <w:tabs>
          <w:tab w:val="left" w:pos="1418"/>
        </w:tabs>
        <w:ind w:left="-284"/>
        <w:jc w:val="both"/>
        <w:rPr>
          <w:rFonts w:ascii="Times New Roman" w:hAnsi="Times New Roman"/>
        </w:rPr>
      </w:pPr>
    </w:p>
    <w:p w14:paraId="794B89F6" w14:textId="5CE6F3EF" w:rsidR="00C90145" w:rsidRPr="007C24B5" w:rsidRDefault="00C90145" w:rsidP="00C90145">
      <w:pPr>
        <w:tabs>
          <w:tab w:val="left" w:pos="1418"/>
        </w:tabs>
        <w:ind w:left="-284"/>
        <w:jc w:val="both"/>
        <w:rPr>
          <w:rFonts w:ascii="Times New Roman" w:hAnsi="Times New Roman"/>
          <w:b/>
        </w:rPr>
      </w:pPr>
      <w:r w:rsidRPr="007C24B5">
        <w:rPr>
          <w:rFonts w:ascii="Times New Roman" w:hAnsi="Times New Roman"/>
          <w:b/>
        </w:rPr>
        <w:t>DELIBERA:</w:t>
      </w:r>
    </w:p>
    <w:p w14:paraId="61F8A57D" w14:textId="77777777" w:rsidR="00C90145" w:rsidRPr="007C24B5" w:rsidRDefault="00C90145" w:rsidP="00C90145">
      <w:pPr>
        <w:pStyle w:val="PargrafodaLista"/>
        <w:spacing w:before="2" w:after="2"/>
        <w:ind w:left="-284"/>
        <w:jc w:val="both"/>
        <w:rPr>
          <w:rFonts w:ascii="Times New Roman" w:hAnsi="Times New Roman"/>
          <w:shd w:val="clear" w:color="auto" w:fill="FFFF00"/>
        </w:rPr>
      </w:pPr>
    </w:p>
    <w:p w14:paraId="1AF1A7D2" w14:textId="17AB4770" w:rsidR="00C90145" w:rsidRPr="007C24B5" w:rsidRDefault="00C90145" w:rsidP="005D363A">
      <w:pPr>
        <w:pStyle w:val="PargrafodaLista"/>
        <w:numPr>
          <w:ilvl w:val="0"/>
          <w:numId w:val="16"/>
        </w:numPr>
        <w:suppressAutoHyphens/>
        <w:autoSpaceDN w:val="0"/>
        <w:spacing w:before="2" w:after="2"/>
        <w:jc w:val="both"/>
        <w:textAlignment w:val="baseline"/>
        <w:rPr>
          <w:rFonts w:ascii="Times New Roman" w:hAnsi="Times New Roman"/>
        </w:rPr>
      </w:pPr>
      <w:r w:rsidRPr="007C24B5">
        <w:rPr>
          <w:rFonts w:ascii="Times New Roman" w:hAnsi="Times New Roman"/>
        </w:rPr>
        <w:t xml:space="preserve">Por </w:t>
      </w:r>
      <w:r w:rsidR="00D168BC" w:rsidRPr="007C24B5">
        <w:rPr>
          <w:rFonts w:ascii="Times New Roman" w:hAnsi="Times New Roman"/>
        </w:rPr>
        <w:t xml:space="preserve">solicitar autorização para a </w:t>
      </w:r>
      <w:r w:rsidR="005E7298" w:rsidRPr="007C24B5">
        <w:rPr>
          <w:rFonts w:ascii="Times New Roman" w:hAnsi="Times New Roman"/>
        </w:rPr>
        <w:t>realização</w:t>
      </w:r>
      <w:r w:rsidR="00D168BC" w:rsidRPr="007C24B5">
        <w:rPr>
          <w:rFonts w:ascii="Times New Roman" w:hAnsi="Times New Roman"/>
        </w:rPr>
        <w:t xml:space="preserve"> de uma </w:t>
      </w:r>
      <w:r w:rsidRPr="007C24B5">
        <w:rPr>
          <w:rFonts w:ascii="Times New Roman" w:hAnsi="Times New Roman"/>
        </w:rPr>
        <w:t>Reunião Extraordinária da CED-CAU/RS</w:t>
      </w:r>
      <w:r w:rsidR="00D168BC" w:rsidRPr="007C24B5">
        <w:rPr>
          <w:rFonts w:ascii="Times New Roman" w:hAnsi="Times New Roman"/>
        </w:rPr>
        <w:t xml:space="preserve">, a ser realizada </w:t>
      </w:r>
      <w:r w:rsidR="00257A20" w:rsidRPr="007C24B5">
        <w:rPr>
          <w:rFonts w:ascii="Times New Roman" w:hAnsi="Times New Roman"/>
        </w:rPr>
        <w:t>no</w:t>
      </w:r>
      <w:r w:rsidRPr="007C24B5">
        <w:rPr>
          <w:rFonts w:ascii="Times New Roman" w:hAnsi="Times New Roman"/>
        </w:rPr>
        <w:t xml:space="preserve"> dia 2</w:t>
      </w:r>
      <w:r w:rsidR="00257A20" w:rsidRPr="007C24B5">
        <w:rPr>
          <w:rFonts w:ascii="Times New Roman" w:hAnsi="Times New Roman"/>
        </w:rPr>
        <w:t>7</w:t>
      </w:r>
      <w:r w:rsidRPr="007C24B5">
        <w:rPr>
          <w:rFonts w:ascii="Times New Roman" w:hAnsi="Times New Roman"/>
        </w:rPr>
        <w:t xml:space="preserve"> de </w:t>
      </w:r>
      <w:r w:rsidR="00D168BC" w:rsidRPr="007C24B5">
        <w:rPr>
          <w:rFonts w:ascii="Times New Roman" w:hAnsi="Times New Roman"/>
        </w:rPr>
        <w:t>ma</w:t>
      </w:r>
      <w:r w:rsidR="00257A20" w:rsidRPr="007C24B5">
        <w:rPr>
          <w:rFonts w:ascii="Times New Roman" w:hAnsi="Times New Roman"/>
        </w:rPr>
        <w:t>io</w:t>
      </w:r>
      <w:r w:rsidRPr="007C24B5">
        <w:rPr>
          <w:rFonts w:ascii="Times New Roman" w:hAnsi="Times New Roman"/>
        </w:rPr>
        <w:t xml:space="preserve"> de 202</w:t>
      </w:r>
      <w:r w:rsidR="00D168BC" w:rsidRPr="007C24B5">
        <w:rPr>
          <w:rFonts w:ascii="Times New Roman" w:hAnsi="Times New Roman"/>
        </w:rPr>
        <w:t>1</w:t>
      </w:r>
      <w:r w:rsidRPr="007C24B5">
        <w:rPr>
          <w:rFonts w:ascii="Times New Roman" w:hAnsi="Times New Roman"/>
        </w:rPr>
        <w:t xml:space="preserve">, das </w:t>
      </w:r>
      <w:r w:rsidR="00D168BC" w:rsidRPr="007C24B5">
        <w:rPr>
          <w:rFonts w:ascii="Times New Roman" w:hAnsi="Times New Roman"/>
        </w:rPr>
        <w:t>9</w:t>
      </w:r>
      <w:r w:rsidRPr="007C24B5">
        <w:rPr>
          <w:rFonts w:ascii="Times New Roman" w:hAnsi="Times New Roman"/>
        </w:rPr>
        <w:t>h às 1</w:t>
      </w:r>
      <w:r w:rsidR="00257A20" w:rsidRPr="007C24B5">
        <w:rPr>
          <w:rFonts w:ascii="Times New Roman" w:hAnsi="Times New Roman"/>
        </w:rPr>
        <w:t>6</w:t>
      </w:r>
      <w:r w:rsidRPr="007C24B5">
        <w:rPr>
          <w:rFonts w:ascii="Times New Roman" w:hAnsi="Times New Roman"/>
        </w:rPr>
        <w:t xml:space="preserve">h, </w:t>
      </w:r>
      <w:r w:rsidR="00257A20" w:rsidRPr="007C24B5">
        <w:rPr>
          <w:rFonts w:ascii="Times New Roman" w:hAnsi="Times New Roman"/>
          <w:b/>
        </w:rPr>
        <w:t>presencialmente, na sede do CAU/RS</w:t>
      </w:r>
      <w:r w:rsidR="00257A20" w:rsidRPr="007C24B5">
        <w:rPr>
          <w:rFonts w:ascii="Times New Roman" w:hAnsi="Times New Roman"/>
        </w:rPr>
        <w:t xml:space="preserve">, para continuidade do treinamento </w:t>
      </w:r>
      <w:r w:rsidR="00257A20" w:rsidRPr="007C24B5">
        <w:rPr>
          <w:rFonts w:ascii="Times New Roman" w:hAnsi="Times New Roman"/>
        </w:rPr>
        <w:t>do rito do processo ético-disciplinar</w:t>
      </w:r>
      <w:r w:rsidR="007C24B5" w:rsidRPr="007C24B5">
        <w:rPr>
          <w:rFonts w:ascii="Times New Roman" w:hAnsi="Times New Roman"/>
        </w:rPr>
        <w:t>,</w:t>
      </w:r>
      <w:r w:rsidR="00257A20" w:rsidRPr="007C24B5">
        <w:rPr>
          <w:rFonts w:ascii="Times New Roman" w:hAnsi="Times New Roman"/>
        </w:rPr>
        <w:t xml:space="preserve"> </w:t>
      </w:r>
      <w:r w:rsidR="00257A20" w:rsidRPr="007C24B5">
        <w:rPr>
          <w:rFonts w:ascii="Times New Roman" w:hAnsi="Times New Roman"/>
        </w:rPr>
        <w:t>a fim de avançar para a orientação sobre a fase de instrução</w:t>
      </w:r>
      <w:r w:rsidR="007C24B5" w:rsidRPr="007C24B5">
        <w:rPr>
          <w:rFonts w:ascii="Times New Roman" w:hAnsi="Times New Roman"/>
        </w:rPr>
        <w:t>, bem como a análise dos processos que estão represados nessa etapa, conforme a pauta</w:t>
      </w:r>
      <w:r w:rsidR="007C24B5">
        <w:rPr>
          <w:rFonts w:ascii="Times New Roman" w:hAnsi="Times New Roman"/>
        </w:rPr>
        <w:t xml:space="preserve"> anexa</w:t>
      </w:r>
      <w:r w:rsidR="007C24B5" w:rsidRPr="007C24B5">
        <w:rPr>
          <w:rFonts w:ascii="Times New Roman" w:hAnsi="Times New Roman"/>
        </w:rPr>
        <w:t>.</w:t>
      </w:r>
    </w:p>
    <w:p w14:paraId="43BFDCFC" w14:textId="77777777" w:rsidR="00C90145" w:rsidRPr="007C24B5" w:rsidRDefault="00C90145" w:rsidP="00C90145">
      <w:pPr>
        <w:pStyle w:val="PargrafodaLista"/>
        <w:spacing w:before="2" w:after="2"/>
        <w:ind w:left="76"/>
        <w:jc w:val="both"/>
        <w:rPr>
          <w:rFonts w:ascii="Times New Roman" w:hAnsi="Times New Roman"/>
        </w:rPr>
      </w:pPr>
    </w:p>
    <w:p w14:paraId="328D8424" w14:textId="1CA0DC5C" w:rsidR="00C90145" w:rsidRPr="007C24B5" w:rsidRDefault="00C90145" w:rsidP="00C90145">
      <w:pPr>
        <w:pStyle w:val="PargrafodaLista"/>
        <w:numPr>
          <w:ilvl w:val="0"/>
          <w:numId w:val="16"/>
        </w:numPr>
        <w:suppressAutoHyphens/>
        <w:autoSpaceDN w:val="0"/>
        <w:spacing w:before="2" w:after="2"/>
        <w:jc w:val="both"/>
        <w:textAlignment w:val="baseline"/>
        <w:rPr>
          <w:rFonts w:ascii="Times New Roman" w:hAnsi="Times New Roman"/>
        </w:rPr>
      </w:pPr>
      <w:r w:rsidRPr="007C24B5">
        <w:rPr>
          <w:rFonts w:ascii="Times New Roman" w:hAnsi="Times New Roman"/>
        </w:rPr>
        <w:t xml:space="preserve">Por encaminhar </w:t>
      </w:r>
      <w:r w:rsidR="005E7298" w:rsidRPr="007C24B5">
        <w:rPr>
          <w:rFonts w:ascii="Times New Roman" w:hAnsi="Times New Roman"/>
        </w:rPr>
        <w:t xml:space="preserve">a presente deliberação </w:t>
      </w:r>
      <w:r w:rsidRPr="007C24B5">
        <w:rPr>
          <w:rFonts w:ascii="Times New Roman" w:hAnsi="Times New Roman"/>
        </w:rPr>
        <w:t xml:space="preserve">ao Presidente para </w:t>
      </w:r>
      <w:r w:rsidR="005E7298" w:rsidRPr="007C24B5">
        <w:rPr>
          <w:rFonts w:ascii="Times New Roman" w:hAnsi="Times New Roman"/>
        </w:rPr>
        <w:t>análise da solicitação</w:t>
      </w:r>
      <w:r w:rsidRPr="007C24B5">
        <w:rPr>
          <w:rFonts w:ascii="Times New Roman" w:hAnsi="Times New Roman"/>
        </w:rPr>
        <w:t>.</w:t>
      </w:r>
    </w:p>
    <w:p w14:paraId="71CDA3F9" w14:textId="77777777" w:rsidR="005E7298" w:rsidRPr="007C24B5" w:rsidRDefault="005E7298" w:rsidP="005E7298">
      <w:pPr>
        <w:pStyle w:val="PargrafodaLista"/>
        <w:suppressAutoHyphens/>
        <w:autoSpaceDN w:val="0"/>
        <w:spacing w:before="2" w:after="2"/>
        <w:ind w:left="76"/>
        <w:jc w:val="both"/>
        <w:textAlignment w:val="baseline"/>
        <w:rPr>
          <w:rFonts w:ascii="Times New Roman" w:hAnsi="Times New Roman"/>
        </w:rPr>
      </w:pPr>
    </w:p>
    <w:p w14:paraId="1A15D824" w14:textId="17E2A6D5" w:rsidR="005E7298" w:rsidRPr="007C24B5" w:rsidRDefault="005E7298" w:rsidP="00C90145">
      <w:pPr>
        <w:pStyle w:val="PargrafodaLista"/>
        <w:numPr>
          <w:ilvl w:val="0"/>
          <w:numId w:val="16"/>
        </w:numPr>
        <w:suppressAutoHyphens/>
        <w:autoSpaceDN w:val="0"/>
        <w:spacing w:before="2" w:after="2"/>
        <w:jc w:val="both"/>
        <w:textAlignment w:val="baseline"/>
        <w:rPr>
          <w:rFonts w:ascii="Times New Roman" w:hAnsi="Times New Roman"/>
        </w:rPr>
      </w:pPr>
      <w:r w:rsidRPr="007C24B5">
        <w:rPr>
          <w:rFonts w:ascii="Times New Roman" w:hAnsi="Times New Roman"/>
        </w:rPr>
        <w:t>Caso aprovada a solicitação, pede-se que seja expedida a convocação para a respectiva reunião.</w:t>
      </w:r>
    </w:p>
    <w:p w14:paraId="0444CD35" w14:textId="77777777" w:rsidR="005E7298" w:rsidRPr="007C24B5" w:rsidRDefault="005E7298" w:rsidP="005E7298">
      <w:pPr>
        <w:suppressAutoHyphens/>
        <w:autoSpaceDN w:val="0"/>
        <w:spacing w:before="2" w:after="2"/>
        <w:jc w:val="both"/>
        <w:textAlignment w:val="baseline"/>
        <w:rPr>
          <w:rFonts w:ascii="Times New Roman" w:hAnsi="Times New Roman"/>
        </w:rPr>
      </w:pPr>
    </w:p>
    <w:p w14:paraId="4DFF8E42" w14:textId="77777777" w:rsidR="00C90145" w:rsidRPr="007C24B5" w:rsidRDefault="00C90145" w:rsidP="00C90145">
      <w:pPr>
        <w:tabs>
          <w:tab w:val="left" w:pos="1418"/>
        </w:tabs>
        <w:jc w:val="center"/>
        <w:rPr>
          <w:rFonts w:ascii="Times New Roman" w:hAnsi="Times New Roman"/>
        </w:rPr>
      </w:pPr>
    </w:p>
    <w:p w14:paraId="01A7DF77" w14:textId="77777777" w:rsidR="007C24B5" w:rsidRPr="007C24B5" w:rsidRDefault="007C24B5" w:rsidP="007C24B5">
      <w:pPr>
        <w:tabs>
          <w:tab w:val="left" w:pos="1418"/>
        </w:tabs>
        <w:spacing w:after="120"/>
        <w:jc w:val="center"/>
        <w:rPr>
          <w:rFonts w:ascii="Times New Roman" w:hAnsi="Times New Roman"/>
        </w:rPr>
      </w:pPr>
      <w:r w:rsidRPr="007C24B5">
        <w:rPr>
          <w:rFonts w:ascii="Times New Roman" w:hAnsi="Times New Roman"/>
        </w:rPr>
        <w:lastRenderedPageBreak/>
        <w:t>Porto Alegre – RS, 13 de maio de 2021.</w:t>
      </w:r>
    </w:p>
    <w:p w14:paraId="20349560" w14:textId="77777777" w:rsidR="007C24B5" w:rsidRDefault="007C24B5" w:rsidP="007C24B5">
      <w:pPr>
        <w:tabs>
          <w:tab w:val="left" w:pos="1418"/>
        </w:tabs>
        <w:jc w:val="both"/>
        <w:rPr>
          <w:rFonts w:ascii="Times New Roman" w:hAnsi="Times New Roman"/>
        </w:rPr>
      </w:pPr>
      <w:r w:rsidRPr="007C24B5">
        <w:rPr>
          <w:rFonts w:ascii="Times New Roman" w:hAnsi="Times New Roman"/>
        </w:rPr>
        <w:t>Acompanhada dos votos das conselheiras Marcia Elizabeth Martins, Gislaine Vargas Saibro e Silvia Monteiro Barakat e do conselheiro Maurício Zuchetti, atesto a veracidade das informações aqui apresentadas.</w:t>
      </w:r>
      <w:r w:rsidRPr="007C24B5">
        <w:rPr>
          <w:rFonts w:ascii="Times New Roman" w:hAnsi="Times New Roman"/>
        </w:rPr>
        <w:cr/>
      </w:r>
    </w:p>
    <w:p w14:paraId="20E03F4C" w14:textId="77777777" w:rsidR="007C24B5" w:rsidRDefault="007C24B5" w:rsidP="007C24B5">
      <w:pPr>
        <w:tabs>
          <w:tab w:val="left" w:pos="1418"/>
        </w:tabs>
        <w:jc w:val="both"/>
        <w:rPr>
          <w:rFonts w:ascii="Times New Roman" w:hAnsi="Times New Roman"/>
        </w:rPr>
      </w:pPr>
    </w:p>
    <w:p w14:paraId="55E91582" w14:textId="77777777" w:rsidR="007C24B5" w:rsidRPr="007C24B5" w:rsidRDefault="007C24B5" w:rsidP="007C24B5">
      <w:pPr>
        <w:tabs>
          <w:tab w:val="left" w:pos="1418"/>
        </w:tabs>
        <w:jc w:val="both"/>
        <w:rPr>
          <w:rFonts w:ascii="Times New Roman" w:hAnsi="Times New Roman"/>
        </w:rPr>
      </w:pPr>
    </w:p>
    <w:p w14:paraId="646B758F" w14:textId="77777777" w:rsidR="007C24B5" w:rsidRPr="007C24B5" w:rsidRDefault="007C24B5" w:rsidP="007C24B5">
      <w:pPr>
        <w:tabs>
          <w:tab w:val="left" w:pos="1418"/>
        </w:tabs>
        <w:jc w:val="center"/>
        <w:rPr>
          <w:rFonts w:ascii="Times New Roman" w:hAnsi="Times New Roman"/>
          <w:b/>
        </w:rPr>
      </w:pPr>
      <w:r w:rsidRPr="007C24B5">
        <w:rPr>
          <w:rFonts w:ascii="Times New Roman" w:hAnsi="Times New Roman"/>
        </w:rPr>
        <w:cr/>
      </w:r>
      <w:r w:rsidRPr="007C24B5">
        <w:rPr>
          <w:rFonts w:ascii="Times New Roman" w:hAnsi="Times New Roman"/>
          <w:b/>
        </w:rPr>
        <w:t>DEISE FLORES SANTOS</w:t>
      </w:r>
    </w:p>
    <w:p w14:paraId="0989E8F0" w14:textId="6657F83E" w:rsidR="007C24B5" w:rsidRDefault="007C24B5" w:rsidP="007C24B5">
      <w:pPr>
        <w:jc w:val="center"/>
        <w:rPr>
          <w:rFonts w:ascii="Times New Roman" w:hAnsi="Times New Roman"/>
        </w:rPr>
      </w:pPr>
      <w:r w:rsidRPr="007C24B5">
        <w:rPr>
          <w:rFonts w:ascii="Times New Roman" w:hAnsi="Times New Roman"/>
        </w:rPr>
        <w:t>Coordenadora da CED-CAU/RS</w:t>
      </w:r>
    </w:p>
    <w:p w14:paraId="57DB3DDC" w14:textId="77777777" w:rsidR="007C24B5" w:rsidRDefault="007C24B5">
      <w:pPr>
        <w:rPr>
          <w:rFonts w:ascii="Times New Roman" w:hAnsi="Times New Roman"/>
        </w:rPr>
      </w:pPr>
      <w:r>
        <w:rPr>
          <w:rFonts w:ascii="Times New Roman" w:hAnsi="Times New Roman"/>
        </w:rPr>
        <w:br w:type="page"/>
      </w:r>
    </w:p>
    <w:p w14:paraId="5605A443" w14:textId="77777777" w:rsidR="00504EE0" w:rsidRDefault="00504EE0" w:rsidP="00504EE0">
      <w:pPr>
        <w:tabs>
          <w:tab w:val="center" w:pos="4674"/>
        </w:tabs>
        <w:spacing w:after="120"/>
        <w:jc w:val="center"/>
        <w:rPr>
          <w:rFonts w:asciiTheme="minorHAnsi" w:hAnsiTheme="minorHAnsi" w:cstheme="minorHAnsi"/>
          <w:b/>
          <w:caps/>
          <w:spacing w:val="4"/>
          <w:sz w:val="22"/>
          <w:szCs w:val="22"/>
          <w:lang w:bidi="en-US"/>
        </w:rPr>
      </w:pPr>
      <w:r w:rsidRPr="008B7808">
        <w:rPr>
          <w:rFonts w:asciiTheme="minorHAnsi" w:hAnsiTheme="minorHAnsi" w:cstheme="minorHAnsi"/>
          <w:b/>
          <w:caps/>
          <w:spacing w:val="4"/>
          <w:sz w:val="22"/>
          <w:szCs w:val="22"/>
          <w:lang w:bidi="en-US"/>
        </w:rPr>
        <w:lastRenderedPageBreak/>
        <w:t xml:space="preserve">PAUTA DA </w:t>
      </w:r>
      <w:r>
        <w:rPr>
          <w:rFonts w:asciiTheme="minorHAnsi" w:hAnsiTheme="minorHAnsi" w:cstheme="minorHAnsi"/>
          <w:b/>
          <w:caps/>
          <w:spacing w:val="4"/>
          <w:sz w:val="22"/>
          <w:szCs w:val="22"/>
          <w:lang w:bidi="en-US"/>
        </w:rPr>
        <w:t>5ª</w:t>
      </w:r>
      <w:r w:rsidRPr="008B7808">
        <w:rPr>
          <w:rFonts w:asciiTheme="minorHAnsi" w:hAnsiTheme="minorHAnsi" w:cstheme="minorHAnsi"/>
          <w:b/>
          <w:caps/>
          <w:spacing w:val="4"/>
          <w:sz w:val="22"/>
          <w:szCs w:val="22"/>
          <w:lang w:bidi="en-US"/>
        </w:rPr>
        <w:t xml:space="preserve"> REUNIÃO </w:t>
      </w:r>
      <w:r>
        <w:rPr>
          <w:rFonts w:asciiTheme="minorHAnsi" w:hAnsiTheme="minorHAnsi" w:cstheme="minorHAnsi"/>
          <w:b/>
          <w:caps/>
          <w:spacing w:val="4"/>
          <w:sz w:val="22"/>
          <w:szCs w:val="22"/>
          <w:lang w:bidi="en-US"/>
        </w:rPr>
        <w:t>EXTRAORDINÁRIA</w:t>
      </w:r>
      <w:r w:rsidRPr="008B7808">
        <w:rPr>
          <w:rFonts w:asciiTheme="minorHAnsi" w:hAnsiTheme="minorHAnsi" w:cstheme="minorHAnsi"/>
          <w:b/>
          <w:caps/>
          <w:spacing w:val="4"/>
          <w:sz w:val="22"/>
          <w:szCs w:val="22"/>
          <w:lang w:bidi="en-US"/>
        </w:rPr>
        <w:t xml:space="preserve"> da </w:t>
      </w:r>
      <w:r>
        <w:rPr>
          <w:rFonts w:asciiTheme="minorHAnsi" w:hAnsiTheme="minorHAnsi" w:cstheme="minorHAnsi"/>
          <w:b/>
          <w:caps/>
          <w:spacing w:val="4"/>
          <w:sz w:val="22"/>
          <w:szCs w:val="22"/>
          <w:lang w:bidi="en-US"/>
        </w:rPr>
        <w:t>CED</w:t>
      </w:r>
      <w:r w:rsidRPr="008B7808">
        <w:rPr>
          <w:rFonts w:asciiTheme="minorHAnsi" w:hAnsiTheme="minorHAnsi" w:cstheme="minorHAnsi"/>
          <w:b/>
          <w:caps/>
          <w:spacing w:val="4"/>
          <w:sz w:val="22"/>
          <w:szCs w:val="22"/>
          <w:lang w:bidi="en-US"/>
        </w:rPr>
        <w:t>-CAU/RS</w:t>
      </w:r>
    </w:p>
    <w:p w14:paraId="317B9181" w14:textId="77777777" w:rsidR="00504EE0" w:rsidRPr="008B7808" w:rsidRDefault="00504EE0" w:rsidP="00504EE0">
      <w:pPr>
        <w:tabs>
          <w:tab w:val="center" w:pos="4674"/>
        </w:tabs>
        <w:spacing w:after="120"/>
        <w:jc w:val="center"/>
        <w:rPr>
          <w:rFonts w:asciiTheme="minorHAnsi" w:hAnsiTheme="minorHAnsi" w:cstheme="minorHAnsi"/>
          <w:b/>
          <w:caps/>
          <w:spacing w:val="4"/>
          <w:sz w:val="22"/>
          <w:szCs w:val="22"/>
          <w:lang w:bidi="en-US"/>
        </w:rPr>
      </w:pPr>
    </w:p>
    <w:tbl>
      <w:tblPr>
        <w:tblW w:w="90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4" w:type="dxa"/>
          <w:left w:w="86" w:type="dxa"/>
          <w:bottom w:w="14" w:type="dxa"/>
          <w:right w:w="86" w:type="dxa"/>
        </w:tblCellMar>
        <w:tblLook w:val="0020" w:firstRow="1" w:lastRow="0" w:firstColumn="0" w:lastColumn="0" w:noHBand="0" w:noVBand="0"/>
      </w:tblPr>
      <w:tblGrid>
        <w:gridCol w:w="2361"/>
        <w:gridCol w:w="6726"/>
      </w:tblGrid>
      <w:tr w:rsidR="00504EE0" w:rsidRPr="008B7808" w14:paraId="5426691C" w14:textId="77777777" w:rsidTr="00434ACB">
        <w:trPr>
          <w:trHeight w:val="47"/>
          <w:jc w:val="center"/>
        </w:trPr>
        <w:tc>
          <w:tcPr>
            <w:tcW w:w="2361" w:type="dxa"/>
            <w:shd w:val="clear" w:color="auto" w:fill="F2F2F2" w:themeFill="background1" w:themeFillShade="F2"/>
            <w:vAlign w:val="center"/>
          </w:tcPr>
          <w:p w14:paraId="6C89E2AB" w14:textId="77777777" w:rsidR="00504EE0" w:rsidRPr="008B7808" w:rsidRDefault="00504EE0" w:rsidP="00434ACB">
            <w:pPr>
              <w:spacing w:before="40" w:after="40"/>
              <w:rPr>
                <w:rFonts w:asciiTheme="minorHAnsi" w:hAnsiTheme="minorHAnsi" w:cstheme="minorHAnsi"/>
                <w:caps/>
                <w:spacing w:val="4"/>
                <w:sz w:val="22"/>
                <w:szCs w:val="22"/>
                <w:lang w:bidi="en-US"/>
              </w:rPr>
            </w:pPr>
            <w:r w:rsidRPr="008B7808">
              <w:rPr>
                <w:rFonts w:asciiTheme="minorHAnsi" w:hAnsiTheme="minorHAnsi" w:cstheme="minorHAnsi"/>
                <w:caps/>
                <w:spacing w:val="4"/>
                <w:sz w:val="22"/>
                <w:szCs w:val="22"/>
                <w:lang w:bidi="en-US"/>
              </w:rPr>
              <w:t>DATA</w:t>
            </w:r>
          </w:p>
        </w:tc>
        <w:tc>
          <w:tcPr>
            <w:tcW w:w="6726" w:type="dxa"/>
            <w:vAlign w:val="center"/>
          </w:tcPr>
          <w:p w14:paraId="00C9AE0A" w14:textId="77777777" w:rsidR="00504EE0" w:rsidRPr="008B7808" w:rsidRDefault="00504EE0" w:rsidP="00434ACB">
            <w:pPr>
              <w:spacing w:before="40" w:after="40"/>
              <w:rPr>
                <w:rFonts w:asciiTheme="minorHAnsi" w:hAnsiTheme="minorHAnsi" w:cstheme="minorHAnsi"/>
                <w:spacing w:val="4"/>
                <w:sz w:val="22"/>
                <w:szCs w:val="22"/>
              </w:rPr>
            </w:pPr>
            <w:r>
              <w:rPr>
                <w:rFonts w:asciiTheme="minorHAnsi" w:hAnsiTheme="minorHAnsi" w:cstheme="minorHAnsi"/>
                <w:spacing w:val="4"/>
                <w:sz w:val="22"/>
                <w:szCs w:val="22"/>
              </w:rPr>
              <w:t>27 de maio de 2020</w:t>
            </w:r>
            <w:r w:rsidRPr="008B7808">
              <w:rPr>
                <w:rFonts w:asciiTheme="minorHAnsi" w:hAnsiTheme="minorHAnsi" w:cstheme="minorHAnsi"/>
                <w:spacing w:val="4"/>
                <w:sz w:val="22"/>
                <w:szCs w:val="22"/>
              </w:rPr>
              <w:t xml:space="preserve">, </w:t>
            </w:r>
            <w:r>
              <w:rPr>
                <w:rFonts w:asciiTheme="minorHAnsi" w:hAnsiTheme="minorHAnsi" w:cstheme="minorHAnsi"/>
                <w:spacing w:val="4"/>
                <w:sz w:val="22"/>
                <w:szCs w:val="22"/>
              </w:rPr>
              <w:t>quinta-feira</w:t>
            </w:r>
            <w:r w:rsidRPr="008B7808">
              <w:rPr>
                <w:rFonts w:asciiTheme="minorHAnsi" w:hAnsiTheme="minorHAnsi" w:cstheme="minorHAnsi"/>
                <w:spacing w:val="4"/>
                <w:sz w:val="22"/>
                <w:szCs w:val="22"/>
              </w:rPr>
              <w:t>.</w:t>
            </w:r>
          </w:p>
        </w:tc>
      </w:tr>
      <w:tr w:rsidR="00504EE0" w:rsidRPr="008B7808" w14:paraId="70D6F55C" w14:textId="77777777" w:rsidTr="00434ACB">
        <w:trPr>
          <w:trHeight w:val="47"/>
          <w:jc w:val="center"/>
        </w:trPr>
        <w:tc>
          <w:tcPr>
            <w:tcW w:w="2361" w:type="dxa"/>
            <w:shd w:val="clear" w:color="auto" w:fill="F2F2F2" w:themeFill="background1" w:themeFillShade="F2"/>
            <w:vAlign w:val="center"/>
            <w:hideMark/>
          </w:tcPr>
          <w:p w14:paraId="609B28D8" w14:textId="77777777" w:rsidR="00504EE0" w:rsidRPr="008B7808" w:rsidRDefault="00504EE0" w:rsidP="00434ACB">
            <w:pPr>
              <w:spacing w:before="40" w:after="40"/>
              <w:rPr>
                <w:rFonts w:asciiTheme="minorHAnsi" w:hAnsiTheme="minorHAnsi" w:cstheme="minorHAnsi"/>
                <w:caps/>
                <w:spacing w:val="4"/>
                <w:sz w:val="22"/>
                <w:szCs w:val="22"/>
                <w:lang w:bidi="en-US"/>
              </w:rPr>
            </w:pPr>
            <w:r w:rsidRPr="008B7808">
              <w:rPr>
                <w:rFonts w:asciiTheme="minorHAnsi" w:hAnsiTheme="minorHAnsi" w:cstheme="minorHAnsi"/>
                <w:caps/>
                <w:spacing w:val="4"/>
                <w:sz w:val="22"/>
                <w:szCs w:val="22"/>
                <w:lang w:bidi="en-US"/>
              </w:rPr>
              <w:t>LOCAL</w:t>
            </w:r>
          </w:p>
        </w:tc>
        <w:tc>
          <w:tcPr>
            <w:tcW w:w="6726" w:type="dxa"/>
            <w:vAlign w:val="center"/>
          </w:tcPr>
          <w:p w14:paraId="3B7ACB53" w14:textId="77777777" w:rsidR="00504EE0" w:rsidRPr="008B7808" w:rsidRDefault="00504EE0" w:rsidP="00434ACB">
            <w:pPr>
              <w:spacing w:before="40" w:after="40"/>
              <w:rPr>
                <w:rFonts w:asciiTheme="minorHAnsi" w:hAnsiTheme="minorHAnsi" w:cstheme="minorHAnsi"/>
                <w:caps/>
                <w:spacing w:val="4"/>
                <w:sz w:val="22"/>
                <w:szCs w:val="22"/>
              </w:rPr>
            </w:pPr>
            <w:r>
              <w:rPr>
                <w:rFonts w:asciiTheme="minorHAnsi" w:hAnsiTheme="minorHAnsi" w:cstheme="minorHAnsi"/>
                <w:spacing w:val="4"/>
                <w:sz w:val="22"/>
                <w:szCs w:val="22"/>
              </w:rPr>
              <w:t>Sala de reuniões da Sede do CAU/RS, localizada na Rua Dona Laura, nº 320, 15º andar, Porto Alegre/RS.</w:t>
            </w:r>
          </w:p>
        </w:tc>
      </w:tr>
      <w:tr w:rsidR="00504EE0" w:rsidRPr="008B7808" w14:paraId="7AA6C36F" w14:textId="77777777" w:rsidTr="00434ACB">
        <w:trPr>
          <w:trHeight w:val="47"/>
          <w:jc w:val="center"/>
        </w:trPr>
        <w:tc>
          <w:tcPr>
            <w:tcW w:w="2361" w:type="dxa"/>
            <w:shd w:val="clear" w:color="auto" w:fill="F2F2F2" w:themeFill="background1" w:themeFillShade="F2"/>
            <w:vAlign w:val="center"/>
          </w:tcPr>
          <w:p w14:paraId="018FABD5" w14:textId="77777777" w:rsidR="00504EE0" w:rsidRPr="008B7808" w:rsidRDefault="00504EE0" w:rsidP="00434ACB">
            <w:pPr>
              <w:spacing w:before="40"/>
              <w:rPr>
                <w:rFonts w:asciiTheme="minorHAnsi" w:hAnsiTheme="minorHAnsi" w:cstheme="minorHAnsi"/>
                <w:caps/>
                <w:spacing w:val="4"/>
                <w:sz w:val="22"/>
                <w:szCs w:val="22"/>
                <w:lang w:bidi="en-US"/>
              </w:rPr>
            </w:pPr>
            <w:r w:rsidRPr="008B7808">
              <w:rPr>
                <w:rFonts w:asciiTheme="minorHAnsi" w:hAnsiTheme="minorHAnsi" w:cstheme="minorHAnsi"/>
                <w:caps/>
                <w:spacing w:val="4"/>
                <w:sz w:val="22"/>
                <w:szCs w:val="22"/>
                <w:lang w:bidi="en-US"/>
              </w:rPr>
              <w:t>HORÁRIO</w:t>
            </w:r>
          </w:p>
        </w:tc>
        <w:tc>
          <w:tcPr>
            <w:tcW w:w="6726" w:type="dxa"/>
            <w:vAlign w:val="center"/>
          </w:tcPr>
          <w:p w14:paraId="7FBFC2F2" w14:textId="77777777" w:rsidR="00504EE0" w:rsidRPr="008B7808" w:rsidRDefault="00504EE0" w:rsidP="00434ACB">
            <w:pPr>
              <w:spacing w:before="40"/>
              <w:rPr>
                <w:rFonts w:asciiTheme="minorHAnsi" w:hAnsiTheme="minorHAnsi" w:cstheme="minorHAnsi"/>
                <w:caps/>
                <w:spacing w:val="4"/>
                <w:sz w:val="22"/>
                <w:szCs w:val="22"/>
              </w:rPr>
            </w:pPr>
            <w:r>
              <w:rPr>
                <w:rFonts w:asciiTheme="minorHAnsi" w:hAnsiTheme="minorHAnsi" w:cstheme="minorHAnsi"/>
                <w:spacing w:val="4"/>
                <w:sz w:val="22"/>
                <w:szCs w:val="22"/>
              </w:rPr>
              <w:t>09</w:t>
            </w:r>
            <w:r w:rsidRPr="008B7808">
              <w:rPr>
                <w:rFonts w:asciiTheme="minorHAnsi" w:hAnsiTheme="minorHAnsi" w:cstheme="minorHAnsi"/>
                <w:spacing w:val="4"/>
                <w:sz w:val="22"/>
                <w:szCs w:val="22"/>
              </w:rPr>
              <w:t>h às 1</w:t>
            </w:r>
            <w:r>
              <w:rPr>
                <w:rFonts w:asciiTheme="minorHAnsi" w:hAnsiTheme="minorHAnsi" w:cstheme="minorHAnsi"/>
                <w:spacing w:val="4"/>
                <w:sz w:val="22"/>
                <w:szCs w:val="22"/>
              </w:rPr>
              <w:t>6</w:t>
            </w:r>
            <w:r w:rsidRPr="008B7808">
              <w:rPr>
                <w:rFonts w:asciiTheme="minorHAnsi" w:hAnsiTheme="minorHAnsi" w:cstheme="minorHAnsi"/>
                <w:spacing w:val="4"/>
                <w:sz w:val="22"/>
                <w:szCs w:val="22"/>
              </w:rPr>
              <w:t>h</w:t>
            </w:r>
          </w:p>
        </w:tc>
      </w:tr>
    </w:tbl>
    <w:p w14:paraId="6AA478ED" w14:textId="77777777" w:rsidR="00504EE0" w:rsidRPr="008B7808" w:rsidRDefault="00504EE0" w:rsidP="00504EE0">
      <w:pPr>
        <w:shd w:val="clear" w:color="auto" w:fill="FFFFFF" w:themeFill="background1"/>
        <w:jc w:val="center"/>
        <w:rPr>
          <w:rStyle w:val="nfaseSutil"/>
          <w:rFonts w:asciiTheme="minorHAnsi" w:hAnsiTheme="minorHAnsi" w:cstheme="minorHAnsi"/>
          <w:b/>
          <w:i w:val="0"/>
          <w:sz w:val="22"/>
          <w:szCs w:val="22"/>
        </w:rPr>
      </w:pPr>
    </w:p>
    <w:p w14:paraId="42C002D3" w14:textId="77777777" w:rsidR="00504EE0" w:rsidRPr="008B7808" w:rsidRDefault="00504EE0" w:rsidP="00504EE0">
      <w:pPr>
        <w:shd w:val="clear" w:color="auto" w:fill="D9D9D9"/>
        <w:jc w:val="center"/>
        <w:rPr>
          <w:rStyle w:val="nfaseSutil"/>
          <w:rFonts w:asciiTheme="minorHAnsi" w:hAnsiTheme="minorHAnsi" w:cstheme="minorHAnsi"/>
          <w:b/>
          <w:i w:val="0"/>
          <w:sz w:val="22"/>
          <w:szCs w:val="22"/>
        </w:rPr>
      </w:pPr>
      <w:r w:rsidRPr="008B7808">
        <w:rPr>
          <w:rStyle w:val="nfaseSutil"/>
          <w:rFonts w:asciiTheme="minorHAnsi" w:hAnsiTheme="minorHAnsi" w:cstheme="minorHAnsi"/>
          <w:b/>
          <w:sz w:val="22"/>
          <w:szCs w:val="22"/>
        </w:rPr>
        <w:t>ORDEM DOS TRABALHOS</w:t>
      </w:r>
    </w:p>
    <w:p w14:paraId="5B39339D" w14:textId="77777777" w:rsidR="00504EE0" w:rsidRDefault="00504EE0" w:rsidP="00504EE0">
      <w:pPr>
        <w:spacing w:line="276" w:lineRule="auto"/>
        <w:ind w:left="360"/>
        <w:rPr>
          <w:rFonts w:asciiTheme="minorHAnsi" w:hAnsiTheme="minorHAnsi" w:cstheme="minorHAnsi"/>
          <w:sz w:val="22"/>
          <w:szCs w:val="22"/>
        </w:rPr>
      </w:pPr>
    </w:p>
    <w:p w14:paraId="3C7DFB82" w14:textId="77777777" w:rsidR="00504EE0" w:rsidRDefault="00504EE0" w:rsidP="00504EE0">
      <w:pPr>
        <w:numPr>
          <w:ilvl w:val="0"/>
          <w:numId w:val="17"/>
        </w:numPr>
        <w:spacing w:line="360" w:lineRule="auto"/>
        <w:rPr>
          <w:rFonts w:asciiTheme="minorHAnsi" w:hAnsiTheme="minorHAnsi" w:cstheme="minorHAnsi"/>
          <w:sz w:val="22"/>
          <w:szCs w:val="22"/>
        </w:rPr>
      </w:pPr>
      <w:r w:rsidRPr="008B7808">
        <w:rPr>
          <w:rFonts w:asciiTheme="minorHAnsi" w:hAnsiTheme="minorHAnsi" w:cstheme="minorHAnsi"/>
          <w:sz w:val="22"/>
          <w:szCs w:val="22"/>
        </w:rPr>
        <w:t>Verificação do quórum;</w:t>
      </w:r>
    </w:p>
    <w:p w14:paraId="48266C2A" w14:textId="77777777" w:rsidR="00504EE0" w:rsidRPr="008B7808" w:rsidRDefault="00504EE0" w:rsidP="00504EE0">
      <w:pPr>
        <w:numPr>
          <w:ilvl w:val="0"/>
          <w:numId w:val="17"/>
        </w:numPr>
        <w:spacing w:line="360" w:lineRule="auto"/>
        <w:rPr>
          <w:rFonts w:asciiTheme="minorHAnsi" w:hAnsiTheme="minorHAnsi" w:cstheme="minorHAnsi"/>
          <w:sz w:val="22"/>
          <w:szCs w:val="22"/>
        </w:rPr>
      </w:pPr>
      <w:r>
        <w:rPr>
          <w:rFonts w:asciiTheme="minorHAnsi" w:hAnsiTheme="minorHAnsi" w:cstheme="minorHAnsi"/>
          <w:sz w:val="22"/>
          <w:szCs w:val="22"/>
        </w:rPr>
        <w:t>Votação da súmula da 208ª Reunião Ordinária;</w:t>
      </w:r>
    </w:p>
    <w:p w14:paraId="05105B1B" w14:textId="77777777" w:rsidR="00504EE0" w:rsidRPr="008B7808" w:rsidRDefault="00504EE0" w:rsidP="00504EE0">
      <w:pPr>
        <w:numPr>
          <w:ilvl w:val="0"/>
          <w:numId w:val="17"/>
        </w:numPr>
        <w:spacing w:line="360" w:lineRule="auto"/>
        <w:rPr>
          <w:rFonts w:asciiTheme="minorHAnsi" w:hAnsiTheme="minorHAnsi" w:cstheme="minorHAnsi"/>
          <w:sz w:val="22"/>
          <w:szCs w:val="22"/>
        </w:rPr>
      </w:pPr>
      <w:r w:rsidRPr="008B7808">
        <w:rPr>
          <w:rFonts w:asciiTheme="minorHAnsi" w:hAnsiTheme="minorHAnsi" w:cstheme="minorHAnsi"/>
          <w:sz w:val="22"/>
          <w:szCs w:val="22"/>
        </w:rPr>
        <w:t xml:space="preserve">Apresentação da pauta e </w:t>
      </w:r>
      <w:proofErr w:type="spellStart"/>
      <w:r w:rsidRPr="008B7808">
        <w:rPr>
          <w:rFonts w:asciiTheme="minorHAnsi" w:hAnsiTheme="minorHAnsi" w:cstheme="minorHAnsi"/>
          <w:sz w:val="22"/>
          <w:szCs w:val="22"/>
        </w:rPr>
        <w:t>extrapauta</w:t>
      </w:r>
      <w:proofErr w:type="spellEnd"/>
      <w:r w:rsidRPr="008B7808">
        <w:rPr>
          <w:rFonts w:asciiTheme="minorHAnsi" w:hAnsiTheme="minorHAnsi" w:cstheme="minorHAnsi"/>
          <w:sz w:val="22"/>
          <w:szCs w:val="22"/>
        </w:rPr>
        <w:t>;</w:t>
      </w:r>
    </w:p>
    <w:p w14:paraId="5F83D819" w14:textId="77777777" w:rsidR="00504EE0" w:rsidRDefault="00504EE0" w:rsidP="00504EE0">
      <w:pPr>
        <w:numPr>
          <w:ilvl w:val="0"/>
          <w:numId w:val="17"/>
        </w:numPr>
        <w:spacing w:line="360" w:lineRule="auto"/>
        <w:rPr>
          <w:rFonts w:asciiTheme="minorHAnsi" w:hAnsiTheme="minorHAnsi" w:cstheme="minorHAnsi"/>
          <w:sz w:val="22"/>
          <w:szCs w:val="22"/>
        </w:rPr>
      </w:pPr>
      <w:r w:rsidRPr="008B7808">
        <w:rPr>
          <w:rFonts w:asciiTheme="minorHAnsi" w:hAnsiTheme="minorHAnsi" w:cstheme="minorHAnsi"/>
          <w:sz w:val="22"/>
          <w:szCs w:val="22"/>
        </w:rPr>
        <w:t>Ordem do dia:</w:t>
      </w:r>
    </w:p>
    <w:tbl>
      <w:tblPr>
        <w:tblW w:w="9435" w:type="dxa"/>
        <w:tblLayout w:type="fixed"/>
        <w:tblLook w:val="04A0" w:firstRow="1" w:lastRow="0" w:firstColumn="1" w:lastColumn="0" w:noHBand="0" w:noVBand="1"/>
      </w:tblPr>
      <w:tblGrid>
        <w:gridCol w:w="1422"/>
        <w:gridCol w:w="8013"/>
      </w:tblGrid>
      <w:tr w:rsidR="00504EE0" w:rsidRPr="000D62CB" w14:paraId="4F215596" w14:textId="77777777" w:rsidTr="00434ACB">
        <w:tc>
          <w:tcPr>
            <w:tcW w:w="142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0062740" w14:textId="77777777" w:rsidR="00504EE0" w:rsidRDefault="00504EE0" w:rsidP="00504EE0">
            <w:pPr>
              <w:numPr>
                <w:ilvl w:val="1"/>
                <w:numId w:val="18"/>
              </w:numPr>
              <w:spacing w:line="276" w:lineRule="auto"/>
              <w:ind w:left="426"/>
              <w:rPr>
                <w:rFonts w:asciiTheme="minorHAnsi" w:hAnsiTheme="minorHAnsi" w:cstheme="minorHAnsi"/>
                <w:b/>
                <w:sz w:val="22"/>
                <w:szCs w:val="22"/>
              </w:rPr>
            </w:pPr>
          </w:p>
        </w:tc>
        <w:tc>
          <w:tcPr>
            <w:tcW w:w="8013" w:type="dxa"/>
            <w:tcBorders>
              <w:top w:val="single" w:sz="4" w:space="0" w:color="A6A6A6" w:themeColor="background1" w:themeShade="A6"/>
              <w:left w:val="nil"/>
              <w:bottom w:val="single" w:sz="4" w:space="0" w:color="A6A6A6" w:themeColor="background1" w:themeShade="A6"/>
              <w:right w:val="nil"/>
            </w:tcBorders>
            <w:hideMark/>
          </w:tcPr>
          <w:p w14:paraId="671C98DD" w14:textId="77777777" w:rsidR="00504EE0" w:rsidRPr="00141E3C" w:rsidRDefault="00504EE0" w:rsidP="00434ACB">
            <w:pPr>
              <w:spacing w:line="276" w:lineRule="auto"/>
              <w:rPr>
                <w:rFonts w:asciiTheme="minorHAnsi" w:hAnsiTheme="minorHAnsi" w:cstheme="minorHAnsi"/>
                <w:sz w:val="22"/>
                <w:szCs w:val="22"/>
              </w:rPr>
            </w:pPr>
            <w:r>
              <w:rPr>
                <w:rFonts w:asciiTheme="minorHAnsi" w:hAnsiTheme="minorHAnsi" w:cstheme="minorHAnsi"/>
                <w:b/>
                <w:sz w:val="22"/>
                <w:szCs w:val="22"/>
              </w:rPr>
              <w:t>T</w:t>
            </w:r>
            <w:r w:rsidRPr="001E6D67">
              <w:rPr>
                <w:rFonts w:asciiTheme="minorHAnsi" w:hAnsiTheme="minorHAnsi" w:cstheme="minorHAnsi"/>
                <w:b/>
                <w:sz w:val="22"/>
                <w:szCs w:val="22"/>
              </w:rPr>
              <w:t>reinamento do rito do processo ético-disciplinar</w:t>
            </w:r>
            <w:r>
              <w:rPr>
                <w:rFonts w:asciiTheme="minorHAnsi" w:hAnsiTheme="minorHAnsi" w:cstheme="minorHAnsi"/>
                <w:b/>
                <w:sz w:val="22"/>
                <w:szCs w:val="22"/>
              </w:rPr>
              <w:t xml:space="preserve"> – Fase de Instrução</w:t>
            </w:r>
          </w:p>
        </w:tc>
      </w:tr>
      <w:tr w:rsidR="00504EE0" w14:paraId="6AD8D19B" w14:textId="77777777" w:rsidTr="00434ACB">
        <w:trPr>
          <w:trHeight w:val="70"/>
        </w:trPr>
        <w:tc>
          <w:tcPr>
            <w:tcW w:w="142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hideMark/>
          </w:tcPr>
          <w:p w14:paraId="4CDD4CA2" w14:textId="77777777" w:rsidR="00504EE0" w:rsidRDefault="00504EE0" w:rsidP="00434ACB">
            <w:pPr>
              <w:spacing w:line="276" w:lineRule="auto"/>
              <w:rPr>
                <w:rFonts w:asciiTheme="minorHAnsi" w:hAnsiTheme="minorHAnsi" w:cstheme="minorHAnsi"/>
                <w:b/>
                <w:sz w:val="22"/>
                <w:szCs w:val="22"/>
              </w:rPr>
            </w:pPr>
            <w:r>
              <w:rPr>
                <w:rFonts w:asciiTheme="minorHAnsi" w:hAnsiTheme="minorHAnsi" w:cstheme="minorHAnsi"/>
                <w:b/>
                <w:sz w:val="22"/>
                <w:szCs w:val="22"/>
              </w:rPr>
              <w:t>Fonte</w:t>
            </w:r>
          </w:p>
        </w:tc>
        <w:tc>
          <w:tcPr>
            <w:tcW w:w="8013" w:type="dxa"/>
            <w:tcBorders>
              <w:top w:val="single" w:sz="4" w:space="0" w:color="A6A6A6" w:themeColor="background1" w:themeShade="A6"/>
              <w:left w:val="nil"/>
              <w:bottom w:val="single" w:sz="4" w:space="0" w:color="A6A6A6" w:themeColor="background1" w:themeShade="A6"/>
              <w:right w:val="nil"/>
            </w:tcBorders>
            <w:hideMark/>
          </w:tcPr>
          <w:p w14:paraId="60D1C754" w14:textId="77777777" w:rsidR="00504EE0" w:rsidRDefault="00504EE0" w:rsidP="00434ACB">
            <w:pPr>
              <w:spacing w:line="276" w:lineRule="auto"/>
              <w:rPr>
                <w:rFonts w:asciiTheme="minorHAnsi" w:hAnsiTheme="minorHAnsi" w:cstheme="minorHAnsi"/>
                <w:sz w:val="22"/>
                <w:szCs w:val="22"/>
              </w:rPr>
            </w:pPr>
            <w:r>
              <w:rPr>
                <w:rFonts w:asciiTheme="minorHAnsi" w:eastAsia="MS Mincho" w:hAnsiTheme="minorHAnsi" w:cstheme="minorHAnsi"/>
                <w:sz w:val="22"/>
                <w:szCs w:val="22"/>
              </w:rPr>
              <w:t>Assessoria Jurídica</w:t>
            </w:r>
          </w:p>
        </w:tc>
      </w:tr>
      <w:tr w:rsidR="00504EE0" w14:paraId="4254E878" w14:textId="77777777" w:rsidTr="00434ACB">
        <w:trPr>
          <w:trHeight w:val="70"/>
        </w:trPr>
        <w:tc>
          <w:tcPr>
            <w:tcW w:w="142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hideMark/>
          </w:tcPr>
          <w:p w14:paraId="1AEE1D53" w14:textId="77777777" w:rsidR="00504EE0" w:rsidRDefault="00504EE0" w:rsidP="00434ACB">
            <w:pPr>
              <w:spacing w:line="276" w:lineRule="auto"/>
              <w:rPr>
                <w:rFonts w:asciiTheme="minorHAnsi" w:hAnsiTheme="minorHAnsi" w:cstheme="minorHAnsi"/>
                <w:b/>
                <w:sz w:val="22"/>
                <w:szCs w:val="22"/>
              </w:rPr>
            </w:pPr>
            <w:r>
              <w:rPr>
                <w:rFonts w:asciiTheme="minorHAnsi" w:hAnsiTheme="minorHAnsi" w:cstheme="minorHAnsi"/>
                <w:b/>
                <w:sz w:val="22"/>
                <w:szCs w:val="22"/>
              </w:rPr>
              <w:t>Relator</w:t>
            </w:r>
          </w:p>
        </w:tc>
        <w:tc>
          <w:tcPr>
            <w:tcW w:w="8013" w:type="dxa"/>
            <w:tcBorders>
              <w:top w:val="single" w:sz="4" w:space="0" w:color="A6A6A6" w:themeColor="background1" w:themeShade="A6"/>
              <w:left w:val="nil"/>
              <w:bottom w:val="single" w:sz="4" w:space="0" w:color="A6A6A6" w:themeColor="background1" w:themeShade="A6"/>
              <w:right w:val="nil"/>
            </w:tcBorders>
            <w:hideMark/>
          </w:tcPr>
          <w:p w14:paraId="3BE7AFED" w14:textId="77777777" w:rsidR="00504EE0" w:rsidRDefault="00504EE0" w:rsidP="00434ACB">
            <w:pPr>
              <w:pStyle w:val="PargrafodaLista"/>
              <w:tabs>
                <w:tab w:val="left" w:pos="1134"/>
              </w:tabs>
              <w:spacing w:line="276" w:lineRule="auto"/>
              <w:ind w:left="0"/>
              <w:jc w:val="both"/>
              <w:rPr>
                <w:rFonts w:asciiTheme="minorHAnsi" w:hAnsiTheme="minorHAnsi" w:cstheme="minorHAnsi"/>
                <w:sz w:val="22"/>
                <w:szCs w:val="22"/>
              </w:rPr>
            </w:pPr>
            <w:r>
              <w:rPr>
                <w:rFonts w:asciiTheme="minorHAnsi" w:hAnsiTheme="minorHAnsi" w:cstheme="minorHAnsi"/>
                <w:sz w:val="22"/>
                <w:szCs w:val="22"/>
              </w:rPr>
              <w:t>Flávio Salamoni</w:t>
            </w:r>
          </w:p>
        </w:tc>
      </w:tr>
    </w:tbl>
    <w:p w14:paraId="4E672779" w14:textId="77777777" w:rsidR="00504EE0" w:rsidRDefault="00504EE0" w:rsidP="00504EE0">
      <w:pPr>
        <w:spacing w:line="276" w:lineRule="auto"/>
        <w:rPr>
          <w:rFonts w:asciiTheme="minorHAnsi" w:hAnsiTheme="minorHAnsi" w:cstheme="minorHAnsi"/>
          <w:sz w:val="22"/>
          <w:szCs w:val="22"/>
        </w:rPr>
      </w:pPr>
    </w:p>
    <w:tbl>
      <w:tblPr>
        <w:tblW w:w="9435" w:type="dxa"/>
        <w:tblLayout w:type="fixed"/>
        <w:tblLook w:val="04A0" w:firstRow="1" w:lastRow="0" w:firstColumn="1" w:lastColumn="0" w:noHBand="0" w:noVBand="1"/>
      </w:tblPr>
      <w:tblGrid>
        <w:gridCol w:w="1422"/>
        <w:gridCol w:w="8013"/>
      </w:tblGrid>
      <w:tr w:rsidR="00504EE0" w:rsidRPr="000D62CB" w14:paraId="1D9E81F1" w14:textId="77777777" w:rsidTr="00434ACB">
        <w:tc>
          <w:tcPr>
            <w:tcW w:w="142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6622BAA" w14:textId="77777777" w:rsidR="00504EE0" w:rsidRDefault="00504EE0" w:rsidP="00504EE0">
            <w:pPr>
              <w:numPr>
                <w:ilvl w:val="1"/>
                <w:numId w:val="18"/>
              </w:numPr>
              <w:spacing w:line="276" w:lineRule="auto"/>
              <w:ind w:left="426"/>
              <w:rPr>
                <w:rFonts w:asciiTheme="minorHAnsi" w:hAnsiTheme="minorHAnsi" w:cstheme="minorHAnsi"/>
                <w:b/>
                <w:sz w:val="22"/>
                <w:szCs w:val="22"/>
              </w:rPr>
            </w:pPr>
          </w:p>
        </w:tc>
        <w:tc>
          <w:tcPr>
            <w:tcW w:w="8013" w:type="dxa"/>
            <w:tcBorders>
              <w:top w:val="single" w:sz="4" w:space="0" w:color="A6A6A6" w:themeColor="background1" w:themeShade="A6"/>
              <w:left w:val="nil"/>
              <w:bottom w:val="single" w:sz="4" w:space="0" w:color="A6A6A6" w:themeColor="background1" w:themeShade="A6"/>
              <w:right w:val="nil"/>
            </w:tcBorders>
            <w:hideMark/>
          </w:tcPr>
          <w:p w14:paraId="5F320960" w14:textId="77777777" w:rsidR="00504EE0" w:rsidRPr="00141E3C" w:rsidRDefault="00504EE0" w:rsidP="00434ACB">
            <w:pPr>
              <w:spacing w:line="276" w:lineRule="auto"/>
              <w:rPr>
                <w:rFonts w:asciiTheme="minorHAnsi" w:hAnsiTheme="minorHAnsi" w:cstheme="minorHAnsi"/>
                <w:sz w:val="22"/>
                <w:szCs w:val="22"/>
              </w:rPr>
            </w:pPr>
            <w:r>
              <w:rPr>
                <w:rFonts w:asciiTheme="minorHAnsi" w:hAnsiTheme="minorHAnsi" w:cstheme="minorHAnsi"/>
                <w:b/>
                <w:sz w:val="22"/>
                <w:szCs w:val="22"/>
              </w:rPr>
              <w:t>A</w:t>
            </w:r>
            <w:r w:rsidRPr="004F04E7">
              <w:rPr>
                <w:rFonts w:asciiTheme="minorHAnsi" w:hAnsiTheme="minorHAnsi" w:cstheme="minorHAnsi"/>
                <w:b/>
                <w:sz w:val="22"/>
                <w:szCs w:val="22"/>
              </w:rPr>
              <w:t xml:space="preserve">nálise </w:t>
            </w:r>
            <w:r>
              <w:rPr>
                <w:rFonts w:asciiTheme="minorHAnsi" w:hAnsiTheme="minorHAnsi" w:cstheme="minorHAnsi"/>
                <w:b/>
                <w:sz w:val="22"/>
                <w:szCs w:val="22"/>
              </w:rPr>
              <w:t>de processos</w:t>
            </w:r>
          </w:p>
        </w:tc>
      </w:tr>
      <w:tr w:rsidR="00504EE0" w14:paraId="4756ACC8" w14:textId="77777777" w:rsidTr="00434ACB">
        <w:trPr>
          <w:trHeight w:val="70"/>
        </w:trPr>
        <w:tc>
          <w:tcPr>
            <w:tcW w:w="142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hideMark/>
          </w:tcPr>
          <w:p w14:paraId="64EBBAC3" w14:textId="77777777" w:rsidR="00504EE0" w:rsidRDefault="00504EE0" w:rsidP="00434ACB">
            <w:pPr>
              <w:spacing w:line="276" w:lineRule="auto"/>
              <w:rPr>
                <w:rFonts w:asciiTheme="minorHAnsi" w:hAnsiTheme="minorHAnsi" w:cstheme="minorHAnsi"/>
                <w:b/>
                <w:sz w:val="22"/>
                <w:szCs w:val="22"/>
              </w:rPr>
            </w:pPr>
            <w:r>
              <w:rPr>
                <w:rFonts w:asciiTheme="minorHAnsi" w:hAnsiTheme="minorHAnsi" w:cstheme="minorHAnsi"/>
                <w:b/>
                <w:sz w:val="22"/>
                <w:szCs w:val="22"/>
              </w:rPr>
              <w:t>Fonte</w:t>
            </w:r>
          </w:p>
        </w:tc>
        <w:tc>
          <w:tcPr>
            <w:tcW w:w="8013" w:type="dxa"/>
            <w:tcBorders>
              <w:top w:val="single" w:sz="4" w:space="0" w:color="A6A6A6" w:themeColor="background1" w:themeShade="A6"/>
              <w:left w:val="nil"/>
              <w:bottom w:val="single" w:sz="4" w:space="0" w:color="A6A6A6" w:themeColor="background1" w:themeShade="A6"/>
              <w:right w:val="nil"/>
            </w:tcBorders>
            <w:hideMark/>
          </w:tcPr>
          <w:p w14:paraId="4268BE3B" w14:textId="77777777" w:rsidR="00504EE0" w:rsidRDefault="00504EE0" w:rsidP="00434ACB">
            <w:pPr>
              <w:spacing w:line="276" w:lineRule="auto"/>
              <w:rPr>
                <w:rFonts w:asciiTheme="minorHAnsi" w:hAnsiTheme="minorHAnsi" w:cstheme="minorHAnsi"/>
                <w:sz w:val="22"/>
                <w:szCs w:val="22"/>
              </w:rPr>
            </w:pPr>
            <w:r>
              <w:rPr>
                <w:rFonts w:asciiTheme="minorHAnsi" w:eastAsia="MS Mincho" w:hAnsiTheme="minorHAnsi" w:cstheme="minorHAnsi"/>
                <w:sz w:val="22"/>
                <w:szCs w:val="22"/>
              </w:rPr>
              <w:t>Assessoria Operacional</w:t>
            </w:r>
          </w:p>
        </w:tc>
      </w:tr>
      <w:tr w:rsidR="00504EE0" w14:paraId="0303A396" w14:textId="77777777" w:rsidTr="00434ACB">
        <w:trPr>
          <w:trHeight w:val="70"/>
        </w:trPr>
        <w:tc>
          <w:tcPr>
            <w:tcW w:w="142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hideMark/>
          </w:tcPr>
          <w:p w14:paraId="632F5C35" w14:textId="77777777" w:rsidR="00504EE0" w:rsidRDefault="00504EE0" w:rsidP="00434ACB">
            <w:pPr>
              <w:spacing w:line="276" w:lineRule="auto"/>
              <w:rPr>
                <w:rFonts w:asciiTheme="minorHAnsi" w:hAnsiTheme="minorHAnsi" w:cstheme="minorHAnsi"/>
                <w:b/>
                <w:sz w:val="22"/>
                <w:szCs w:val="22"/>
              </w:rPr>
            </w:pPr>
            <w:r>
              <w:rPr>
                <w:rFonts w:asciiTheme="minorHAnsi" w:hAnsiTheme="minorHAnsi" w:cstheme="minorHAnsi"/>
                <w:b/>
                <w:sz w:val="22"/>
                <w:szCs w:val="22"/>
              </w:rPr>
              <w:t>Relatores</w:t>
            </w:r>
          </w:p>
        </w:tc>
        <w:tc>
          <w:tcPr>
            <w:tcW w:w="8013" w:type="dxa"/>
            <w:tcBorders>
              <w:top w:val="single" w:sz="4" w:space="0" w:color="A6A6A6" w:themeColor="background1" w:themeShade="A6"/>
              <w:left w:val="nil"/>
              <w:bottom w:val="single" w:sz="4" w:space="0" w:color="A6A6A6" w:themeColor="background1" w:themeShade="A6"/>
              <w:right w:val="nil"/>
            </w:tcBorders>
            <w:hideMark/>
          </w:tcPr>
          <w:p w14:paraId="2AF13825" w14:textId="77777777" w:rsidR="00504EE0" w:rsidRDefault="00504EE0" w:rsidP="00434ACB">
            <w:pPr>
              <w:pStyle w:val="PargrafodaLista"/>
              <w:tabs>
                <w:tab w:val="left" w:pos="1134"/>
              </w:tabs>
              <w:spacing w:line="276" w:lineRule="auto"/>
              <w:ind w:left="0"/>
              <w:jc w:val="both"/>
              <w:rPr>
                <w:rFonts w:asciiTheme="minorHAnsi" w:hAnsiTheme="minorHAnsi" w:cstheme="minorHAnsi"/>
                <w:sz w:val="22"/>
                <w:szCs w:val="22"/>
              </w:rPr>
            </w:pPr>
            <w:r>
              <w:rPr>
                <w:rFonts w:asciiTheme="minorHAnsi" w:hAnsiTheme="minorHAnsi" w:cstheme="minorHAnsi"/>
                <w:sz w:val="22"/>
                <w:szCs w:val="22"/>
              </w:rPr>
              <w:t>Membros</w:t>
            </w:r>
          </w:p>
        </w:tc>
      </w:tr>
    </w:tbl>
    <w:p w14:paraId="3DA75130" w14:textId="77777777" w:rsidR="00504EE0" w:rsidRDefault="00504EE0" w:rsidP="00504EE0">
      <w:pPr>
        <w:spacing w:line="276" w:lineRule="auto"/>
        <w:rPr>
          <w:rFonts w:asciiTheme="minorHAnsi" w:hAnsiTheme="minorHAnsi" w:cstheme="minorHAnsi"/>
          <w:sz w:val="22"/>
          <w:szCs w:val="22"/>
        </w:rPr>
      </w:pPr>
    </w:p>
    <w:tbl>
      <w:tblPr>
        <w:tblStyle w:val="Tabelacomgrade"/>
        <w:tblW w:w="94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59"/>
        <w:gridCol w:w="1588"/>
        <w:gridCol w:w="1701"/>
        <w:gridCol w:w="1701"/>
        <w:gridCol w:w="3515"/>
      </w:tblGrid>
      <w:tr w:rsidR="00504EE0" w14:paraId="4D8981F8" w14:textId="77777777" w:rsidTr="00434ACB">
        <w:tc>
          <w:tcPr>
            <w:tcW w:w="959" w:type="dxa"/>
            <w:shd w:val="clear" w:color="auto" w:fill="F2F2F2" w:themeFill="background1" w:themeFillShade="F2"/>
            <w:vAlign w:val="center"/>
          </w:tcPr>
          <w:p w14:paraId="56E271E9"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Item de pauta</w:t>
            </w:r>
          </w:p>
        </w:tc>
        <w:tc>
          <w:tcPr>
            <w:tcW w:w="1588" w:type="dxa"/>
            <w:shd w:val="clear" w:color="auto" w:fill="F2F2F2" w:themeFill="background1" w:themeFillShade="F2"/>
            <w:vAlign w:val="center"/>
          </w:tcPr>
          <w:p w14:paraId="4838CF76"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Nº do processo</w:t>
            </w:r>
          </w:p>
        </w:tc>
        <w:tc>
          <w:tcPr>
            <w:tcW w:w="1701" w:type="dxa"/>
            <w:shd w:val="clear" w:color="auto" w:fill="F2F2F2" w:themeFill="background1" w:themeFillShade="F2"/>
            <w:vAlign w:val="center"/>
          </w:tcPr>
          <w:p w14:paraId="467BB736"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Relator (a)</w:t>
            </w:r>
          </w:p>
        </w:tc>
        <w:tc>
          <w:tcPr>
            <w:tcW w:w="1701" w:type="dxa"/>
            <w:shd w:val="clear" w:color="auto" w:fill="F2F2F2" w:themeFill="background1" w:themeFillShade="F2"/>
            <w:vAlign w:val="center"/>
          </w:tcPr>
          <w:p w14:paraId="13306830"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Fase do processo</w:t>
            </w:r>
          </w:p>
        </w:tc>
        <w:tc>
          <w:tcPr>
            <w:tcW w:w="3515" w:type="dxa"/>
            <w:shd w:val="clear" w:color="auto" w:fill="F2F2F2" w:themeFill="background1" w:themeFillShade="F2"/>
            <w:vAlign w:val="center"/>
          </w:tcPr>
          <w:p w14:paraId="4319BD8C"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Compete ao relator(a):</w:t>
            </w:r>
          </w:p>
        </w:tc>
      </w:tr>
      <w:tr w:rsidR="00504EE0" w14:paraId="4DFF8788" w14:textId="77777777" w:rsidTr="00434ACB">
        <w:tc>
          <w:tcPr>
            <w:tcW w:w="959" w:type="dxa"/>
            <w:shd w:val="clear" w:color="auto" w:fill="F2F2F2" w:themeFill="background1" w:themeFillShade="F2"/>
            <w:vAlign w:val="center"/>
          </w:tcPr>
          <w:p w14:paraId="2F4BE654"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w:t>
            </w:r>
          </w:p>
        </w:tc>
        <w:tc>
          <w:tcPr>
            <w:tcW w:w="1588" w:type="dxa"/>
            <w:vAlign w:val="center"/>
          </w:tcPr>
          <w:p w14:paraId="0DCFF930" w14:textId="77777777" w:rsidR="00504EE0" w:rsidRPr="00523F47"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713488/2018</w:t>
            </w:r>
          </w:p>
        </w:tc>
        <w:tc>
          <w:tcPr>
            <w:tcW w:w="1701" w:type="dxa"/>
            <w:vAlign w:val="center"/>
          </w:tcPr>
          <w:p w14:paraId="7E9763A7" w14:textId="77777777" w:rsidR="00504EE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Silvia Monteiro Barakat</w:t>
            </w:r>
          </w:p>
        </w:tc>
        <w:tc>
          <w:tcPr>
            <w:tcW w:w="1701" w:type="dxa"/>
            <w:vAlign w:val="center"/>
          </w:tcPr>
          <w:p w14:paraId="10D6E6DF"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1F63AD64" w14:textId="77777777" w:rsidR="00504EE0" w:rsidRPr="005613EC"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794D3DFF" w14:textId="77777777" w:rsidTr="00434ACB">
        <w:tc>
          <w:tcPr>
            <w:tcW w:w="959" w:type="dxa"/>
            <w:shd w:val="clear" w:color="auto" w:fill="F2F2F2" w:themeFill="background1" w:themeFillShade="F2"/>
            <w:vAlign w:val="center"/>
          </w:tcPr>
          <w:p w14:paraId="5EFF3AB4"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4.2.2</w:t>
            </w:r>
          </w:p>
        </w:tc>
        <w:tc>
          <w:tcPr>
            <w:tcW w:w="1588" w:type="dxa"/>
            <w:vAlign w:val="center"/>
          </w:tcPr>
          <w:p w14:paraId="007C047B" w14:textId="77777777" w:rsidR="00504EE0" w:rsidRPr="00C06CAA"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601362/2017</w:t>
            </w:r>
          </w:p>
        </w:tc>
        <w:tc>
          <w:tcPr>
            <w:tcW w:w="1701" w:type="dxa"/>
            <w:vAlign w:val="center"/>
          </w:tcPr>
          <w:p w14:paraId="30C4842E" w14:textId="77777777" w:rsidR="00504EE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Marcia Elizabeth Martins</w:t>
            </w:r>
          </w:p>
        </w:tc>
        <w:tc>
          <w:tcPr>
            <w:tcW w:w="1701" w:type="dxa"/>
            <w:vAlign w:val="center"/>
          </w:tcPr>
          <w:p w14:paraId="7E0F939A"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369E7DCF"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473C9C86" w14:textId="77777777" w:rsidTr="00434ACB">
        <w:tc>
          <w:tcPr>
            <w:tcW w:w="959" w:type="dxa"/>
            <w:shd w:val="clear" w:color="auto" w:fill="F2F2F2" w:themeFill="background1" w:themeFillShade="F2"/>
            <w:vAlign w:val="center"/>
          </w:tcPr>
          <w:p w14:paraId="23504AA3"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4.2.3</w:t>
            </w:r>
          </w:p>
        </w:tc>
        <w:tc>
          <w:tcPr>
            <w:tcW w:w="1588" w:type="dxa"/>
            <w:vAlign w:val="center"/>
          </w:tcPr>
          <w:p w14:paraId="5A4C1160"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722809/2018</w:t>
            </w:r>
          </w:p>
        </w:tc>
        <w:tc>
          <w:tcPr>
            <w:tcW w:w="1701" w:type="dxa"/>
            <w:vAlign w:val="center"/>
          </w:tcPr>
          <w:p w14:paraId="334378A0" w14:textId="77777777" w:rsidR="00504EE0" w:rsidRDefault="00504EE0" w:rsidP="00434ACB">
            <w:pPr>
              <w:spacing w:line="276" w:lineRule="auto"/>
              <w:jc w:val="center"/>
              <w:rPr>
                <w:rFonts w:asciiTheme="minorHAnsi" w:hAnsiTheme="minorHAnsi" w:cstheme="minorHAnsi"/>
                <w:sz w:val="22"/>
                <w:szCs w:val="22"/>
              </w:rPr>
            </w:pPr>
            <w:proofErr w:type="spellStart"/>
            <w:r>
              <w:rPr>
                <w:rFonts w:asciiTheme="minorHAnsi" w:hAnsiTheme="minorHAnsi" w:cstheme="minorHAnsi"/>
                <w:sz w:val="22"/>
                <w:szCs w:val="22"/>
              </w:rPr>
              <w:t>Mauício</w:t>
            </w:r>
            <w:proofErr w:type="spellEnd"/>
            <w:r>
              <w:rPr>
                <w:rFonts w:asciiTheme="minorHAnsi" w:hAnsiTheme="minorHAnsi" w:cstheme="minorHAnsi"/>
                <w:sz w:val="22"/>
                <w:szCs w:val="22"/>
              </w:rPr>
              <w:t xml:space="preserve"> Zuchetti</w:t>
            </w:r>
          </w:p>
        </w:tc>
        <w:tc>
          <w:tcPr>
            <w:tcW w:w="1701" w:type="dxa"/>
            <w:vAlign w:val="center"/>
          </w:tcPr>
          <w:p w14:paraId="3E77696B"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0613F8CE"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215947BC" w14:textId="77777777" w:rsidTr="00434ACB">
        <w:tc>
          <w:tcPr>
            <w:tcW w:w="959" w:type="dxa"/>
            <w:shd w:val="clear" w:color="auto" w:fill="F2F2F2" w:themeFill="background1" w:themeFillShade="F2"/>
            <w:vAlign w:val="center"/>
          </w:tcPr>
          <w:p w14:paraId="7B4DA887"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4.2.4</w:t>
            </w:r>
          </w:p>
        </w:tc>
        <w:tc>
          <w:tcPr>
            <w:tcW w:w="1588" w:type="dxa"/>
            <w:vAlign w:val="center"/>
          </w:tcPr>
          <w:p w14:paraId="6D4739CD"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832742/2019</w:t>
            </w:r>
          </w:p>
        </w:tc>
        <w:tc>
          <w:tcPr>
            <w:tcW w:w="1701" w:type="dxa"/>
            <w:vAlign w:val="center"/>
          </w:tcPr>
          <w:p w14:paraId="608169ED" w14:textId="77777777" w:rsidR="00504EE0" w:rsidRDefault="00504EE0" w:rsidP="00434ACB">
            <w:pPr>
              <w:spacing w:line="276" w:lineRule="auto"/>
              <w:jc w:val="center"/>
              <w:rPr>
                <w:rFonts w:asciiTheme="minorHAnsi" w:hAnsiTheme="minorHAnsi" w:cstheme="minorHAnsi"/>
                <w:sz w:val="22"/>
                <w:szCs w:val="22"/>
              </w:rPr>
            </w:pPr>
            <w:proofErr w:type="spellStart"/>
            <w:r>
              <w:rPr>
                <w:rFonts w:asciiTheme="minorHAnsi" w:hAnsiTheme="minorHAnsi" w:cstheme="minorHAnsi"/>
                <w:sz w:val="22"/>
                <w:szCs w:val="22"/>
              </w:rPr>
              <w:t>Mauício</w:t>
            </w:r>
            <w:proofErr w:type="spellEnd"/>
            <w:r>
              <w:rPr>
                <w:rFonts w:asciiTheme="minorHAnsi" w:hAnsiTheme="minorHAnsi" w:cstheme="minorHAnsi"/>
                <w:sz w:val="22"/>
                <w:szCs w:val="22"/>
              </w:rPr>
              <w:t xml:space="preserve"> Zuchetti</w:t>
            </w:r>
          </w:p>
        </w:tc>
        <w:tc>
          <w:tcPr>
            <w:tcW w:w="1701" w:type="dxa"/>
            <w:vAlign w:val="center"/>
          </w:tcPr>
          <w:p w14:paraId="5FC99E0F"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54C1940B"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3E59E061" w14:textId="77777777" w:rsidTr="00434ACB">
        <w:tc>
          <w:tcPr>
            <w:tcW w:w="959" w:type="dxa"/>
            <w:shd w:val="clear" w:color="auto" w:fill="F2F2F2" w:themeFill="background1" w:themeFillShade="F2"/>
            <w:vAlign w:val="center"/>
          </w:tcPr>
          <w:p w14:paraId="7921B3B0"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4.2.5</w:t>
            </w:r>
          </w:p>
        </w:tc>
        <w:tc>
          <w:tcPr>
            <w:tcW w:w="1588" w:type="dxa"/>
            <w:vAlign w:val="center"/>
          </w:tcPr>
          <w:p w14:paraId="1CF75037"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807012/2019</w:t>
            </w:r>
          </w:p>
        </w:tc>
        <w:tc>
          <w:tcPr>
            <w:tcW w:w="1701" w:type="dxa"/>
            <w:vAlign w:val="center"/>
          </w:tcPr>
          <w:p w14:paraId="56CD0966" w14:textId="77777777" w:rsidR="00504EE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Marcia Elizabeth Martins</w:t>
            </w:r>
          </w:p>
        </w:tc>
        <w:tc>
          <w:tcPr>
            <w:tcW w:w="1701" w:type="dxa"/>
            <w:vAlign w:val="center"/>
          </w:tcPr>
          <w:p w14:paraId="12EE6978"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5F50EB25"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45259717" w14:textId="77777777" w:rsidTr="00434ACB">
        <w:tc>
          <w:tcPr>
            <w:tcW w:w="959" w:type="dxa"/>
            <w:shd w:val="clear" w:color="auto" w:fill="F2F2F2" w:themeFill="background1" w:themeFillShade="F2"/>
            <w:vAlign w:val="center"/>
          </w:tcPr>
          <w:p w14:paraId="1901BF55"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4.2.6</w:t>
            </w:r>
          </w:p>
        </w:tc>
        <w:tc>
          <w:tcPr>
            <w:tcW w:w="1588" w:type="dxa"/>
            <w:vAlign w:val="center"/>
          </w:tcPr>
          <w:p w14:paraId="7315EE67"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857756/2019</w:t>
            </w:r>
          </w:p>
        </w:tc>
        <w:tc>
          <w:tcPr>
            <w:tcW w:w="1701" w:type="dxa"/>
            <w:vAlign w:val="center"/>
          </w:tcPr>
          <w:p w14:paraId="2B67CD0C" w14:textId="77777777" w:rsidR="00504EE0" w:rsidRDefault="00504EE0" w:rsidP="00434ACB">
            <w:pPr>
              <w:spacing w:line="276" w:lineRule="auto"/>
              <w:jc w:val="center"/>
              <w:rPr>
                <w:rFonts w:asciiTheme="minorHAnsi" w:hAnsiTheme="minorHAnsi" w:cstheme="minorHAnsi"/>
                <w:sz w:val="22"/>
                <w:szCs w:val="22"/>
              </w:rPr>
            </w:pPr>
            <w:proofErr w:type="spellStart"/>
            <w:r>
              <w:rPr>
                <w:rFonts w:asciiTheme="minorHAnsi" w:hAnsiTheme="minorHAnsi" w:cstheme="minorHAnsi"/>
                <w:sz w:val="22"/>
                <w:szCs w:val="22"/>
              </w:rPr>
              <w:t>Mauício</w:t>
            </w:r>
            <w:proofErr w:type="spellEnd"/>
            <w:r>
              <w:rPr>
                <w:rFonts w:asciiTheme="minorHAnsi" w:hAnsiTheme="minorHAnsi" w:cstheme="minorHAnsi"/>
                <w:sz w:val="22"/>
                <w:szCs w:val="22"/>
              </w:rPr>
              <w:t xml:space="preserve"> Zuchetti</w:t>
            </w:r>
          </w:p>
        </w:tc>
        <w:tc>
          <w:tcPr>
            <w:tcW w:w="1701" w:type="dxa"/>
            <w:vAlign w:val="center"/>
          </w:tcPr>
          <w:p w14:paraId="483200ED"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415A6D72"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3303C52D" w14:textId="77777777" w:rsidTr="00434ACB">
        <w:tc>
          <w:tcPr>
            <w:tcW w:w="959" w:type="dxa"/>
            <w:shd w:val="clear" w:color="auto" w:fill="F2F2F2" w:themeFill="background1" w:themeFillShade="F2"/>
            <w:vAlign w:val="center"/>
          </w:tcPr>
          <w:p w14:paraId="4E221DAE"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4.2.7</w:t>
            </w:r>
          </w:p>
        </w:tc>
        <w:tc>
          <w:tcPr>
            <w:tcW w:w="1588" w:type="dxa"/>
            <w:vAlign w:val="center"/>
          </w:tcPr>
          <w:p w14:paraId="0DD96B44"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819823/2019</w:t>
            </w:r>
          </w:p>
        </w:tc>
        <w:tc>
          <w:tcPr>
            <w:tcW w:w="1701" w:type="dxa"/>
            <w:vAlign w:val="center"/>
          </w:tcPr>
          <w:p w14:paraId="68F4B504" w14:textId="77777777" w:rsidR="00504EE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Marcia Elizabeth Martins</w:t>
            </w:r>
          </w:p>
        </w:tc>
        <w:tc>
          <w:tcPr>
            <w:tcW w:w="1701" w:type="dxa"/>
            <w:vAlign w:val="center"/>
          </w:tcPr>
          <w:p w14:paraId="0ED145D4"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0D7094A9"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4BBBDC28" w14:textId="77777777" w:rsidTr="00434ACB">
        <w:tc>
          <w:tcPr>
            <w:tcW w:w="959" w:type="dxa"/>
            <w:shd w:val="clear" w:color="auto" w:fill="F2F2F2" w:themeFill="background1" w:themeFillShade="F2"/>
            <w:vAlign w:val="center"/>
          </w:tcPr>
          <w:p w14:paraId="32B02883"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4.2.8</w:t>
            </w:r>
          </w:p>
        </w:tc>
        <w:tc>
          <w:tcPr>
            <w:tcW w:w="1588" w:type="dxa"/>
            <w:vAlign w:val="center"/>
          </w:tcPr>
          <w:p w14:paraId="2B0F0946"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827712/2019</w:t>
            </w:r>
          </w:p>
        </w:tc>
        <w:tc>
          <w:tcPr>
            <w:tcW w:w="1701" w:type="dxa"/>
            <w:vAlign w:val="center"/>
          </w:tcPr>
          <w:p w14:paraId="7AE39A8B" w14:textId="77777777" w:rsidR="00504EE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Marcia Elizabeth Martins</w:t>
            </w:r>
          </w:p>
        </w:tc>
        <w:tc>
          <w:tcPr>
            <w:tcW w:w="1701" w:type="dxa"/>
            <w:vAlign w:val="center"/>
          </w:tcPr>
          <w:p w14:paraId="08ACB7B7"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6510ACA3"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4D48F6A3" w14:textId="77777777" w:rsidTr="00434ACB">
        <w:tc>
          <w:tcPr>
            <w:tcW w:w="959" w:type="dxa"/>
            <w:shd w:val="clear" w:color="auto" w:fill="F2F2F2" w:themeFill="background1" w:themeFillShade="F2"/>
            <w:vAlign w:val="center"/>
          </w:tcPr>
          <w:p w14:paraId="00F9B670"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lastRenderedPageBreak/>
              <w:t>4.2.9</w:t>
            </w:r>
          </w:p>
        </w:tc>
        <w:tc>
          <w:tcPr>
            <w:tcW w:w="1588" w:type="dxa"/>
            <w:vAlign w:val="center"/>
          </w:tcPr>
          <w:p w14:paraId="06D89A3E"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833660/2019</w:t>
            </w:r>
          </w:p>
        </w:tc>
        <w:tc>
          <w:tcPr>
            <w:tcW w:w="1701" w:type="dxa"/>
            <w:vAlign w:val="center"/>
          </w:tcPr>
          <w:p w14:paraId="3EA1EECD" w14:textId="77777777" w:rsidR="00504EE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Marcia Elizabeth Martins</w:t>
            </w:r>
          </w:p>
        </w:tc>
        <w:tc>
          <w:tcPr>
            <w:tcW w:w="1701" w:type="dxa"/>
            <w:vAlign w:val="center"/>
          </w:tcPr>
          <w:p w14:paraId="65530F3E"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3E7C9ABC"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7090AD15" w14:textId="77777777" w:rsidTr="00434ACB">
        <w:tc>
          <w:tcPr>
            <w:tcW w:w="959" w:type="dxa"/>
            <w:shd w:val="clear" w:color="auto" w:fill="F2F2F2" w:themeFill="background1" w:themeFillShade="F2"/>
            <w:vAlign w:val="center"/>
          </w:tcPr>
          <w:p w14:paraId="032AAAFA"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4.2.10</w:t>
            </w:r>
          </w:p>
        </w:tc>
        <w:tc>
          <w:tcPr>
            <w:tcW w:w="1588" w:type="dxa"/>
            <w:vAlign w:val="center"/>
          </w:tcPr>
          <w:p w14:paraId="16EDF18B"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1002777/2019</w:t>
            </w:r>
          </w:p>
        </w:tc>
        <w:tc>
          <w:tcPr>
            <w:tcW w:w="1701" w:type="dxa"/>
            <w:vAlign w:val="center"/>
          </w:tcPr>
          <w:p w14:paraId="4158283B" w14:textId="77777777" w:rsidR="00504EE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Deise Flores Santos</w:t>
            </w:r>
          </w:p>
        </w:tc>
        <w:tc>
          <w:tcPr>
            <w:tcW w:w="1701" w:type="dxa"/>
            <w:vAlign w:val="center"/>
          </w:tcPr>
          <w:p w14:paraId="6E0C3BE5"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66629F93"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2A7854BB" w14:textId="77777777" w:rsidTr="00434ACB">
        <w:tc>
          <w:tcPr>
            <w:tcW w:w="959" w:type="dxa"/>
            <w:shd w:val="clear" w:color="auto" w:fill="F2F2F2" w:themeFill="background1" w:themeFillShade="F2"/>
            <w:vAlign w:val="center"/>
          </w:tcPr>
          <w:p w14:paraId="794CE0EF"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4.2.11</w:t>
            </w:r>
          </w:p>
        </w:tc>
        <w:tc>
          <w:tcPr>
            <w:tcW w:w="1588" w:type="dxa"/>
            <w:vAlign w:val="center"/>
          </w:tcPr>
          <w:p w14:paraId="155E16A8"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873948/2019</w:t>
            </w:r>
          </w:p>
        </w:tc>
        <w:tc>
          <w:tcPr>
            <w:tcW w:w="1701" w:type="dxa"/>
            <w:vAlign w:val="center"/>
          </w:tcPr>
          <w:p w14:paraId="5597D8D0" w14:textId="77777777" w:rsidR="00504EE0" w:rsidRDefault="00504EE0" w:rsidP="00434ACB">
            <w:pPr>
              <w:spacing w:line="276" w:lineRule="auto"/>
              <w:jc w:val="center"/>
              <w:rPr>
                <w:rFonts w:asciiTheme="minorHAnsi" w:hAnsiTheme="minorHAnsi" w:cstheme="minorHAnsi"/>
                <w:sz w:val="22"/>
                <w:szCs w:val="22"/>
              </w:rPr>
            </w:pPr>
            <w:proofErr w:type="spellStart"/>
            <w:r>
              <w:rPr>
                <w:rFonts w:asciiTheme="minorHAnsi" w:hAnsiTheme="minorHAnsi" w:cstheme="minorHAnsi"/>
                <w:sz w:val="22"/>
                <w:szCs w:val="22"/>
              </w:rPr>
              <w:t>Mauício</w:t>
            </w:r>
            <w:proofErr w:type="spellEnd"/>
            <w:r>
              <w:rPr>
                <w:rFonts w:asciiTheme="minorHAnsi" w:hAnsiTheme="minorHAnsi" w:cstheme="minorHAnsi"/>
                <w:sz w:val="22"/>
                <w:szCs w:val="22"/>
              </w:rPr>
              <w:t xml:space="preserve"> Zuchetti</w:t>
            </w:r>
          </w:p>
        </w:tc>
        <w:tc>
          <w:tcPr>
            <w:tcW w:w="1701" w:type="dxa"/>
            <w:vAlign w:val="center"/>
          </w:tcPr>
          <w:p w14:paraId="3D657CBA"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796ECB40"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63387605" w14:textId="77777777" w:rsidTr="00434ACB">
        <w:tc>
          <w:tcPr>
            <w:tcW w:w="959" w:type="dxa"/>
            <w:shd w:val="clear" w:color="auto" w:fill="F2F2F2" w:themeFill="background1" w:themeFillShade="F2"/>
            <w:vAlign w:val="center"/>
          </w:tcPr>
          <w:p w14:paraId="655754C9"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4.2.12</w:t>
            </w:r>
          </w:p>
        </w:tc>
        <w:tc>
          <w:tcPr>
            <w:tcW w:w="1588" w:type="dxa"/>
            <w:vAlign w:val="center"/>
          </w:tcPr>
          <w:p w14:paraId="625C8E77"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893634/2019</w:t>
            </w:r>
          </w:p>
        </w:tc>
        <w:tc>
          <w:tcPr>
            <w:tcW w:w="1701" w:type="dxa"/>
            <w:vAlign w:val="center"/>
          </w:tcPr>
          <w:p w14:paraId="13D25735" w14:textId="77777777" w:rsidR="00504EE0" w:rsidRDefault="00504EE0" w:rsidP="00434ACB">
            <w:pPr>
              <w:spacing w:line="276" w:lineRule="auto"/>
              <w:jc w:val="center"/>
              <w:rPr>
                <w:rFonts w:asciiTheme="minorHAnsi" w:hAnsiTheme="minorHAnsi" w:cstheme="minorHAnsi"/>
                <w:sz w:val="22"/>
                <w:szCs w:val="22"/>
              </w:rPr>
            </w:pPr>
            <w:proofErr w:type="spellStart"/>
            <w:r>
              <w:rPr>
                <w:rFonts w:asciiTheme="minorHAnsi" w:hAnsiTheme="minorHAnsi" w:cstheme="minorHAnsi"/>
                <w:sz w:val="22"/>
                <w:szCs w:val="22"/>
              </w:rPr>
              <w:t>Mauício</w:t>
            </w:r>
            <w:proofErr w:type="spellEnd"/>
            <w:r>
              <w:rPr>
                <w:rFonts w:asciiTheme="minorHAnsi" w:hAnsiTheme="minorHAnsi" w:cstheme="minorHAnsi"/>
                <w:sz w:val="22"/>
                <w:szCs w:val="22"/>
              </w:rPr>
              <w:t xml:space="preserve"> Zuchetti</w:t>
            </w:r>
          </w:p>
        </w:tc>
        <w:tc>
          <w:tcPr>
            <w:tcW w:w="1701" w:type="dxa"/>
            <w:vAlign w:val="center"/>
          </w:tcPr>
          <w:p w14:paraId="076835EB"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43E92B8C"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61DA0983" w14:textId="77777777" w:rsidTr="00434ACB">
        <w:tc>
          <w:tcPr>
            <w:tcW w:w="959" w:type="dxa"/>
            <w:shd w:val="clear" w:color="auto" w:fill="F2F2F2" w:themeFill="background1" w:themeFillShade="F2"/>
            <w:vAlign w:val="center"/>
          </w:tcPr>
          <w:p w14:paraId="081487B2"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4.2.13</w:t>
            </w:r>
          </w:p>
        </w:tc>
        <w:tc>
          <w:tcPr>
            <w:tcW w:w="1588" w:type="dxa"/>
            <w:vAlign w:val="center"/>
          </w:tcPr>
          <w:p w14:paraId="16A65E08"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898462/2019</w:t>
            </w:r>
          </w:p>
        </w:tc>
        <w:tc>
          <w:tcPr>
            <w:tcW w:w="1701" w:type="dxa"/>
            <w:vAlign w:val="center"/>
          </w:tcPr>
          <w:p w14:paraId="07720C63" w14:textId="77777777" w:rsidR="00504EE0" w:rsidRDefault="00504EE0" w:rsidP="00434ACB">
            <w:pPr>
              <w:spacing w:line="276" w:lineRule="auto"/>
              <w:jc w:val="center"/>
              <w:rPr>
                <w:rFonts w:asciiTheme="minorHAnsi" w:hAnsiTheme="minorHAnsi" w:cstheme="minorHAnsi"/>
                <w:sz w:val="22"/>
                <w:szCs w:val="22"/>
              </w:rPr>
            </w:pPr>
            <w:proofErr w:type="spellStart"/>
            <w:r>
              <w:rPr>
                <w:rFonts w:asciiTheme="minorHAnsi" w:hAnsiTheme="minorHAnsi" w:cstheme="minorHAnsi"/>
                <w:sz w:val="22"/>
                <w:szCs w:val="22"/>
              </w:rPr>
              <w:t>Mauício</w:t>
            </w:r>
            <w:proofErr w:type="spellEnd"/>
            <w:r>
              <w:rPr>
                <w:rFonts w:asciiTheme="minorHAnsi" w:hAnsiTheme="minorHAnsi" w:cstheme="minorHAnsi"/>
                <w:sz w:val="22"/>
                <w:szCs w:val="22"/>
              </w:rPr>
              <w:t xml:space="preserve"> Zuchetti</w:t>
            </w:r>
          </w:p>
        </w:tc>
        <w:tc>
          <w:tcPr>
            <w:tcW w:w="1701" w:type="dxa"/>
            <w:vAlign w:val="center"/>
          </w:tcPr>
          <w:p w14:paraId="3D51DD46"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08A29FD3"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2BDE9087" w14:textId="77777777" w:rsidTr="00434ACB">
        <w:tc>
          <w:tcPr>
            <w:tcW w:w="959" w:type="dxa"/>
            <w:shd w:val="clear" w:color="auto" w:fill="F2F2F2" w:themeFill="background1" w:themeFillShade="F2"/>
            <w:vAlign w:val="center"/>
          </w:tcPr>
          <w:p w14:paraId="04ABD8B6"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4.2.14</w:t>
            </w:r>
          </w:p>
        </w:tc>
        <w:tc>
          <w:tcPr>
            <w:tcW w:w="1588" w:type="dxa"/>
            <w:vAlign w:val="center"/>
          </w:tcPr>
          <w:p w14:paraId="4FA563BB"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926038/2019</w:t>
            </w:r>
          </w:p>
        </w:tc>
        <w:tc>
          <w:tcPr>
            <w:tcW w:w="1701" w:type="dxa"/>
            <w:vAlign w:val="center"/>
          </w:tcPr>
          <w:p w14:paraId="16EFDDD2" w14:textId="77777777" w:rsidR="00504EE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Deise Flores Santos</w:t>
            </w:r>
          </w:p>
        </w:tc>
        <w:tc>
          <w:tcPr>
            <w:tcW w:w="1701" w:type="dxa"/>
            <w:vAlign w:val="center"/>
          </w:tcPr>
          <w:p w14:paraId="0B1D6F73"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03493E10"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4B591E53" w14:textId="77777777" w:rsidTr="00434ACB">
        <w:tc>
          <w:tcPr>
            <w:tcW w:w="959" w:type="dxa"/>
            <w:shd w:val="clear" w:color="auto" w:fill="F2F2F2" w:themeFill="background1" w:themeFillShade="F2"/>
            <w:vAlign w:val="center"/>
          </w:tcPr>
          <w:p w14:paraId="145B650A"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4.2.15</w:t>
            </w:r>
          </w:p>
        </w:tc>
        <w:tc>
          <w:tcPr>
            <w:tcW w:w="1588" w:type="dxa"/>
            <w:vAlign w:val="center"/>
          </w:tcPr>
          <w:p w14:paraId="113FDA85"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950268/2019</w:t>
            </w:r>
          </w:p>
        </w:tc>
        <w:tc>
          <w:tcPr>
            <w:tcW w:w="1701" w:type="dxa"/>
            <w:vAlign w:val="center"/>
          </w:tcPr>
          <w:p w14:paraId="59AEE865" w14:textId="77777777" w:rsidR="00504EE0" w:rsidRDefault="00504EE0" w:rsidP="00434ACB">
            <w:pPr>
              <w:spacing w:line="276" w:lineRule="auto"/>
              <w:jc w:val="center"/>
              <w:rPr>
                <w:rFonts w:asciiTheme="minorHAnsi" w:hAnsiTheme="minorHAnsi" w:cstheme="minorHAnsi"/>
                <w:sz w:val="22"/>
                <w:szCs w:val="22"/>
              </w:rPr>
            </w:pPr>
            <w:proofErr w:type="spellStart"/>
            <w:r>
              <w:rPr>
                <w:rFonts w:asciiTheme="minorHAnsi" w:hAnsiTheme="minorHAnsi" w:cstheme="minorHAnsi"/>
                <w:sz w:val="22"/>
                <w:szCs w:val="22"/>
              </w:rPr>
              <w:t>Mauício</w:t>
            </w:r>
            <w:proofErr w:type="spellEnd"/>
            <w:r>
              <w:rPr>
                <w:rFonts w:asciiTheme="minorHAnsi" w:hAnsiTheme="minorHAnsi" w:cstheme="minorHAnsi"/>
                <w:sz w:val="22"/>
                <w:szCs w:val="22"/>
              </w:rPr>
              <w:t xml:space="preserve"> Zuchetti</w:t>
            </w:r>
          </w:p>
        </w:tc>
        <w:tc>
          <w:tcPr>
            <w:tcW w:w="1701" w:type="dxa"/>
            <w:vAlign w:val="center"/>
          </w:tcPr>
          <w:p w14:paraId="261660DB"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438E7631"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7054CD67" w14:textId="77777777" w:rsidTr="00434ACB">
        <w:tc>
          <w:tcPr>
            <w:tcW w:w="959" w:type="dxa"/>
            <w:shd w:val="clear" w:color="auto" w:fill="F2F2F2" w:themeFill="background1" w:themeFillShade="F2"/>
            <w:vAlign w:val="center"/>
          </w:tcPr>
          <w:p w14:paraId="34ED3EE7"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4.2.16</w:t>
            </w:r>
          </w:p>
        </w:tc>
        <w:tc>
          <w:tcPr>
            <w:tcW w:w="1588" w:type="dxa"/>
            <w:vAlign w:val="center"/>
          </w:tcPr>
          <w:p w14:paraId="0C92FB37" w14:textId="77777777" w:rsidR="00504EE0" w:rsidRPr="00A2221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965609/2019</w:t>
            </w:r>
          </w:p>
        </w:tc>
        <w:tc>
          <w:tcPr>
            <w:tcW w:w="1701" w:type="dxa"/>
            <w:vAlign w:val="center"/>
          </w:tcPr>
          <w:p w14:paraId="7DBC118B" w14:textId="77777777" w:rsidR="00504EE0" w:rsidRDefault="00504EE0" w:rsidP="00434ACB">
            <w:pPr>
              <w:spacing w:line="276" w:lineRule="auto"/>
              <w:jc w:val="center"/>
              <w:rPr>
                <w:rFonts w:asciiTheme="minorHAnsi" w:hAnsiTheme="minorHAnsi" w:cstheme="minorHAnsi"/>
                <w:sz w:val="22"/>
                <w:szCs w:val="22"/>
              </w:rPr>
            </w:pPr>
            <w:r w:rsidRPr="001E6D67">
              <w:rPr>
                <w:rFonts w:asciiTheme="minorHAnsi" w:hAnsiTheme="minorHAnsi" w:cstheme="minorHAnsi"/>
                <w:sz w:val="22"/>
                <w:szCs w:val="22"/>
              </w:rPr>
              <w:t>Marcia Elizabeth Martins</w:t>
            </w:r>
          </w:p>
        </w:tc>
        <w:tc>
          <w:tcPr>
            <w:tcW w:w="1701" w:type="dxa"/>
            <w:vAlign w:val="center"/>
          </w:tcPr>
          <w:p w14:paraId="32F9F3EA"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Instrução</w:t>
            </w:r>
          </w:p>
        </w:tc>
        <w:tc>
          <w:tcPr>
            <w:tcW w:w="3515" w:type="dxa"/>
            <w:vAlign w:val="center"/>
          </w:tcPr>
          <w:p w14:paraId="3A0F1992"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Emitir o despacho saneador.</w:t>
            </w:r>
          </w:p>
        </w:tc>
      </w:tr>
      <w:tr w:rsidR="00504EE0" w14:paraId="36AAA280" w14:textId="77777777" w:rsidTr="00434ACB">
        <w:tc>
          <w:tcPr>
            <w:tcW w:w="959" w:type="dxa"/>
            <w:shd w:val="clear" w:color="auto" w:fill="F2F2F2" w:themeFill="background1" w:themeFillShade="F2"/>
            <w:vAlign w:val="center"/>
          </w:tcPr>
          <w:p w14:paraId="0058E0AF"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4.2.17</w:t>
            </w:r>
          </w:p>
        </w:tc>
        <w:tc>
          <w:tcPr>
            <w:tcW w:w="1588" w:type="dxa"/>
            <w:vAlign w:val="center"/>
          </w:tcPr>
          <w:p w14:paraId="6CB03B37" w14:textId="77777777" w:rsidR="00504EE0" w:rsidRPr="001E6D67" w:rsidRDefault="00504EE0" w:rsidP="00434ACB">
            <w:pPr>
              <w:spacing w:line="276" w:lineRule="auto"/>
              <w:jc w:val="center"/>
              <w:rPr>
                <w:rFonts w:asciiTheme="minorHAnsi" w:hAnsiTheme="minorHAnsi" w:cstheme="minorHAnsi"/>
                <w:sz w:val="22"/>
                <w:szCs w:val="22"/>
              </w:rPr>
            </w:pPr>
            <w:r w:rsidRPr="00F50D75">
              <w:rPr>
                <w:rFonts w:asciiTheme="minorHAnsi" w:hAnsiTheme="minorHAnsi" w:cstheme="minorHAnsi"/>
                <w:sz w:val="22"/>
                <w:szCs w:val="22"/>
              </w:rPr>
              <w:t>1295573/2021</w:t>
            </w:r>
          </w:p>
        </w:tc>
        <w:tc>
          <w:tcPr>
            <w:tcW w:w="1701" w:type="dxa"/>
            <w:vAlign w:val="center"/>
          </w:tcPr>
          <w:p w14:paraId="3FDC9C2D" w14:textId="77777777" w:rsidR="00504EE0" w:rsidRPr="001E6D67"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Gislaine Vargas Saibro</w:t>
            </w:r>
          </w:p>
        </w:tc>
        <w:tc>
          <w:tcPr>
            <w:tcW w:w="1701" w:type="dxa"/>
            <w:vAlign w:val="center"/>
          </w:tcPr>
          <w:p w14:paraId="0D60417E"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Admissibilidade</w:t>
            </w:r>
          </w:p>
        </w:tc>
        <w:tc>
          <w:tcPr>
            <w:tcW w:w="3515" w:type="dxa"/>
            <w:vAlign w:val="center"/>
          </w:tcPr>
          <w:p w14:paraId="40BD3BC4"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Analisar o preenchimento dos requisitos da denúncia, e despachar diligências, quando necessário</w:t>
            </w:r>
          </w:p>
        </w:tc>
      </w:tr>
      <w:tr w:rsidR="00504EE0" w14:paraId="054AA9AD" w14:textId="77777777" w:rsidTr="00434ACB">
        <w:tc>
          <w:tcPr>
            <w:tcW w:w="959" w:type="dxa"/>
            <w:shd w:val="clear" w:color="auto" w:fill="F2F2F2" w:themeFill="background1" w:themeFillShade="F2"/>
            <w:vAlign w:val="center"/>
          </w:tcPr>
          <w:p w14:paraId="4B28C93D"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4.2.18</w:t>
            </w:r>
          </w:p>
        </w:tc>
        <w:tc>
          <w:tcPr>
            <w:tcW w:w="1588" w:type="dxa"/>
            <w:vAlign w:val="center"/>
          </w:tcPr>
          <w:p w14:paraId="76BD0099" w14:textId="77777777" w:rsidR="00504EE0" w:rsidRPr="001E6D67" w:rsidRDefault="00504EE0" w:rsidP="00434ACB">
            <w:pPr>
              <w:spacing w:line="276" w:lineRule="auto"/>
              <w:jc w:val="center"/>
              <w:rPr>
                <w:rFonts w:asciiTheme="minorHAnsi" w:hAnsiTheme="minorHAnsi" w:cstheme="minorHAnsi"/>
                <w:sz w:val="22"/>
                <w:szCs w:val="22"/>
              </w:rPr>
            </w:pPr>
            <w:r w:rsidRPr="00F50D75">
              <w:rPr>
                <w:rFonts w:asciiTheme="minorHAnsi" w:hAnsiTheme="minorHAnsi" w:cstheme="minorHAnsi"/>
                <w:sz w:val="22"/>
                <w:szCs w:val="22"/>
              </w:rPr>
              <w:t>1294515/2021</w:t>
            </w:r>
          </w:p>
        </w:tc>
        <w:tc>
          <w:tcPr>
            <w:tcW w:w="1701" w:type="dxa"/>
            <w:vAlign w:val="center"/>
          </w:tcPr>
          <w:p w14:paraId="4BCCECCF" w14:textId="77777777" w:rsidR="00504EE0" w:rsidRPr="001E6D67"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Gislaine Vargas Saibro</w:t>
            </w:r>
          </w:p>
        </w:tc>
        <w:tc>
          <w:tcPr>
            <w:tcW w:w="1701" w:type="dxa"/>
            <w:vAlign w:val="center"/>
          </w:tcPr>
          <w:p w14:paraId="0FA5AB87"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Admissibilidade</w:t>
            </w:r>
          </w:p>
        </w:tc>
        <w:tc>
          <w:tcPr>
            <w:tcW w:w="3515" w:type="dxa"/>
          </w:tcPr>
          <w:p w14:paraId="61B203DA" w14:textId="77777777" w:rsidR="00504EE0" w:rsidRDefault="00504EE0" w:rsidP="00434ACB">
            <w:pPr>
              <w:spacing w:line="276" w:lineRule="auto"/>
              <w:jc w:val="center"/>
              <w:rPr>
                <w:rFonts w:asciiTheme="minorHAnsi" w:hAnsiTheme="minorHAnsi" w:cstheme="minorHAnsi"/>
                <w:sz w:val="22"/>
                <w:szCs w:val="22"/>
              </w:rPr>
            </w:pPr>
            <w:r w:rsidRPr="006B58F2">
              <w:rPr>
                <w:rFonts w:asciiTheme="minorHAnsi" w:hAnsiTheme="minorHAnsi" w:cstheme="minorHAnsi"/>
                <w:sz w:val="22"/>
                <w:szCs w:val="22"/>
              </w:rPr>
              <w:t>Analisar o preenchimento dos requisitos da denúncia, e despachar diligências, quando necessário</w:t>
            </w:r>
          </w:p>
        </w:tc>
      </w:tr>
      <w:tr w:rsidR="00504EE0" w14:paraId="0C51313D" w14:textId="77777777" w:rsidTr="00434ACB">
        <w:tc>
          <w:tcPr>
            <w:tcW w:w="959" w:type="dxa"/>
            <w:shd w:val="clear" w:color="auto" w:fill="F2F2F2" w:themeFill="background1" w:themeFillShade="F2"/>
            <w:vAlign w:val="center"/>
          </w:tcPr>
          <w:p w14:paraId="1C5BFF68"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4.2.19</w:t>
            </w:r>
          </w:p>
        </w:tc>
        <w:tc>
          <w:tcPr>
            <w:tcW w:w="1588" w:type="dxa"/>
            <w:vAlign w:val="center"/>
          </w:tcPr>
          <w:p w14:paraId="1061FD0B" w14:textId="77777777" w:rsidR="00504EE0" w:rsidRPr="001E6D67" w:rsidRDefault="00504EE0" w:rsidP="00434ACB">
            <w:pPr>
              <w:spacing w:line="276" w:lineRule="auto"/>
              <w:jc w:val="center"/>
              <w:rPr>
                <w:rFonts w:asciiTheme="minorHAnsi" w:hAnsiTheme="minorHAnsi" w:cstheme="minorHAnsi"/>
                <w:sz w:val="22"/>
                <w:szCs w:val="22"/>
              </w:rPr>
            </w:pPr>
            <w:r w:rsidRPr="00F50D75">
              <w:rPr>
                <w:rFonts w:asciiTheme="minorHAnsi" w:hAnsiTheme="minorHAnsi" w:cstheme="minorHAnsi"/>
                <w:sz w:val="22"/>
                <w:szCs w:val="22"/>
              </w:rPr>
              <w:t>1298179/2021</w:t>
            </w:r>
          </w:p>
        </w:tc>
        <w:tc>
          <w:tcPr>
            <w:tcW w:w="1701" w:type="dxa"/>
            <w:vAlign w:val="center"/>
          </w:tcPr>
          <w:p w14:paraId="1A3554AF" w14:textId="77777777" w:rsidR="00504EE0" w:rsidRPr="001E6D67"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Gislaine Vargas Saibro</w:t>
            </w:r>
          </w:p>
        </w:tc>
        <w:tc>
          <w:tcPr>
            <w:tcW w:w="1701" w:type="dxa"/>
            <w:vAlign w:val="center"/>
          </w:tcPr>
          <w:p w14:paraId="0AFE6E35"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Admissibilidade</w:t>
            </w:r>
          </w:p>
        </w:tc>
        <w:tc>
          <w:tcPr>
            <w:tcW w:w="3515" w:type="dxa"/>
          </w:tcPr>
          <w:p w14:paraId="5DD6964F" w14:textId="77777777" w:rsidR="00504EE0" w:rsidRDefault="00504EE0" w:rsidP="00434ACB">
            <w:pPr>
              <w:spacing w:line="276" w:lineRule="auto"/>
              <w:jc w:val="center"/>
              <w:rPr>
                <w:rFonts w:asciiTheme="minorHAnsi" w:hAnsiTheme="minorHAnsi" w:cstheme="minorHAnsi"/>
                <w:sz w:val="22"/>
                <w:szCs w:val="22"/>
              </w:rPr>
            </w:pPr>
            <w:r w:rsidRPr="006B58F2">
              <w:rPr>
                <w:rFonts w:asciiTheme="minorHAnsi" w:hAnsiTheme="minorHAnsi" w:cstheme="minorHAnsi"/>
                <w:sz w:val="22"/>
                <w:szCs w:val="22"/>
              </w:rPr>
              <w:t>Analisar o preenchimento dos requisitos da denúncia, e despachar diligências, quando necessário</w:t>
            </w:r>
          </w:p>
        </w:tc>
      </w:tr>
      <w:tr w:rsidR="00504EE0" w14:paraId="4A2DB948" w14:textId="77777777" w:rsidTr="00434ACB">
        <w:tc>
          <w:tcPr>
            <w:tcW w:w="959" w:type="dxa"/>
            <w:shd w:val="clear" w:color="auto" w:fill="F2F2F2" w:themeFill="background1" w:themeFillShade="F2"/>
            <w:vAlign w:val="center"/>
          </w:tcPr>
          <w:p w14:paraId="21DAB127"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4.2.20</w:t>
            </w:r>
          </w:p>
        </w:tc>
        <w:tc>
          <w:tcPr>
            <w:tcW w:w="1588" w:type="dxa"/>
            <w:vAlign w:val="center"/>
          </w:tcPr>
          <w:p w14:paraId="5DCADD4A" w14:textId="77777777" w:rsidR="00504EE0" w:rsidRPr="001E6D67" w:rsidRDefault="00504EE0" w:rsidP="00434ACB">
            <w:pPr>
              <w:spacing w:line="276" w:lineRule="auto"/>
              <w:jc w:val="center"/>
              <w:rPr>
                <w:rFonts w:asciiTheme="minorHAnsi" w:hAnsiTheme="minorHAnsi" w:cstheme="minorHAnsi"/>
                <w:sz w:val="22"/>
                <w:szCs w:val="22"/>
              </w:rPr>
            </w:pPr>
            <w:r w:rsidRPr="00F50D75">
              <w:rPr>
                <w:rFonts w:asciiTheme="minorHAnsi" w:hAnsiTheme="minorHAnsi" w:cstheme="minorHAnsi"/>
                <w:sz w:val="22"/>
                <w:szCs w:val="22"/>
              </w:rPr>
              <w:t>1299002/2021</w:t>
            </w:r>
          </w:p>
        </w:tc>
        <w:tc>
          <w:tcPr>
            <w:tcW w:w="1701" w:type="dxa"/>
            <w:vAlign w:val="center"/>
          </w:tcPr>
          <w:p w14:paraId="4A983B98" w14:textId="77777777" w:rsidR="00504EE0" w:rsidRPr="001E6D67"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Gislaine Vargas Saibro</w:t>
            </w:r>
          </w:p>
        </w:tc>
        <w:tc>
          <w:tcPr>
            <w:tcW w:w="1701" w:type="dxa"/>
            <w:vAlign w:val="center"/>
          </w:tcPr>
          <w:p w14:paraId="4D331CA5"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Admissibilidade</w:t>
            </w:r>
          </w:p>
        </w:tc>
        <w:tc>
          <w:tcPr>
            <w:tcW w:w="3515" w:type="dxa"/>
          </w:tcPr>
          <w:p w14:paraId="3CDECB65" w14:textId="77777777" w:rsidR="00504EE0" w:rsidRDefault="00504EE0" w:rsidP="00434ACB">
            <w:pPr>
              <w:spacing w:line="276" w:lineRule="auto"/>
              <w:jc w:val="center"/>
              <w:rPr>
                <w:rFonts w:asciiTheme="minorHAnsi" w:hAnsiTheme="minorHAnsi" w:cstheme="minorHAnsi"/>
                <w:sz w:val="22"/>
                <w:szCs w:val="22"/>
              </w:rPr>
            </w:pPr>
            <w:r w:rsidRPr="006B58F2">
              <w:rPr>
                <w:rFonts w:asciiTheme="minorHAnsi" w:hAnsiTheme="minorHAnsi" w:cstheme="minorHAnsi"/>
                <w:sz w:val="22"/>
                <w:szCs w:val="22"/>
              </w:rPr>
              <w:t>Analisar o preenchimento dos requisitos da denúncia, e despachar diligências, quando necessário</w:t>
            </w:r>
          </w:p>
        </w:tc>
      </w:tr>
      <w:tr w:rsidR="00504EE0" w14:paraId="506F27AC" w14:textId="77777777" w:rsidTr="00434ACB">
        <w:tc>
          <w:tcPr>
            <w:tcW w:w="959" w:type="dxa"/>
            <w:shd w:val="clear" w:color="auto" w:fill="F2F2F2" w:themeFill="background1" w:themeFillShade="F2"/>
            <w:vAlign w:val="center"/>
          </w:tcPr>
          <w:p w14:paraId="5729E5F5"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4.2.21</w:t>
            </w:r>
          </w:p>
        </w:tc>
        <w:tc>
          <w:tcPr>
            <w:tcW w:w="1588" w:type="dxa"/>
            <w:vAlign w:val="center"/>
          </w:tcPr>
          <w:p w14:paraId="7D67C9EF" w14:textId="77777777" w:rsidR="00504EE0" w:rsidRPr="001E6D67" w:rsidRDefault="00504EE0" w:rsidP="00434ACB">
            <w:pPr>
              <w:spacing w:line="276" w:lineRule="auto"/>
              <w:jc w:val="center"/>
              <w:rPr>
                <w:rFonts w:asciiTheme="minorHAnsi" w:hAnsiTheme="minorHAnsi" w:cstheme="minorHAnsi"/>
                <w:sz w:val="22"/>
                <w:szCs w:val="22"/>
              </w:rPr>
            </w:pPr>
            <w:r w:rsidRPr="00F50D75">
              <w:rPr>
                <w:rFonts w:asciiTheme="minorHAnsi" w:hAnsiTheme="minorHAnsi" w:cstheme="minorHAnsi"/>
                <w:sz w:val="22"/>
                <w:szCs w:val="22"/>
              </w:rPr>
              <w:t>1306622/2021</w:t>
            </w:r>
          </w:p>
        </w:tc>
        <w:tc>
          <w:tcPr>
            <w:tcW w:w="1701" w:type="dxa"/>
            <w:vAlign w:val="center"/>
          </w:tcPr>
          <w:p w14:paraId="11BABF2D" w14:textId="77777777" w:rsidR="00504EE0" w:rsidRPr="001E6D67"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Silvia </w:t>
            </w:r>
            <w:r w:rsidRPr="001E6D67">
              <w:rPr>
                <w:rFonts w:asciiTheme="minorHAnsi" w:hAnsiTheme="minorHAnsi" w:cstheme="minorHAnsi"/>
                <w:sz w:val="22"/>
                <w:szCs w:val="22"/>
              </w:rPr>
              <w:t>Monteiro Barakat</w:t>
            </w:r>
          </w:p>
        </w:tc>
        <w:tc>
          <w:tcPr>
            <w:tcW w:w="1701" w:type="dxa"/>
            <w:vAlign w:val="center"/>
          </w:tcPr>
          <w:p w14:paraId="4444E3CF" w14:textId="77777777" w:rsidR="00504EE0" w:rsidRDefault="00504EE0" w:rsidP="00434ACB">
            <w:pPr>
              <w:spacing w:line="276" w:lineRule="auto"/>
              <w:jc w:val="center"/>
              <w:rPr>
                <w:rFonts w:asciiTheme="minorHAnsi" w:hAnsiTheme="minorHAnsi" w:cstheme="minorHAnsi"/>
                <w:sz w:val="22"/>
                <w:szCs w:val="22"/>
              </w:rPr>
            </w:pPr>
            <w:r>
              <w:rPr>
                <w:rFonts w:asciiTheme="minorHAnsi" w:hAnsiTheme="minorHAnsi" w:cstheme="minorHAnsi"/>
                <w:sz w:val="22"/>
                <w:szCs w:val="22"/>
              </w:rPr>
              <w:t>Admissibilidade</w:t>
            </w:r>
          </w:p>
        </w:tc>
        <w:tc>
          <w:tcPr>
            <w:tcW w:w="3515" w:type="dxa"/>
          </w:tcPr>
          <w:p w14:paraId="21E45A76" w14:textId="77777777" w:rsidR="00504EE0" w:rsidRDefault="00504EE0" w:rsidP="00434ACB">
            <w:pPr>
              <w:spacing w:line="276" w:lineRule="auto"/>
              <w:jc w:val="center"/>
              <w:rPr>
                <w:rFonts w:asciiTheme="minorHAnsi" w:hAnsiTheme="minorHAnsi" w:cstheme="minorHAnsi"/>
                <w:sz w:val="22"/>
                <w:szCs w:val="22"/>
              </w:rPr>
            </w:pPr>
            <w:r w:rsidRPr="006B58F2">
              <w:rPr>
                <w:rFonts w:asciiTheme="minorHAnsi" w:hAnsiTheme="minorHAnsi" w:cstheme="minorHAnsi"/>
                <w:sz w:val="22"/>
                <w:szCs w:val="22"/>
              </w:rPr>
              <w:t>Analisar o preenchimento dos requisitos da denúncia, e despachar diligências, quando necessário</w:t>
            </w:r>
          </w:p>
        </w:tc>
      </w:tr>
    </w:tbl>
    <w:p w14:paraId="5351E446" w14:textId="77777777" w:rsidR="00504EE0" w:rsidRDefault="00504EE0" w:rsidP="00504EE0">
      <w:pPr>
        <w:spacing w:line="276" w:lineRule="auto"/>
        <w:rPr>
          <w:rFonts w:asciiTheme="minorHAnsi" w:hAnsiTheme="minorHAnsi" w:cstheme="minorHAnsi"/>
          <w:sz w:val="22"/>
          <w:szCs w:val="22"/>
        </w:rPr>
      </w:pPr>
    </w:p>
    <w:p w14:paraId="07AF35C3" w14:textId="77777777" w:rsidR="00504EE0" w:rsidRDefault="00504EE0" w:rsidP="00504EE0">
      <w:pPr>
        <w:spacing w:line="276" w:lineRule="auto"/>
        <w:rPr>
          <w:rFonts w:asciiTheme="minorHAnsi" w:hAnsiTheme="minorHAnsi" w:cstheme="minorHAnsi"/>
          <w:sz w:val="22"/>
          <w:szCs w:val="22"/>
        </w:rPr>
      </w:pPr>
    </w:p>
    <w:p w14:paraId="7339DD03" w14:textId="67AE35A1" w:rsidR="00504EE0" w:rsidRDefault="00504EE0" w:rsidP="00504EE0">
      <w:pPr>
        <w:spacing w:line="276" w:lineRule="auto"/>
        <w:ind w:left="360"/>
        <w:rPr>
          <w:rFonts w:asciiTheme="minorHAnsi" w:hAnsiTheme="minorHAnsi" w:cstheme="minorHAnsi"/>
          <w:sz w:val="22"/>
          <w:szCs w:val="22"/>
        </w:rPr>
      </w:pPr>
      <w:r w:rsidRPr="008B7808">
        <w:rPr>
          <w:rFonts w:asciiTheme="minorHAnsi" w:hAnsiTheme="minorHAnsi" w:cstheme="minorHAnsi"/>
          <w:sz w:val="22"/>
          <w:szCs w:val="22"/>
        </w:rPr>
        <w:t xml:space="preserve">Definição </w:t>
      </w:r>
      <w:r>
        <w:rPr>
          <w:rFonts w:asciiTheme="minorHAnsi" w:hAnsiTheme="minorHAnsi" w:cstheme="minorHAnsi"/>
          <w:sz w:val="22"/>
          <w:szCs w:val="22"/>
        </w:rPr>
        <w:t>da pauta para a próxima reunião.</w:t>
      </w:r>
      <w:bookmarkStart w:id="0" w:name="_GoBack"/>
      <w:bookmarkEnd w:id="0"/>
    </w:p>
    <w:p w14:paraId="77788A20" w14:textId="77777777" w:rsidR="007C24B5" w:rsidRPr="007C24B5" w:rsidRDefault="007C24B5" w:rsidP="007C24B5">
      <w:pPr>
        <w:jc w:val="center"/>
        <w:rPr>
          <w:rFonts w:ascii="Times New Roman" w:hAnsi="Times New Roman"/>
        </w:rPr>
      </w:pPr>
    </w:p>
    <w:p w14:paraId="0AB9E794" w14:textId="77777777" w:rsidR="007C24B5" w:rsidRPr="007C24B5" w:rsidRDefault="007C24B5" w:rsidP="007C24B5">
      <w:pPr>
        <w:jc w:val="center"/>
        <w:rPr>
          <w:rFonts w:ascii="Times New Roman" w:hAnsi="Times New Roman"/>
        </w:rPr>
      </w:pPr>
    </w:p>
    <w:p w14:paraId="18F5C893" w14:textId="77777777" w:rsidR="007C24B5" w:rsidRPr="007C24B5" w:rsidRDefault="007C24B5" w:rsidP="007C24B5">
      <w:pPr>
        <w:jc w:val="center"/>
        <w:rPr>
          <w:rFonts w:ascii="Times New Roman" w:hAnsi="Times New Roman"/>
        </w:rPr>
      </w:pPr>
    </w:p>
    <w:p w14:paraId="4101652C" w14:textId="34F3A258" w:rsidR="00C35A34" w:rsidRPr="007C24B5" w:rsidRDefault="00C35A34" w:rsidP="007C24B5">
      <w:pPr>
        <w:tabs>
          <w:tab w:val="left" w:pos="1418"/>
        </w:tabs>
        <w:jc w:val="center"/>
        <w:rPr>
          <w:rFonts w:ascii="Times New Roman" w:hAnsi="Times New Roman"/>
        </w:rPr>
      </w:pPr>
    </w:p>
    <w:sectPr w:rsidR="00C35A34" w:rsidRPr="007C24B5" w:rsidSect="00C35A34">
      <w:headerReference w:type="even" r:id="rId11"/>
      <w:headerReference w:type="default" r:id="rId12"/>
      <w:footerReference w:type="even" r:id="rId13"/>
      <w:footerReference w:type="default" r:id="rId14"/>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84F37" w14:textId="77777777" w:rsidR="00E329DF" w:rsidRDefault="00E329DF">
      <w:r>
        <w:separator/>
      </w:r>
    </w:p>
  </w:endnote>
  <w:endnote w:type="continuationSeparator" w:id="0">
    <w:p w14:paraId="3A73A069" w14:textId="77777777" w:rsidR="00E329DF" w:rsidRDefault="00E3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4BE0" w14:textId="77777777" w:rsidR="0036112E" w:rsidRPr="00381432" w:rsidRDefault="0036112E"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14:paraId="738A50B9" w14:textId="77777777" w:rsidR="0036112E" w:rsidRPr="00A56089" w:rsidRDefault="0036112E"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A56089">
      <w:rPr>
        <w:rFonts w:ascii="Arial" w:hAnsi="Arial"/>
        <w:b/>
        <w:color w:val="003333"/>
        <w:sz w:val="22"/>
      </w:rPr>
      <w:t>www.caubr.org.br</w:t>
    </w:r>
    <w:r w:rsidRPr="00A56089">
      <w:rPr>
        <w:rFonts w:ascii="Arial" w:hAnsi="Arial"/>
        <w:color w:val="003333"/>
        <w:sz w:val="22"/>
      </w:rPr>
      <w:t xml:space="preserve">  /</w:t>
    </w:r>
    <w:proofErr w:type="gramEnd"/>
    <w:r w:rsidRPr="00A56089">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904279"/>
      <w:docPartObj>
        <w:docPartGallery w:val="Page Numbers (Bottom of Page)"/>
        <w:docPartUnique/>
      </w:docPartObj>
    </w:sdtPr>
    <w:sdtEndPr>
      <w:rPr>
        <w:rFonts w:ascii="Times New Roman" w:hAnsi="Times New Roman"/>
        <w:sz w:val="18"/>
        <w:szCs w:val="18"/>
      </w:rPr>
    </w:sdtEndPr>
    <w:sdtContent>
      <w:p w14:paraId="5C87A17D" w14:textId="77777777" w:rsidR="0036112E" w:rsidRPr="0093154B" w:rsidRDefault="0036112E" w:rsidP="007E55B1">
        <w:pPr>
          <w:tabs>
            <w:tab w:val="center" w:pos="4320"/>
            <w:tab w:val="right" w:pos="8640"/>
          </w:tabs>
          <w:spacing w:after="120" w:line="276" w:lineRule="auto"/>
          <w:ind w:left="-1701" w:right="-1410"/>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95BA48E" w14:textId="77777777" w:rsidR="0036112E" w:rsidRPr="003F1946" w:rsidRDefault="0036112E" w:rsidP="007E55B1">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2F92B683" w14:textId="77777777" w:rsidR="0036112E" w:rsidRPr="003F1946" w:rsidRDefault="0036112E" w:rsidP="007E55B1">
        <w:pPr>
          <w:pStyle w:val="Rodap"/>
          <w:ind w:left="-567"/>
          <w:rPr>
            <w:sz w:val="20"/>
            <w:szCs w:val="20"/>
          </w:rPr>
        </w:pPr>
        <w:r w:rsidRPr="003F1946">
          <w:rPr>
            <w:rFonts w:ascii="DaxCondensed" w:hAnsi="DaxCondensed" w:cs="Arial"/>
            <w:b/>
            <w:color w:val="2C778C"/>
            <w:sz w:val="20"/>
            <w:szCs w:val="20"/>
          </w:rPr>
          <w:t>www.caurs.gov.br</w:t>
        </w:r>
      </w:p>
      <w:p w14:paraId="0EB546F9" w14:textId="77777777" w:rsidR="0036112E" w:rsidRPr="007E55B1" w:rsidRDefault="0036112E" w:rsidP="007E55B1">
        <w:pPr>
          <w:pStyle w:val="Rodap"/>
          <w:jc w:val="right"/>
          <w:rPr>
            <w:rFonts w:ascii="Times New Roman" w:hAnsi="Times New Roman"/>
            <w:sz w:val="18"/>
            <w:szCs w:val="18"/>
          </w:rPr>
        </w:pPr>
        <w:r w:rsidRPr="006326B2">
          <w:rPr>
            <w:rFonts w:ascii="Times New Roman" w:hAnsi="Times New Roman"/>
            <w:sz w:val="18"/>
            <w:szCs w:val="18"/>
          </w:rPr>
          <w:fldChar w:fldCharType="begin"/>
        </w:r>
        <w:r w:rsidRPr="006326B2">
          <w:rPr>
            <w:rFonts w:ascii="Times New Roman" w:hAnsi="Times New Roman"/>
            <w:sz w:val="18"/>
            <w:szCs w:val="18"/>
          </w:rPr>
          <w:instrText>PAGE   \* MERGEFORMAT</w:instrText>
        </w:r>
        <w:r w:rsidRPr="006326B2">
          <w:rPr>
            <w:rFonts w:ascii="Times New Roman" w:hAnsi="Times New Roman"/>
            <w:sz w:val="18"/>
            <w:szCs w:val="18"/>
          </w:rPr>
          <w:fldChar w:fldCharType="separate"/>
        </w:r>
        <w:r w:rsidR="00504EE0">
          <w:rPr>
            <w:rFonts w:ascii="Times New Roman" w:hAnsi="Times New Roman"/>
            <w:noProof/>
            <w:sz w:val="18"/>
            <w:szCs w:val="18"/>
          </w:rPr>
          <w:t>4</w:t>
        </w:r>
        <w:r w:rsidRPr="006326B2">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09349" w14:textId="77777777" w:rsidR="00E329DF" w:rsidRDefault="00E329DF">
      <w:r>
        <w:separator/>
      </w:r>
    </w:p>
  </w:footnote>
  <w:footnote w:type="continuationSeparator" w:id="0">
    <w:p w14:paraId="7527FD3E" w14:textId="77777777" w:rsidR="00E329DF" w:rsidRDefault="00E32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B892" w14:textId="77777777" w:rsidR="0036112E" w:rsidRPr="009E4E5A" w:rsidRDefault="0036112E" w:rsidP="008B0962">
    <w:pPr>
      <w:pStyle w:val="Cabealho"/>
      <w:ind w:left="587"/>
      <w:rPr>
        <w:color w:val="296D7A"/>
      </w:rPr>
    </w:pPr>
    <w:r>
      <w:rPr>
        <w:noProof/>
        <w:color w:val="296D7A"/>
        <w:lang w:eastAsia="pt-BR"/>
      </w:rPr>
      <w:drawing>
        <wp:anchor distT="0" distB="0" distL="114300" distR="114300" simplePos="0" relativeHeight="251659264" behindDoc="1" locked="0" layoutInCell="1" allowOverlap="1" wp14:anchorId="0702CBD4" wp14:editId="115241FC">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7A8B8C54" w:rsidRPr="009E4E5A">
      <w:rPr>
        <w:noProof/>
        <w:color w:val="296D7A"/>
        <w:lang w:val="en-US"/>
      </w:rPr>
      <w:t xml:space="preserve"> </w:t>
    </w:r>
    <w:r>
      <w:rPr>
        <w:noProof/>
        <w:color w:val="296D7A"/>
        <w:lang w:eastAsia="pt-BR"/>
      </w:rPr>
      <w:drawing>
        <wp:anchor distT="0" distB="0" distL="114300" distR="114300" simplePos="0" relativeHeight="251658240" behindDoc="1" locked="0" layoutInCell="1" allowOverlap="1" wp14:anchorId="1BBA1C58" wp14:editId="4DDE0D7F">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17668" w14:textId="77777777" w:rsidR="0036112E" w:rsidRPr="009E4E5A" w:rsidRDefault="0036112E"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0288" behindDoc="1" locked="0" layoutInCell="1" allowOverlap="1" wp14:anchorId="5AB89D72" wp14:editId="777D1639">
          <wp:simplePos x="0" y="0"/>
          <wp:positionH relativeFrom="column">
            <wp:posOffset>-1010920</wp:posOffset>
          </wp:positionH>
          <wp:positionV relativeFrom="paragraph">
            <wp:posOffset>-845820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256BD4"/>
    <w:multiLevelType w:val="multilevel"/>
    <w:tmpl w:val="C7047518"/>
    <w:lvl w:ilvl="0">
      <w:start w:val="1"/>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4688" w:hanging="108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584" w:hanging="1440"/>
      </w:pPr>
      <w:rPr>
        <w:rFonts w:hint="default"/>
      </w:rPr>
    </w:lvl>
  </w:abstractNum>
  <w:abstractNum w:abstractNumId="5">
    <w:nsid w:val="35FE0AF1"/>
    <w:multiLevelType w:val="hybridMultilevel"/>
    <w:tmpl w:val="F54AA9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C9491D"/>
    <w:multiLevelType w:val="hybridMultilevel"/>
    <w:tmpl w:val="DCDC7426"/>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E652D20"/>
    <w:multiLevelType w:val="hybridMultilevel"/>
    <w:tmpl w:val="3BF822DA"/>
    <w:lvl w:ilvl="0" w:tplc="0B8663E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1">
    <w:nsid w:val="5AB226C7"/>
    <w:multiLevelType w:val="hybridMultilevel"/>
    <w:tmpl w:val="C386A2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2093312"/>
    <w:multiLevelType w:val="hybridMultilevel"/>
    <w:tmpl w:val="9822D9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A2E2CD4"/>
    <w:multiLevelType w:val="multilevel"/>
    <w:tmpl w:val="2A9622B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D307AB8"/>
    <w:multiLevelType w:val="hybridMultilevel"/>
    <w:tmpl w:val="608650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2"/>
  </w:num>
  <w:num w:numId="5">
    <w:abstractNumId w:val="0"/>
  </w:num>
  <w:num w:numId="6">
    <w:abstractNumId w:val="8"/>
  </w:num>
  <w:num w:numId="7">
    <w:abstractNumId w:val="15"/>
  </w:num>
  <w:num w:numId="8">
    <w:abstractNumId w:val="13"/>
  </w:num>
  <w:num w:numId="9">
    <w:abstractNumId w:val="7"/>
  </w:num>
  <w:num w:numId="10">
    <w:abstractNumId w:val="9"/>
  </w:num>
  <w:num w:numId="11">
    <w:abstractNumId w:val="4"/>
  </w:num>
  <w:num w:numId="12">
    <w:abstractNumId w:val="11"/>
  </w:num>
  <w:num w:numId="13">
    <w:abstractNumId w:val="6"/>
  </w:num>
  <w:num w:numId="14">
    <w:abstractNumId w:val="16"/>
  </w:num>
  <w:num w:numId="15">
    <w:abstractNumId w:val="5"/>
  </w:num>
  <w:num w:numId="16">
    <w:abstractNumId w:val="1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F5C"/>
    <w:rsid w:val="00002010"/>
    <w:rsid w:val="000028BF"/>
    <w:rsid w:val="00002E28"/>
    <w:rsid w:val="00010124"/>
    <w:rsid w:val="0001455E"/>
    <w:rsid w:val="00020281"/>
    <w:rsid w:val="00021CB6"/>
    <w:rsid w:val="00021D05"/>
    <w:rsid w:val="00023BEE"/>
    <w:rsid w:val="00037053"/>
    <w:rsid w:val="0004084C"/>
    <w:rsid w:val="00042838"/>
    <w:rsid w:val="0004369C"/>
    <w:rsid w:val="00047D8A"/>
    <w:rsid w:val="0005249A"/>
    <w:rsid w:val="00061C28"/>
    <w:rsid w:val="0006371E"/>
    <w:rsid w:val="00063F1E"/>
    <w:rsid w:val="00066430"/>
    <w:rsid w:val="00067339"/>
    <w:rsid w:val="00070128"/>
    <w:rsid w:val="0007147B"/>
    <w:rsid w:val="000754F5"/>
    <w:rsid w:val="0007671E"/>
    <w:rsid w:val="0008228E"/>
    <w:rsid w:val="00082DE8"/>
    <w:rsid w:val="00085364"/>
    <w:rsid w:val="00087E8A"/>
    <w:rsid w:val="000936B0"/>
    <w:rsid w:val="0009658D"/>
    <w:rsid w:val="000A4015"/>
    <w:rsid w:val="000A4D24"/>
    <w:rsid w:val="000A6E81"/>
    <w:rsid w:val="000B007B"/>
    <w:rsid w:val="000B2C36"/>
    <w:rsid w:val="000B3250"/>
    <w:rsid w:val="000B5769"/>
    <w:rsid w:val="000B7E7B"/>
    <w:rsid w:val="000C7A68"/>
    <w:rsid w:val="000D4E2A"/>
    <w:rsid w:val="000E28C9"/>
    <w:rsid w:val="000F0649"/>
    <w:rsid w:val="000F3851"/>
    <w:rsid w:val="00107803"/>
    <w:rsid w:val="001136C6"/>
    <w:rsid w:val="00115D3A"/>
    <w:rsid w:val="0012167B"/>
    <w:rsid w:val="00121F68"/>
    <w:rsid w:val="00123042"/>
    <w:rsid w:val="0013331D"/>
    <w:rsid w:val="00134D24"/>
    <w:rsid w:val="00140F72"/>
    <w:rsid w:val="001524E9"/>
    <w:rsid w:val="00153E55"/>
    <w:rsid w:val="0015735D"/>
    <w:rsid w:val="0016030E"/>
    <w:rsid w:val="001607B2"/>
    <w:rsid w:val="0016350C"/>
    <w:rsid w:val="0016484D"/>
    <w:rsid w:val="00170C7D"/>
    <w:rsid w:val="00171DE2"/>
    <w:rsid w:val="00172ADE"/>
    <w:rsid w:val="00172C8E"/>
    <w:rsid w:val="0017558E"/>
    <w:rsid w:val="001762A8"/>
    <w:rsid w:val="00180166"/>
    <w:rsid w:val="00183A48"/>
    <w:rsid w:val="00183BF3"/>
    <w:rsid w:val="0019362F"/>
    <w:rsid w:val="00193EE5"/>
    <w:rsid w:val="00195F7F"/>
    <w:rsid w:val="001A3726"/>
    <w:rsid w:val="001B41DD"/>
    <w:rsid w:val="001B4914"/>
    <w:rsid w:val="001C7333"/>
    <w:rsid w:val="001C7876"/>
    <w:rsid w:val="001C7989"/>
    <w:rsid w:val="001D25C6"/>
    <w:rsid w:val="001D3283"/>
    <w:rsid w:val="001D3CDB"/>
    <w:rsid w:val="001D558E"/>
    <w:rsid w:val="001D6129"/>
    <w:rsid w:val="001D6B13"/>
    <w:rsid w:val="001E15D4"/>
    <w:rsid w:val="001E738D"/>
    <w:rsid w:val="001E74B0"/>
    <w:rsid w:val="0020186A"/>
    <w:rsid w:val="00201A18"/>
    <w:rsid w:val="00210CDA"/>
    <w:rsid w:val="00210ED2"/>
    <w:rsid w:val="00211D48"/>
    <w:rsid w:val="002162ED"/>
    <w:rsid w:val="0022070D"/>
    <w:rsid w:val="00227A61"/>
    <w:rsid w:val="00232778"/>
    <w:rsid w:val="00232EC7"/>
    <w:rsid w:val="002354F7"/>
    <w:rsid w:val="00237AE9"/>
    <w:rsid w:val="00244EB9"/>
    <w:rsid w:val="00250A7F"/>
    <w:rsid w:val="00252856"/>
    <w:rsid w:val="00254F9E"/>
    <w:rsid w:val="00257A20"/>
    <w:rsid w:val="00260451"/>
    <w:rsid w:val="00262BE0"/>
    <w:rsid w:val="00271145"/>
    <w:rsid w:val="002735A9"/>
    <w:rsid w:val="00274E12"/>
    <w:rsid w:val="00276BE5"/>
    <w:rsid w:val="00277A55"/>
    <w:rsid w:val="00282FCA"/>
    <w:rsid w:val="002843A5"/>
    <w:rsid w:val="00285AAB"/>
    <w:rsid w:val="00290372"/>
    <w:rsid w:val="00292EEE"/>
    <w:rsid w:val="00295710"/>
    <w:rsid w:val="002A0CA7"/>
    <w:rsid w:val="002B05F2"/>
    <w:rsid w:val="002B11F4"/>
    <w:rsid w:val="002B1934"/>
    <w:rsid w:val="002B2C11"/>
    <w:rsid w:val="002B7B49"/>
    <w:rsid w:val="002C19BE"/>
    <w:rsid w:val="002C71F3"/>
    <w:rsid w:val="002C7FCE"/>
    <w:rsid w:val="002D0153"/>
    <w:rsid w:val="002D1AC4"/>
    <w:rsid w:val="002D4C79"/>
    <w:rsid w:val="002D4CEC"/>
    <w:rsid w:val="002E64C2"/>
    <w:rsid w:val="002F0707"/>
    <w:rsid w:val="002F2D92"/>
    <w:rsid w:val="00305DC6"/>
    <w:rsid w:val="00321659"/>
    <w:rsid w:val="0032536C"/>
    <w:rsid w:val="00345790"/>
    <w:rsid w:val="00351EB8"/>
    <w:rsid w:val="00352307"/>
    <w:rsid w:val="00353C04"/>
    <w:rsid w:val="0035450F"/>
    <w:rsid w:val="0036112E"/>
    <w:rsid w:val="00363B2D"/>
    <w:rsid w:val="003652C0"/>
    <w:rsid w:val="003767CD"/>
    <w:rsid w:val="0038038E"/>
    <w:rsid w:val="00380A18"/>
    <w:rsid w:val="00381432"/>
    <w:rsid w:val="00385DA6"/>
    <w:rsid w:val="0038762A"/>
    <w:rsid w:val="0039127B"/>
    <w:rsid w:val="003914C5"/>
    <w:rsid w:val="0039273B"/>
    <w:rsid w:val="00395B1B"/>
    <w:rsid w:val="003A030C"/>
    <w:rsid w:val="003A17B4"/>
    <w:rsid w:val="003A34BF"/>
    <w:rsid w:val="003A70D4"/>
    <w:rsid w:val="003A7C3C"/>
    <w:rsid w:val="003B53CC"/>
    <w:rsid w:val="003B54B0"/>
    <w:rsid w:val="003B7099"/>
    <w:rsid w:val="003C2189"/>
    <w:rsid w:val="003C4BF3"/>
    <w:rsid w:val="003D21C7"/>
    <w:rsid w:val="003D2FB5"/>
    <w:rsid w:val="003E15C0"/>
    <w:rsid w:val="003E53A0"/>
    <w:rsid w:val="003E64C7"/>
    <w:rsid w:val="003F3074"/>
    <w:rsid w:val="003F5F95"/>
    <w:rsid w:val="003F7BFE"/>
    <w:rsid w:val="00412943"/>
    <w:rsid w:val="00420432"/>
    <w:rsid w:val="0042076A"/>
    <w:rsid w:val="004308D9"/>
    <w:rsid w:val="004379F3"/>
    <w:rsid w:val="004528C2"/>
    <w:rsid w:val="0045317D"/>
    <w:rsid w:val="00454852"/>
    <w:rsid w:val="00454CEF"/>
    <w:rsid w:val="004767B8"/>
    <w:rsid w:val="00480E50"/>
    <w:rsid w:val="0048224A"/>
    <w:rsid w:val="00482449"/>
    <w:rsid w:val="00482813"/>
    <w:rsid w:val="00493C92"/>
    <w:rsid w:val="004A023D"/>
    <w:rsid w:val="004A1B77"/>
    <w:rsid w:val="004A24B4"/>
    <w:rsid w:val="004A3A9F"/>
    <w:rsid w:val="004A3D21"/>
    <w:rsid w:val="004A5CA2"/>
    <w:rsid w:val="004A610C"/>
    <w:rsid w:val="004A7628"/>
    <w:rsid w:val="004A7F6A"/>
    <w:rsid w:val="004B3D0C"/>
    <w:rsid w:val="004B6DCD"/>
    <w:rsid w:val="004C06B2"/>
    <w:rsid w:val="004C1E9A"/>
    <w:rsid w:val="004C3828"/>
    <w:rsid w:val="004C5137"/>
    <w:rsid w:val="004D1EFC"/>
    <w:rsid w:val="004D2014"/>
    <w:rsid w:val="004D3F3D"/>
    <w:rsid w:val="004E3809"/>
    <w:rsid w:val="004F25C8"/>
    <w:rsid w:val="004F2EA5"/>
    <w:rsid w:val="004F472B"/>
    <w:rsid w:val="00501A9E"/>
    <w:rsid w:val="00504EE0"/>
    <w:rsid w:val="00507562"/>
    <w:rsid w:val="00521EDA"/>
    <w:rsid w:val="00522BF6"/>
    <w:rsid w:val="00526961"/>
    <w:rsid w:val="00527588"/>
    <w:rsid w:val="00530111"/>
    <w:rsid w:val="00531310"/>
    <w:rsid w:val="0053160A"/>
    <w:rsid w:val="00532F8F"/>
    <w:rsid w:val="00533CC5"/>
    <w:rsid w:val="00545E80"/>
    <w:rsid w:val="00546BB0"/>
    <w:rsid w:val="00546EA2"/>
    <w:rsid w:val="00551013"/>
    <w:rsid w:val="00556541"/>
    <w:rsid w:val="00560C39"/>
    <w:rsid w:val="00566358"/>
    <w:rsid w:val="00567FF5"/>
    <w:rsid w:val="005774E3"/>
    <w:rsid w:val="00580755"/>
    <w:rsid w:val="00583D03"/>
    <w:rsid w:val="00585526"/>
    <w:rsid w:val="005877BA"/>
    <w:rsid w:val="00590156"/>
    <w:rsid w:val="00592D4D"/>
    <w:rsid w:val="005954CA"/>
    <w:rsid w:val="00596C67"/>
    <w:rsid w:val="005A0C04"/>
    <w:rsid w:val="005A0C8C"/>
    <w:rsid w:val="005A161E"/>
    <w:rsid w:val="005A1B50"/>
    <w:rsid w:val="005A22EE"/>
    <w:rsid w:val="005A3092"/>
    <w:rsid w:val="005A3297"/>
    <w:rsid w:val="005B039A"/>
    <w:rsid w:val="005B03F9"/>
    <w:rsid w:val="005B33FC"/>
    <w:rsid w:val="005B4A9B"/>
    <w:rsid w:val="005C15D6"/>
    <w:rsid w:val="005C220B"/>
    <w:rsid w:val="005C45E4"/>
    <w:rsid w:val="005C5C95"/>
    <w:rsid w:val="005D363A"/>
    <w:rsid w:val="005D3A05"/>
    <w:rsid w:val="005D656F"/>
    <w:rsid w:val="005E4361"/>
    <w:rsid w:val="005E50BF"/>
    <w:rsid w:val="005E5C61"/>
    <w:rsid w:val="005E7298"/>
    <w:rsid w:val="005F1E42"/>
    <w:rsid w:val="005F2916"/>
    <w:rsid w:val="005F6DAB"/>
    <w:rsid w:val="00600AAE"/>
    <w:rsid w:val="0060311A"/>
    <w:rsid w:val="00603214"/>
    <w:rsid w:val="00606B20"/>
    <w:rsid w:val="00607B7E"/>
    <w:rsid w:val="00611E63"/>
    <w:rsid w:val="00613134"/>
    <w:rsid w:val="00616F85"/>
    <w:rsid w:val="00620087"/>
    <w:rsid w:val="006221EA"/>
    <w:rsid w:val="006245CC"/>
    <w:rsid w:val="006326B2"/>
    <w:rsid w:val="00633052"/>
    <w:rsid w:val="006348AC"/>
    <w:rsid w:val="006429A3"/>
    <w:rsid w:val="006439DB"/>
    <w:rsid w:val="0064560F"/>
    <w:rsid w:val="00645BBB"/>
    <w:rsid w:val="00651D06"/>
    <w:rsid w:val="00662110"/>
    <w:rsid w:val="0067409F"/>
    <w:rsid w:val="00681027"/>
    <w:rsid w:val="00682D9A"/>
    <w:rsid w:val="00687E9F"/>
    <w:rsid w:val="00692D9B"/>
    <w:rsid w:val="006973EA"/>
    <w:rsid w:val="006A2EA8"/>
    <w:rsid w:val="006A5986"/>
    <w:rsid w:val="006B435E"/>
    <w:rsid w:val="006C0DFB"/>
    <w:rsid w:val="006C0E23"/>
    <w:rsid w:val="006C1C21"/>
    <w:rsid w:val="006C5200"/>
    <w:rsid w:val="006C732F"/>
    <w:rsid w:val="006C774E"/>
    <w:rsid w:val="006D0DD4"/>
    <w:rsid w:val="006D3DDB"/>
    <w:rsid w:val="006D5A0A"/>
    <w:rsid w:val="006D6448"/>
    <w:rsid w:val="006D7428"/>
    <w:rsid w:val="006E782C"/>
    <w:rsid w:val="006F08A4"/>
    <w:rsid w:val="006F22BA"/>
    <w:rsid w:val="006F5A2F"/>
    <w:rsid w:val="00704ED2"/>
    <w:rsid w:val="00705F8F"/>
    <w:rsid w:val="0071168F"/>
    <w:rsid w:val="00712108"/>
    <w:rsid w:val="00714F44"/>
    <w:rsid w:val="00716D50"/>
    <w:rsid w:val="007174B0"/>
    <w:rsid w:val="007261DC"/>
    <w:rsid w:val="0073436E"/>
    <w:rsid w:val="00735A1F"/>
    <w:rsid w:val="007360D6"/>
    <w:rsid w:val="00737297"/>
    <w:rsid w:val="0073763E"/>
    <w:rsid w:val="007473DE"/>
    <w:rsid w:val="00752050"/>
    <w:rsid w:val="00752805"/>
    <w:rsid w:val="00754AF5"/>
    <w:rsid w:val="007579B6"/>
    <w:rsid w:val="00757C50"/>
    <w:rsid w:val="007601AA"/>
    <w:rsid w:val="007604EE"/>
    <w:rsid w:val="00760D75"/>
    <w:rsid w:val="007632AC"/>
    <w:rsid w:val="0076536D"/>
    <w:rsid w:val="007662E2"/>
    <w:rsid w:val="0077400B"/>
    <w:rsid w:val="00776AF3"/>
    <w:rsid w:val="007771FF"/>
    <w:rsid w:val="007800E1"/>
    <w:rsid w:val="00782B96"/>
    <w:rsid w:val="00787444"/>
    <w:rsid w:val="0078755D"/>
    <w:rsid w:val="00787C83"/>
    <w:rsid w:val="00787C99"/>
    <w:rsid w:val="00791F82"/>
    <w:rsid w:val="007A233B"/>
    <w:rsid w:val="007A44CA"/>
    <w:rsid w:val="007A62AA"/>
    <w:rsid w:val="007A7CCA"/>
    <w:rsid w:val="007B1798"/>
    <w:rsid w:val="007B3E64"/>
    <w:rsid w:val="007C24B5"/>
    <w:rsid w:val="007C500B"/>
    <w:rsid w:val="007C6FE0"/>
    <w:rsid w:val="007C7882"/>
    <w:rsid w:val="007C7C54"/>
    <w:rsid w:val="007D2F7E"/>
    <w:rsid w:val="007E55B1"/>
    <w:rsid w:val="007E6C55"/>
    <w:rsid w:val="007F0EAF"/>
    <w:rsid w:val="007F16DC"/>
    <w:rsid w:val="007F531C"/>
    <w:rsid w:val="007F7673"/>
    <w:rsid w:val="008009D2"/>
    <w:rsid w:val="00802B60"/>
    <w:rsid w:val="00802E3F"/>
    <w:rsid w:val="00812C1E"/>
    <w:rsid w:val="008151DC"/>
    <w:rsid w:val="00817E37"/>
    <w:rsid w:val="00820B4C"/>
    <w:rsid w:val="008279B5"/>
    <w:rsid w:val="00830CF0"/>
    <w:rsid w:val="00831E80"/>
    <w:rsid w:val="00832E94"/>
    <w:rsid w:val="00836D6D"/>
    <w:rsid w:val="00840DA4"/>
    <w:rsid w:val="0084227A"/>
    <w:rsid w:val="008439B7"/>
    <w:rsid w:val="008446B8"/>
    <w:rsid w:val="00851A37"/>
    <w:rsid w:val="00854569"/>
    <w:rsid w:val="008573B0"/>
    <w:rsid w:val="00866985"/>
    <w:rsid w:val="00875085"/>
    <w:rsid w:val="00875D64"/>
    <w:rsid w:val="00897737"/>
    <w:rsid w:val="008A04CE"/>
    <w:rsid w:val="008A2C35"/>
    <w:rsid w:val="008A46E3"/>
    <w:rsid w:val="008B0962"/>
    <w:rsid w:val="008B12C4"/>
    <w:rsid w:val="008B5F91"/>
    <w:rsid w:val="008B63D5"/>
    <w:rsid w:val="008C0CF6"/>
    <w:rsid w:val="008C3B1B"/>
    <w:rsid w:val="008C55DD"/>
    <w:rsid w:val="008C79DC"/>
    <w:rsid w:val="008D5241"/>
    <w:rsid w:val="008D7D1C"/>
    <w:rsid w:val="008E0431"/>
    <w:rsid w:val="008E05C0"/>
    <w:rsid w:val="008E27A6"/>
    <w:rsid w:val="008E4E41"/>
    <w:rsid w:val="008F095A"/>
    <w:rsid w:val="008F1A3C"/>
    <w:rsid w:val="008F44C2"/>
    <w:rsid w:val="008F4723"/>
    <w:rsid w:val="008F4FDD"/>
    <w:rsid w:val="009025A2"/>
    <w:rsid w:val="009117F7"/>
    <w:rsid w:val="00914D8B"/>
    <w:rsid w:val="009154B0"/>
    <w:rsid w:val="009166DA"/>
    <w:rsid w:val="00916BE3"/>
    <w:rsid w:val="00920C04"/>
    <w:rsid w:val="0092286C"/>
    <w:rsid w:val="00933794"/>
    <w:rsid w:val="00945D2B"/>
    <w:rsid w:val="009503F6"/>
    <w:rsid w:val="00953C9A"/>
    <w:rsid w:val="0095475E"/>
    <w:rsid w:val="00955827"/>
    <w:rsid w:val="00956CB2"/>
    <w:rsid w:val="00960E62"/>
    <w:rsid w:val="0096278E"/>
    <w:rsid w:val="0096441F"/>
    <w:rsid w:val="00971542"/>
    <w:rsid w:val="009718DD"/>
    <w:rsid w:val="00977288"/>
    <w:rsid w:val="009802B2"/>
    <w:rsid w:val="009827E3"/>
    <w:rsid w:val="00983A07"/>
    <w:rsid w:val="00983CDA"/>
    <w:rsid w:val="00985B8B"/>
    <w:rsid w:val="00986211"/>
    <w:rsid w:val="0099132B"/>
    <w:rsid w:val="00995531"/>
    <w:rsid w:val="009A051B"/>
    <w:rsid w:val="009A1247"/>
    <w:rsid w:val="009A5B2C"/>
    <w:rsid w:val="009B1BAF"/>
    <w:rsid w:val="009B50F0"/>
    <w:rsid w:val="009B78C0"/>
    <w:rsid w:val="009C0310"/>
    <w:rsid w:val="009C0DDA"/>
    <w:rsid w:val="009C37CA"/>
    <w:rsid w:val="009C5391"/>
    <w:rsid w:val="009C61D5"/>
    <w:rsid w:val="009D4EF1"/>
    <w:rsid w:val="009E3C75"/>
    <w:rsid w:val="009F04DB"/>
    <w:rsid w:val="00A0065B"/>
    <w:rsid w:val="00A02F4B"/>
    <w:rsid w:val="00A05339"/>
    <w:rsid w:val="00A0570E"/>
    <w:rsid w:val="00A0602D"/>
    <w:rsid w:val="00A0686D"/>
    <w:rsid w:val="00A103EE"/>
    <w:rsid w:val="00A116AC"/>
    <w:rsid w:val="00A13B46"/>
    <w:rsid w:val="00A14EA6"/>
    <w:rsid w:val="00A16511"/>
    <w:rsid w:val="00A17189"/>
    <w:rsid w:val="00A17C0C"/>
    <w:rsid w:val="00A20A26"/>
    <w:rsid w:val="00A20CD5"/>
    <w:rsid w:val="00A25517"/>
    <w:rsid w:val="00A26C8F"/>
    <w:rsid w:val="00A41D6C"/>
    <w:rsid w:val="00A479E5"/>
    <w:rsid w:val="00A53FA6"/>
    <w:rsid w:val="00A56089"/>
    <w:rsid w:val="00A56B8A"/>
    <w:rsid w:val="00A574B2"/>
    <w:rsid w:val="00A60C37"/>
    <w:rsid w:val="00A611A3"/>
    <w:rsid w:val="00A61425"/>
    <w:rsid w:val="00A652E4"/>
    <w:rsid w:val="00A66140"/>
    <w:rsid w:val="00A67D82"/>
    <w:rsid w:val="00A70A5E"/>
    <w:rsid w:val="00A76CD4"/>
    <w:rsid w:val="00A80A4E"/>
    <w:rsid w:val="00A81B82"/>
    <w:rsid w:val="00A862C3"/>
    <w:rsid w:val="00A90D21"/>
    <w:rsid w:val="00A91900"/>
    <w:rsid w:val="00AA2798"/>
    <w:rsid w:val="00AB0217"/>
    <w:rsid w:val="00AB27CA"/>
    <w:rsid w:val="00AB6587"/>
    <w:rsid w:val="00AB6B02"/>
    <w:rsid w:val="00AB7292"/>
    <w:rsid w:val="00AC39C9"/>
    <w:rsid w:val="00AC481D"/>
    <w:rsid w:val="00AD3DBC"/>
    <w:rsid w:val="00AD4BFA"/>
    <w:rsid w:val="00AE1FB3"/>
    <w:rsid w:val="00AE530B"/>
    <w:rsid w:val="00AE5B2A"/>
    <w:rsid w:val="00AF493D"/>
    <w:rsid w:val="00AF69D2"/>
    <w:rsid w:val="00B03A56"/>
    <w:rsid w:val="00B12D4E"/>
    <w:rsid w:val="00B13BEC"/>
    <w:rsid w:val="00B145B0"/>
    <w:rsid w:val="00B1460B"/>
    <w:rsid w:val="00B156F2"/>
    <w:rsid w:val="00B176BF"/>
    <w:rsid w:val="00B206A9"/>
    <w:rsid w:val="00B2084F"/>
    <w:rsid w:val="00B22FDF"/>
    <w:rsid w:val="00B23D2B"/>
    <w:rsid w:val="00B25831"/>
    <w:rsid w:val="00B3096C"/>
    <w:rsid w:val="00B30DBC"/>
    <w:rsid w:val="00B36AED"/>
    <w:rsid w:val="00B42603"/>
    <w:rsid w:val="00B4521E"/>
    <w:rsid w:val="00B4694C"/>
    <w:rsid w:val="00B5534B"/>
    <w:rsid w:val="00B60189"/>
    <w:rsid w:val="00B6570B"/>
    <w:rsid w:val="00B65978"/>
    <w:rsid w:val="00B76B67"/>
    <w:rsid w:val="00B8040D"/>
    <w:rsid w:val="00B8076F"/>
    <w:rsid w:val="00B85ECC"/>
    <w:rsid w:val="00B94CC8"/>
    <w:rsid w:val="00B95FAD"/>
    <w:rsid w:val="00B962BF"/>
    <w:rsid w:val="00BA2D90"/>
    <w:rsid w:val="00BA3AF1"/>
    <w:rsid w:val="00BA6AEB"/>
    <w:rsid w:val="00BB3534"/>
    <w:rsid w:val="00BB3838"/>
    <w:rsid w:val="00BB56D0"/>
    <w:rsid w:val="00BC14CD"/>
    <w:rsid w:val="00BC3975"/>
    <w:rsid w:val="00BD1F54"/>
    <w:rsid w:val="00BD5951"/>
    <w:rsid w:val="00BE12E2"/>
    <w:rsid w:val="00BE1D0F"/>
    <w:rsid w:val="00BE42CD"/>
    <w:rsid w:val="00BE588C"/>
    <w:rsid w:val="00BE6FE2"/>
    <w:rsid w:val="00BE73C6"/>
    <w:rsid w:val="00BF1F57"/>
    <w:rsid w:val="00BF2894"/>
    <w:rsid w:val="00BF5601"/>
    <w:rsid w:val="00C007BB"/>
    <w:rsid w:val="00C00CE3"/>
    <w:rsid w:val="00C03320"/>
    <w:rsid w:val="00C06005"/>
    <w:rsid w:val="00C10D68"/>
    <w:rsid w:val="00C245E6"/>
    <w:rsid w:val="00C32B3C"/>
    <w:rsid w:val="00C347FD"/>
    <w:rsid w:val="00C348D5"/>
    <w:rsid w:val="00C35A34"/>
    <w:rsid w:val="00C35A43"/>
    <w:rsid w:val="00C37E8B"/>
    <w:rsid w:val="00C44812"/>
    <w:rsid w:val="00C46015"/>
    <w:rsid w:val="00C54753"/>
    <w:rsid w:val="00C54B87"/>
    <w:rsid w:val="00C55B31"/>
    <w:rsid w:val="00C62783"/>
    <w:rsid w:val="00C638C1"/>
    <w:rsid w:val="00C6450B"/>
    <w:rsid w:val="00C71F3B"/>
    <w:rsid w:val="00C737B7"/>
    <w:rsid w:val="00C74326"/>
    <w:rsid w:val="00C74E47"/>
    <w:rsid w:val="00C76F24"/>
    <w:rsid w:val="00C8012B"/>
    <w:rsid w:val="00C83A72"/>
    <w:rsid w:val="00C87D66"/>
    <w:rsid w:val="00C90145"/>
    <w:rsid w:val="00C906E1"/>
    <w:rsid w:val="00C97C1E"/>
    <w:rsid w:val="00CA015C"/>
    <w:rsid w:val="00CA1F06"/>
    <w:rsid w:val="00CA2A36"/>
    <w:rsid w:val="00CA5B87"/>
    <w:rsid w:val="00CB071E"/>
    <w:rsid w:val="00CB104E"/>
    <w:rsid w:val="00CB4ACB"/>
    <w:rsid w:val="00CB4B49"/>
    <w:rsid w:val="00CC2601"/>
    <w:rsid w:val="00CC2BE2"/>
    <w:rsid w:val="00CC62A4"/>
    <w:rsid w:val="00CD5686"/>
    <w:rsid w:val="00CE1D37"/>
    <w:rsid w:val="00CE1F2B"/>
    <w:rsid w:val="00CE3CCA"/>
    <w:rsid w:val="00CF08A5"/>
    <w:rsid w:val="00CF3E67"/>
    <w:rsid w:val="00CF4066"/>
    <w:rsid w:val="00CF44B8"/>
    <w:rsid w:val="00CF5D88"/>
    <w:rsid w:val="00D00005"/>
    <w:rsid w:val="00D0299B"/>
    <w:rsid w:val="00D02CD7"/>
    <w:rsid w:val="00D0377A"/>
    <w:rsid w:val="00D05612"/>
    <w:rsid w:val="00D1075B"/>
    <w:rsid w:val="00D11B1F"/>
    <w:rsid w:val="00D1233F"/>
    <w:rsid w:val="00D12867"/>
    <w:rsid w:val="00D1657A"/>
    <w:rsid w:val="00D168BC"/>
    <w:rsid w:val="00D20F0C"/>
    <w:rsid w:val="00D216CC"/>
    <w:rsid w:val="00D23428"/>
    <w:rsid w:val="00D3087B"/>
    <w:rsid w:val="00D313B8"/>
    <w:rsid w:val="00D33F09"/>
    <w:rsid w:val="00D35641"/>
    <w:rsid w:val="00D3673A"/>
    <w:rsid w:val="00D40EDD"/>
    <w:rsid w:val="00D46D25"/>
    <w:rsid w:val="00D46DC1"/>
    <w:rsid w:val="00D507ED"/>
    <w:rsid w:val="00D50946"/>
    <w:rsid w:val="00D510A5"/>
    <w:rsid w:val="00D6044E"/>
    <w:rsid w:val="00D62B73"/>
    <w:rsid w:val="00D74B92"/>
    <w:rsid w:val="00D762B9"/>
    <w:rsid w:val="00D76596"/>
    <w:rsid w:val="00D7697D"/>
    <w:rsid w:val="00D81216"/>
    <w:rsid w:val="00D81C91"/>
    <w:rsid w:val="00D823FF"/>
    <w:rsid w:val="00D83F06"/>
    <w:rsid w:val="00D90128"/>
    <w:rsid w:val="00D95398"/>
    <w:rsid w:val="00D966C9"/>
    <w:rsid w:val="00D970D7"/>
    <w:rsid w:val="00D97662"/>
    <w:rsid w:val="00DA313D"/>
    <w:rsid w:val="00DB1F2F"/>
    <w:rsid w:val="00DB29EB"/>
    <w:rsid w:val="00DB3877"/>
    <w:rsid w:val="00DB3C6E"/>
    <w:rsid w:val="00DB539A"/>
    <w:rsid w:val="00DB763E"/>
    <w:rsid w:val="00DC199D"/>
    <w:rsid w:val="00DC22DB"/>
    <w:rsid w:val="00DC3EEC"/>
    <w:rsid w:val="00DC5A28"/>
    <w:rsid w:val="00DD0831"/>
    <w:rsid w:val="00DD0AB0"/>
    <w:rsid w:val="00DD46B8"/>
    <w:rsid w:val="00DD479A"/>
    <w:rsid w:val="00DD4873"/>
    <w:rsid w:val="00DE5983"/>
    <w:rsid w:val="00DE748D"/>
    <w:rsid w:val="00DF11E3"/>
    <w:rsid w:val="00DF371F"/>
    <w:rsid w:val="00DF5EE5"/>
    <w:rsid w:val="00E00C8B"/>
    <w:rsid w:val="00E00E7A"/>
    <w:rsid w:val="00E01010"/>
    <w:rsid w:val="00E011AE"/>
    <w:rsid w:val="00E05C39"/>
    <w:rsid w:val="00E0709A"/>
    <w:rsid w:val="00E10F05"/>
    <w:rsid w:val="00E14CC3"/>
    <w:rsid w:val="00E21251"/>
    <w:rsid w:val="00E2145C"/>
    <w:rsid w:val="00E23ACA"/>
    <w:rsid w:val="00E26688"/>
    <w:rsid w:val="00E3284E"/>
    <w:rsid w:val="00E329DF"/>
    <w:rsid w:val="00E33A18"/>
    <w:rsid w:val="00E3625C"/>
    <w:rsid w:val="00E36AD4"/>
    <w:rsid w:val="00E40793"/>
    <w:rsid w:val="00E42BBD"/>
    <w:rsid w:val="00E42D89"/>
    <w:rsid w:val="00E46418"/>
    <w:rsid w:val="00E47DEB"/>
    <w:rsid w:val="00E55530"/>
    <w:rsid w:val="00E56391"/>
    <w:rsid w:val="00E61EA0"/>
    <w:rsid w:val="00E624F3"/>
    <w:rsid w:val="00E71592"/>
    <w:rsid w:val="00E71BDF"/>
    <w:rsid w:val="00E7314A"/>
    <w:rsid w:val="00E74B3D"/>
    <w:rsid w:val="00E75393"/>
    <w:rsid w:val="00E770C2"/>
    <w:rsid w:val="00E82167"/>
    <w:rsid w:val="00E841B0"/>
    <w:rsid w:val="00E8550E"/>
    <w:rsid w:val="00E90912"/>
    <w:rsid w:val="00E915B3"/>
    <w:rsid w:val="00E93538"/>
    <w:rsid w:val="00E93A34"/>
    <w:rsid w:val="00E96FDF"/>
    <w:rsid w:val="00EA0FBE"/>
    <w:rsid w:val="00EA224A"/>
    <w:rsid w:val="00EC0DCA"/>
    <w:rsid w:val="00EC14DB"/>
    <w:rsid w:val="00EC4876"/>
    <w:rsid w:val="00ED0B34"/>
    <w:rsid w:val="00ED0C46"/>
    <w:rsid w:val="00ED728C"/>
    <w:rsid w:val="00EE3AD9"/>
    <w:rsid w:val="00EE4085"/>
    <w:rsid w:val="00EF1EF9"/>
    <w:rsid w:val="00EF7502"/>
    <w:rsid w:val="00F04503"/>
    <w:rsid w:val="00F120F5"/>
    <w:rsid w:val="00F2098D"/>
    <w:rsid w:val="00F231DA"/>
    <w:rsid w:val="00F302F6"/>
    <w:rsid w:val="00F31B90"/>
    <w:rsid w:val="00F358E9"/>
    <w:rsid w:val="00F455A6"/>
    <w:rsid w:val="00F45936"/>
    <w:rsid w:val="00F4730B"/>
    <w:rsid w:val="00F4745F"/>
    <w:rsid w:val="00F50DB1"/>
    <w:rsid w:val="00F5195D"/>
    <w:rsid w:val="00F5519A"/>
    <w:rsid w:val="00F57E9B"/>
    <w:rsid w:val="00F6106A"/>
    <w:rsid w:val="00F64088"/>
    <w:rsid w:val="00F645E9"/>
    <w:rsid w:val="00F678E6"/>
    <w:rsid w:val="00F70C0C"/>
    <w:rsid w:val="00F723B8"/>
    <w:rsid w:val="00F72765"/>
    <w:rsid w:val="00F74773"/>
    <w:rsid w:val="00F75370"/>
    <w:rsid w:val="00F755F6"/>
    <w:rsid w:val="00F7589B"/>
    <w:rsid w:val="00F771F0"/>
    <w:rsid w:val="00F83983"/>
    <w:rsid w:val="00F84782"/>
    <w:rsid w:val="00F87DD8"/>
    <w:rsid w:val="00FA06DF"/>
    <w:rsid w:val="00FA1461"/>
    <w:rsid w:val="00FA27D4"/>
    <w:rsid w:val="00FA312B"/>
    <w:rsid w:val="00FB0059"/>
    <w:rsid w:val="00FB755A"/>
    <w:rsid w:val="00FC0B30"/>
    <w:rsid w:val="00FC4003"/>
    <w:rsid w:val="00FC4BE2"/>
    <w:rsid w:val="00FC668A"/>
    <w:rsid w:val="00FE52DB"/>
    <w:rsid w:val="00FE7B4B"/>
    <w:rsid w:val="00FF3151"/>
    <w:rsid w:val="138B0CDF"/>
    <w:rsid w:val="1C978EAD"/>
    <w:rsid w:val="23F6C48B"/>
    <w:rsid w:val="3D923531"/>
    <w:rsid w:val="60E4AE08"/>
    <w:rsid w:val="7A8B8C54"/>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ABFD87"/>
  <w15:docId w15:val="{FA26CED8-9658-4F1D-A3ED-A803DD32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uiPriority w:val="59"/>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paragraph" w:styleId="Textodenotaderodap">
    <w:name w:val="footnote text"/>
    <w:basedOn w:val="Normal"/>
    <w:link w:val="TextodenotaderodapChar"/>
    <w:semiHidden/>
    <w:unhideWhenUsed/>
    <w:rsid w:val="00E71BDF"/>
    <w:rPr>
      <w:sz w:val="20"/>
      <w:szCs w:val="20"/>
    </w:rPr>
  </w:style>
  <w:style w:type="character" w:customStyle="1" w:styleId="TextodenotaderodapChar">
    <w:name w:val="Texto de nota de rodapé Char"/>
    <w:basedOn w:val="Fontepargpadro"/>
    <w:link w:val="Textodenotaderodap"/>
    <w:semiHidden/>
    <w:rsid w:val="00E71BDF"/>
    <w:rPr>
      <w:lang w:eastAsia="en-US"/>
    </w:rPr>
  </w:style>
  <w:style w:type="character" w:styleId="Refdenotaderodap">
    <w:name w:val="footnote reference"/>
    <w:basedOn w:val="Fontepargpadro"/>
    <w:semiHidden/>
    <w:unhideWhenUsed/>
    <w:rsid w:val="00E71BDF"/>
    <w:rPr>
      <w:vertAlign w:val="superscript"/>
    </w:rPr>
  </w:style>
  <w:style w:type="table" w:styleId="TabeladeGradeClara">
    <w:name w:val="Grid Table Light"/>
    <w:basedOn w:val="Tabelanormal"/>
    <w:uiPriority w:val="40"/>
    <w:rsid w:val="0073436E"/>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nfaseSutil">
    <w:name w:val="Subtle Emphasis"/>
    <w:qFormat/>
    <w:rsid w:val="00504EE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891">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6330">
      <w:bodyDiv w:val="1"/>
      <w:marLeft w:val="0"/>
      <w:marRight w:val="0"/>
      <w:marTop w:val="0"/>
      <w:marBottom w:val="0"/>
      <w:divBdr>
        <w:top w:val="none" w:sz="0" w:space="0" w:color="auto"/>
        <w:left w:val="none" w:sz="0" w:space="0" w:color="auto"/>
        <w:bottom w:val="none" w:sz="0" w:space="0" w:color="auto"/>
        <w:right w:val="none" w:sz="0" w:space="0" w:color="auto"/>
      </w:divBdr>
    </w:div>
    <w:div w:id="63186741">
      <w:bodyDiv w:val="1"/>
      <w:marLeft w:val="0"/>
      <w:marRight w:val="0"/>
      <w:marTop w:val="0"/>
      <w:marBottom w:val="0"/>
      <w:divBdr>
        <w:top w:val="none" w:sz="0" w:space="0" w:color="auto"/>
        <w:left w:val="none" w:sz="0" w:space="0" w:color="auto"/>
        <w:bottom w:val="none" w:sz="0" w:space="0" w:color="auto"/>
        <w:right w:val="none" w:sz="0" w:space="0" w:color="auto"/>
      </w:divBdr>
    </w:div>
    <w:div w:id="78215503">
      <w:bodyDiv w:val="1"/>
      <w:marLeft w:val="0"/>
      <w:marRight w:val="0"/>
      <w:marTop w:val="0"/>
      <w:marBottom w:val="0"/>
      <w:divBdr>
        <w:top w:val="none" w:sz="0" w:space="0" w:color="auto"/>
        <w:left w:val="none" w:sz="0" w:space="0" w:color="auto"/>
        <w:bottom w:val="none" w:sz="0" w:space="0" w:color="auto"/>
        <w:right w:val="none" w:sz="0" w:space="0" w:color="auto"/>
      </w:divBdr>
    </w:div>
    <w:div w:id="166095456">
      <w:bodyDiv w:val="1"/>
      <w:marLeft w:val="0"/>
      <w:marRight w:val="0"/>
      <w:marTop w:val="0"/>
      <w:marBottom w:val="0"/>
      <w:divBdr>
        <w:top w:val="none" w:sz="0" w:space="0" w:color="auto"/>
        <w:left w:val="none" w:sz="0" w:space="0" w:color="auto"/>
        <w:bottom w:val="none" w:sz="0" w:space="0" w:color="auto"/>
        <w:right w:val="none" w:sz="0" w:space="0" w:color="auto"/>
      </w:divBdr>
    </w:div>
    <w:div w:id="255292300">
      <w:bodyDiv w:val="1"/>
      <w:marLeft w:val="0"/>
      <w:marRight w:val="0"/>
      <w:marTop w:val="0"/>
      <w:marBottom w:val="0"/>
      <w:divBdr>
        <w:top w:val="none" w:sz="0" w:space="0" w:color="auto"/>
        <w:left w:val="none" w:sz="0" w:space="0" w:color="auto"/>
        <w:bottom w:val="none" w:sz="0" w:space="0" w:color="auto"/>
        <w:right w:val="none" w:sz="0" w:space="0" w:color="auto"/>
      </w:divBdr>
    </w:div>
    <w:div w:id="355468437">
      <w:bodyDiv w:val="1"/>
      <w:marLeft w:val="0"/>
      <w:marRight w:val="0"/>
      <w:marTop w:val="0"/>
      <w:marBottom w:val="0"/>
      <w:divBdr>
        <w:top w:val="none" w:sz="0" w:space="0" w:color="auto"/>
        <w:left w:val="none" w:sz="0" w:space="0" w:color="auto"/>
        <w:bottom w:val="none" w:sz="0" w:space="0" w:color="auto"/>
        <w:right w:val="none" w:sz="0" w:space="0" w:color="auto"/>
      </w:divBdr>
    </w:div>
    <w:div w:id="361907633">
      <w:bodyDiv w:val="1"/>
      <w:marLeft w:val="0"/>
      <w:marRight w:val="0"/>
      <w:marTop w:val="0"/>
      <w:marBottom w:val="0"/>
      <w:divBdr>
        <w:top w:val="none" w:sz="0" w:space="0" w:color="auto"/>
        <w:left w:val="none" w:sz="0" w:space="0" w:color="auto"/>
        <w:bottom w:val="none" w:sz="0" w:space="0" w:color="auto"/>
        <w:right w:val="none" w:sz="0" w:space="0" w:color="auto"/>
      </w:divBdr>
    </w:div>
    <w:div w:id="364446323">
      <w:bodyDiv w:val="1"/>
      <w:marLeft w:val="0"/>
      <w:marRight w:val="0"/>
      <w:marTop w:val="0"/>
      <w:marBottom w:val="0"/>
      <w:divBdr>
        <w:top w:val="none" w:sz="0" w:space="0" w:color="auto"/>
        <w:left w:val="none" w:sz="0" w:space="0" w:color="auto"/>
        <w:bottom w:val="none" w:sz="0" w:space="0" w:color="auto"/>
        <w:right w:val="none" w:sz="0" w:space="0" w:color="auto"/>
      </w:divBdr>
    </w:div>
    <w:div w:id="432552495">
      <w:bodyDiv w:val="1"/>
      <w:marLeft w:val="0"/>
      <w:marRight w:val="0"/>
      <w:marTop w:val="0"/>
      <w:marBottom w:val="0"/>
      <w:divBdr>
        <w:top w:val="none" w:sz="0" w:space="0" w:color="auto"/>
        <w:left w:val="none" w:sz="0" w:space="0" w:color="auto"/>
        <w:bottom w:val="none" w:sz="0" w:space="0" w:color="auto"/>
        <w:right w:val="none" w:sz="0" w:space="0" w:color="auto"/>
      </w:divBdr>
    </w:div>
    <w:div w:id="497119778">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510265565">
      <w:bodyDiv w:val="1"/>
      <w:marLeft w:val="0"/>
      <w:marRight w:val="0"/>
      <w:marTop w:val="0"/>
      <w:marBottom w:val="0"/>
      <w:divBdr>
        <w:top w:val="none" w:sz="0" w:space="0" w:color="auto"/>
        <w:left w:val="none" w:sz="0" w:space="0" w:color="auto"/>
        <w:bottom w:val="none" w:sz="0" w:space="0" w:color="auto"/>
        <w:right w:val="none" w:sz="0" w:space="0" w:color="auto"/>
      </w:divBdr>
    </w:div>
    <w:div w:id="513884051">
      <w:bodyDiv w:val="1"/>
      <w:marLeft w:val="0"/>
      <w:marRight w:val="0"/>
      <w:marTop w:val="0"/>
      <w:marBottom w:val="0"/>
      <w:divBdr>
        <w:top w:val="none" w:sz="0" w:space="0" w:color="auto"/>
        <w:left w:val="none" w:sz="0" w:space="0" w:color="auto"/>
        <w:bottom w:val="none" w:sz="0" w:space="0" w:color="auto"/>
        <w:right w:val="none" w:sz="0" w:space="0" w:color="auto"/>
      </w:divBdr>
    </w:div>
    <w:div w:id="543567584">
      <w:bodyDiv w:val="1"/>
      <w:marLeft w:val="0"/>
      <w:marRight w:val="0"/>
      <w:marTop w:val="0"/>
      <w:marBottom w:val="0"/>
      <w:divBdr>
        <w:top w:val="none" w:sz="0" w:space="0" w:color="auto"/>
        <w:left w:val="none" w:sz="0" w:space="0" w:color="auto"/>
        <w:bottom w:val="none" w:sz="0" w:space="0" w:color="auto"/>
        <w:right w:val="none" w:sz="0" w:space="0" w:color="auto"/>
      </w:divBdr>
    </w:div>
    <w:div w:id="557932785">
      <w:bodyDiv w:val="1"/>
      <w:marLeft w:val="0"/>
      <w:marRight w:val="0"/>
      <w:marTop w:val="0"/>
      <w:marBottom w:val="0"/>
      <w:divBdr>
        <w:top w:val="none" w:sz="0" w:space="0" w:color="auto"/>
        <w:left w:val="none" w:sz="0" w:space="0" w:color="auto"/>
        <w:bottom w:val="none" w:sz="0" w:space="0" w:color="auto"/>
        <w:right w:val="none" w:sz="0" w:space="0" w:color="auto"/>
      </w:divBdr>
    </w:div>
    <w:div w:id="574559454">
      <w:bodyDiv w:val="1"/>
      <w:marLeft w:val="0"/>
      <w:marRight w:val="0"/>
      <w:marTop w:val="0"/>
      <w:marBottom w:val="0"/>
      <w:divBdr>
        <w:top w:val="none" w:sz="0" w:space="0" w:color="auto"/>
        <w:left w:val="none" w:sz="0" w:space="0" w:color="auto"/>
        <w:bottom w:val="none" w:sz="0" w:space="0" w:color="auto"/>
        <w:right w:val="none" w:sz="0" w:space="0" w:color="auto"/>
      </w:divBdr>
    </w:div>
    <w:div w:id="591596862">
      <w:bodyDiv w:val="1"/>
      <w:marLeft w:val="0"/>
      <w:marRight w:val="0"/>
      <w:marTop w:val="0"/>
      <w:marBottom w:val="0"/>
      <w:divBdr>
        <w:top w:val="none" w:sz="0" w:space="0" w:color="auto"/>
        <w:left w:val="none" w:sz="0" w:space="0" w:color="auto"/>
        <w:bottom w:val="none" w:sz="0" w:space="0" w:color="auto"/>
        <w:right w:val="none" w:sz="0" w:space="0" w:color="auto"/>
      </w:divBdr>
    </w:div>
    <w:div w:id="632902652">
      <w:bodyDiv w:val="1"/>
      <w:marLeft w:val="0"/>
      <w:marRight w:val="0"/>
      <w:marTop w:val="0"/>
      <w:marBottom w:val="0"/>
      <w:divBdr>
        <w:top w:val="none" w:sz="0" w:space="0" w:color="auto"/>
        <w:left w:val="none" w:sz="0" w:space="0" w:color="auto"/>
        <w:bottom w:val="none" w:sz="0" w:space="0" w:color="auto"/>
        <w:right w:val="none" w:sz="0" w:space="0" w:color="auto"/>
      </w:divBdr>
    </w:div>
    <w:div w:id="639656222">
      <w:bodyDiv w:val="1"/>
      <w:marLeft w:val="0"/>
      <w:marRight w:val="0"/>
      <w:marTop w:val="0"/>
      <w:marBottom w:val="0"/>
      <w:divBdr>
        <w:top w:val="none" w:sz="0" w:space="0" w:color="auto"/>
        <w:left w:val="none" w:sz="0" w:space="0" w:color="auto"/>
        <w:bottom w:val="none" w:sz="0" w:space="0" w:color="auto"/>
        <w:right w:val="none" w:sz="0" w:space="0" w:color="auto"/>
      </w:divBdr>
    </w:div>
    <w:div w:id="65275727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848360">
      <w:bodyDiv w:val="1"/>
      <w:marLeft w:val="0"/>
      <w:marRight w:val="0"/>
      <w:marTop w:val="0"/>
      <w:marBottom w:val="0"/>
      <w:divBdr>
        <w:top w:val="none" w:sz="0" w:space="0" w:color="auto"/>
        <w:left w:val="none" w:sz="0" w:space="0" w:color="auto"/>
        <w:bottom w:val="none" w:sz="0" w:space="0" w:color="auto"/>
        <w:right w:val="none" w:sz="0" w:space="0" w:color="auto"/>
      </w:divBdr>
    </w:div>
    <w:div w:id="850527357">
      <w:bodyDiv w:val="1"/>
      <w:marLeft w:val="0"/>
      <w:marRight w:val="0"/>
      <w:marTop w:val="0"/>
      <w:marBottom w:val="0"/>
      <w:divBdr>
        <w:top w:val="none" w:sz="0" w:space="0" w:color="auto"/>
        <w:left w:val="none" w:sz="0" w:space="0" w:color="auto"/>
        <w:bottom w:val="none" w:sz="0" w:space="0" w:color="auto"/>
        <w:right w:val="none" w:sz="0" w:space="0" w:color="auto"/>
      </w:divBdr>
    </w:div>
    <w:div w:id="851184332">
      <w:bodyDiv w:val="1"/>
      <w:marLeft w:val="0"/>
      <w:marRight w:val="0"/>
      <w:marTop w:val="0"/>
      <w:marBottom w:val="0"/>
      <w:divBdr>
        <w:top w:val="none" w:sz="0" w:space="0" w:color="auto"/>
        <w:left w:val="none" w:sz="0" w:space="0" w:color="auto"/>
        <w:bottom w:val="none" w:sz="0" w:space="0" w:color="auto"/>
        <w:right w:val="none" w:sz="0" w:space="0" w:color="auto"/>
      </w:divBdr>
    </w:div>
    <w:div w:id="851995863">
      <w:bodyDiv w:val="1"/>
      <w:marLeft w:val="0"/>
      <w:marRight w:val="0"/>
      <w:marTop w:val="0"/>
      <w:marBottom w:val="0"/>
      <w:divBdr>
        <w:top w:val="none" w:sz="0" w:space="0" w:color="auto"/>
        <w:left w:val="none" w:sz="0" w:space="0" w:color="auto"/>
        <w:bottom w:val="none" w:sz="0" w:space="0" w:color="auto"/>
        <w:right w:val="none" w:sz="0" w:space="0" w:color="auto"/>
      </w:divBdr>
    </w:div>
    <w:div w:id="895310888">
      <w:bodyDiv w:val="1"/>
      <w:marLeft w:val="0"/>
      <w:marRight w:val="0"/>
      <w:marTop w:val="0"/>
      <w:marBottom w:val="0"/>
      <w:divBdr>
        <w:top w:val="none" w:sz="0" w:space="0" w:color="auto"/>
        <w:left w:val="none" w:sz="0" w:space="0" w:color="auto"/>
        <w:bottom w:val="none" w:sz="0" w:space="0" w:color="auto"/>
        <w:right w:val="none" w:sz="0" w:space="0" w:color="auto"/>
      </w:divBdr>
    </w:div>
    <w:div w:id="899902093">
      <w:bodyDiv w:val="1"/>
      <w:marLeft w:val="0"/>
      <w:marRight w:val="0"/>
      <w:marTop w:val="0"/>
      <w:marBottom w:val="0"/>
      <w:divBdr>
        <w:top w:val="none" w:sz="0" w:space="0" w:color="auto"/>
        <w:left w:val="none" w:sz="0" w:space="0" w:color="auto"/>
        <w:bottom w:val="none" w:sz="0" w:space="0" w:color="auto"/>
        <w:right w:val="none" w:sz="0" w:space="0" w:color="auto"/>
      </w:divBdr>
    </w:div>
    <w:div w:id="1009796476">
      <w:bodyDiv w:val="1"/>
      <w:marLeft w:val="0"/>
      <w:marRight w:val="0"/>
      <w:marTop w:val="0"/>
      <w:marBottom w:val="0"/>
      <w:divBdr>
        <w:top w:val="none" w:sz="0" w:space="0" w:color="auto"/>
        <w:left w:val="none" w:sz="0" w:space="0" w:color="auto"/>
        <w:bottom w:val="none" w:sz="0" w:space="0" w:color="auto"/>
        <w:right w:val="none" w:sz="0" w:space="0" w:color="auto"/>
      </w:divBdr>
    </w:div>
    <w:div w:id="1070734884">
      <w:bodyDiv w:val="1"/>
      <w:marLeft w:val="0"/>
      <w:marRight w:val="0"/>
      <w:marTop w:val="0"/>
      <w:marBottom w:val="0"/>
      <w:divBdr>
        <w:top w:val="none" w:sz="0" w:space="0" w:color="auto"/>
        <w:left w:val="none" w:sz="0" w:space="0" w:color="auto"/>
        <w:bottom w:val="none" w:sz="0" w:space="0" w:color="auto"/>
        <w:right w:val="none" w:sz="0" w:space="0" w:color="auto"/>
      </w:divBdr>
    </w:div>
    <w:div w:id="1095901044">
      <w:bodyDiv w:val="1"/>
      <w:marLeft w:val="0"/>
      <w:marRight w:val="0"/>
      <w:marTop w:val="0"/>
      <w:marBottom w:val="0"/>
      <w:divBdr>
        <w:top w:val="none" w:sz="0" w:space="0" w:color="auto"/>
        <w:left w:val="none" w:sz="0" w:space="0" w:color="auto"/>
        <w:bottom w:val="none" w:sz="0" w:space="0" w:color="auto"/>
        <w:right w:val="none" w:sz="0" w:space="0" w:color="auto"/>
      </w:divBdr>
    </w:div>
    <w:div w:id="1096169617">
      <w:bodyDiv w:val="1"/>
      <w:marLeft w:val="0"/>
      <w:marRight w:val="0"/>
      <w:marTop w:val="0"/>
      <w:marBottom w:val="0"/>
      <w:divBdr>
        <w:top w:val="none" w:sz="0" w:space="0" w:color="auto"/>
        <w:left w:val="none" w:sz="0" w:space="0" w:color="auto"/>
        <w:bottom w:val="none" w:sz="0" w:space="0" w:color="auto"/>
        <w:right w:val="none" w:sz="0" w:space="0" w:color="auto"/>
      </w:divBdr>
    </w:div>
    <w:div w:id="1143693478">
      <w:bodyDiv w:val="1"/>
      <w:marLeft w:val="0"/>
      <w:marRight w:val="0"/>
      <w:marTop w:val="0"/>
      <w:marBottom w:val="0"/>
      <w:divBdr>
        <w:top w:val="none" w:sz="0" w:space="0" w:color="auto"/>
        <w:left w:val="none" w:sz="0" w:space="0" w:color="auto"/>
        <w:bottom w:val="none" w:sz="0" w:space="0" w:color="auto"/>
        <w:right w:val="none" w:sz="0" w:space="0" w:color="auto"/>
      </w:divBdr>
    </w:div>
    <w:div w:id="1228341351">
      <w:bodyDiv w:val="1"/>
      <w:marLeft w:val="0"/>
      <w:marRight w:val="0"/>
      <w:marTop w:val="0"/>
      <w:marBottom w:val="0"/>
      <w:divBdr>
        <w:top w:val="none" w:sz="0" w:space="0" w:color="auto"/>
        <w:left w:val="none" w:sz="0" w:space="0" w:color="auto"/>
        <w:bottom w:val="none" w:sz="0" w:space="0" w:color="auto"/>
        <w:right w:val="none" w:sz="0" w:space="0" w:color="auto"/>
      </w:divBdr>
    </w:div>
    <w:div w:id="1272279521">
      <w:bodyDiv w:val="1"/>
      <w:marLeft w:val="0"/>
      <w:marRight w:val="0"/>
      <w:marTop w:val="0"/>
      <w:marBottom w:val="0"/>
      <w:divBdr>
        <w:top w:val="none" w:sz="0" w:space="0" w:color="auto"/>
        <w:left w:val="none" w:sz="0" w:space="0" w:color="auto"/>
        <w:bottom w:val="none" w:sz="0" w:space="0" w:color="auto"/>
        <w:right w:val="none" w:sz="0" w:space="0" w:color="auto"/>
      </w:divBdr>
    </w:div>
    <w:div w:id="1281456713">
      <w:bodyDiv w:val="1"/>
      <w:marLeft w:val="0"/>
      <w:marRight w:val="0"/>
      <w:marTop w:val="0"/>
      <w:marBottom w:val="0"/>
      <w:divBdr>
        <w:top w:val="none" w:sz="0" w:space="0" w:color="auto"/>
        <w:left w:val="none" w:sz="0" w:space="0" w:color="auto"/>
        <w:bottom w:val="none" w:sz="0" w:space="0" w:color="auto"/>
        <w:right w:val="none" w:sz="0" w:space="0" w:color="auto"/>
      </w:divBdr>
    </w:div>
    <w:div w:id="1302418985">
      <w:bodyDiv w:val="1"/>
      <w:marLeft w:val="0"/>
      <w:marRight w:val="0"/>
      <w:marTop w:val="0"/>
      <w:marBottom w:val="0"/>
      <w:divBdr>
        <w:top w:val="none" w:sz="0" w:space="0" w:color="auto"/>
        <w:left w:val="none" w:sz="0" w:space="0" w:color="auto"/>
        <w:bottom w:val="none" w:sz="0" w:space="0" w:color="auto"/>
        <w:right w:val="none" w:sz="0" w:space="0" w:color="auto"/>
      </w:divBdr>
    </w:div>
    <w:div w:id="1395734585">
      <w:bodyDiv w:val="1"/>
      <w:marLeft w:val="0"/>
      <w:marRight w:val="0"/>
      <w:marTop w:val="0"/>
      <w:marBottom w:val="0"/>
      <w:divBdr>
        <w:top w:val="none" w:sz="0" w:space="0" w:color="auto"/>
        <w:left w:val="none" w:sz="0" w:space="0" w:color="auto"/>
        <w:bottom w:val="none" w:sz="0" w:space="0" w:color="auto"/>
        <w:right w:val="none" w:sz="0" w:space="0" w:color="auto"/>
      </w:divBdr>
    </w:div>
    <w:div w:id="1401102946">
      <w:bodyDiv w:val="1"/>
      <w:marLeft w:val="0"/>
      <w:marRight w:val="0"/>
      <w:marTop w:val="0"/>
      <w:marBottom w:val="0"/>
      <w:divBdr>
        <w:top w:val="none" w:sz="0" w:space="0" w:color="auto"/>
        <w:left w:val="none" w:sz="0" w:space="0" w:color="auto"/>
        <w:bottom w:val="none" w:sz="0" w:space="0" w:color="auto"/>
        <w:right w:val="none" w:sz="0" w:space="0" w:color="auto"/>
      </w:divBdr>
    </w:div>
    <w:div w:id="1406218570">
      <w:bodyDiv w:val="1"/>
      <w:marLeft w:val="0"/>
      <w:marRight w:val="0"/>
      <w:marTop w:val="0"/>
      <w:marBottom w:val="0"/>
      <w:divBdr>
        <w:top w:val="none" w:sz="0" w:space="0" w:color="auto"/>
        <w:left w:val="none" w:sz="0" w:space="0" w:color="auto"/>
        <w:bottom w:val="none" w:sz="0" w:space="0" w:color="auto"/>
        <w:right w:val="none" w:sz="0" w:space="0" w:color="auto"/>
      </w:divBdr>
    </w:div>
    <w:div w:id="1439717615">
      <w:bodyDiv w:val="1"/>
      <w:marLeft w:val="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511144407">
      <w:bodyDiv w:val="1"/>
      <w:marLeft w:val="0"/>
      <w:marRight w:val="0"/>
      <w:marTop w:val="0"/>
      <w:marBottom w:val="0"/>
      <w:divBdr>
        <w:top w:val="none" w:sz="0" w:space="0" w:color="auto"/>
        <w:left w:val="none" w:sz="0" w:space="0" w:color="auto"/>
        <w:bottom w:val="none" w:sz="0" w:space="0" w:color="auto"/>
        <w:right w:val="none" w:sz="0" w:space="0" w:color="auto"/>
      </w:divBdr>
    </w:div>
    <w:div w:id="1567564710">
      <w:bodyDiv w:val="1"/>
      <w:marLeft w:val="0"/>
      <w:marRight w:val="0"/>
      <w:marTop w:val="0"/>
      <w:marBottom w:val="0"/>
      <w:divBdr>
        <w:top w:val="none" w:sz="0" w:space="0" w:color="auto"/>
        <w:left w:val="none" w:sz="0" w:space="0" w:color="auto"/>
        <w:bottom w:val="none" w:sz="0" w:space="0" w:color="auto"/>
        <w:right w:val="none" w:sz="0" w:space="0" w:color="auto"/>
      </w:divBdr>
    </w:div>
    <w:div w:id="1589535137">
      <w:bodyDiv w:val="1"/>
      <w:marLeft w:val="0"/>
      <w:marRight w:val="0"/>
      <w:marTop w:val="0"/>
      <w:marBottom w:val="0"/>
      <w:divBdr>
        <w:top w:val="none" w:sz="0" w:space="0" w:color="auto"/>
        <w:left w:val="none" w:sz="0" w:space="0" w:color="auto"/>
        <w:bottom w:val="none" w:sz="0" w:space="0" w:color="auto"/>
        <w:right w:val="none" w:sz="0" w:space="0" w:color="auto"/>
      </w:divBdr>
    </w:div>
    <w:div w:id="1598175036">
      <w:bodyDiv w:val="1"/>
      <w:marLeft w:val="0"/>
      <w:marRight w:val="0"/>
      <w:marTop w:val="0"/>
      <w:marBottom w:val="0"/>
      <w:divBdr>
        <w:top w:val="none" w:sz="0" w:space="0" w:color="auto"/>
        <w:left w:val="none" w:sz="0" w:space="0" w:color="auto"/>
        <w:bottom w:val="none" w:sz="0" w:space="0" w:color="auto"/>
        <w:right w:val="none" w:sz="0" w:space="0" w:color="auto"/>
      </w:divBdr>
    </w:div>
    <w:div w:id="1686978352">
      <w:bodyDiv w:val="1"/>
      <w:marLeft w:val="0"/>
      <w:marRight w:val="0"/>
      <w:marTop w:val="0"/>
      <w:marBottom w:val="0"/>
      <w:divBdr>
        <w:top w:val="none" w:sz="0" w:space="0" w:color="auto"/>
        <w:left w:val="none" w:sz="0" w:space="0" w:color="auto"/>
        <w:bottom w:val="none" w:sz="0" w:space="0" w:color="auto"/>
        <w:right w:val="none" w:sz="0" w:space="0" w:color="auto"/>
      </w:divBdr>
    </w:div>
    <w:div w:id="1689598535">
      <w:bodyDiv w:val="1"/>
      <w:marLeft w:val="0"/>
      <w:marRight w:val="0"/>
      <w:marTop w:val="0"/>
      <w:marBottom w:val="0"/>
      <w:divBdr>
        <w:top w:val="none" w:sz="0" w:space="0" w:color="auto"/>
        <w:left w:val="none" w:sz="0" w:space="0" w:color="auto"/>
        <w:bottom w:val="none" w:sz="0" w:space="0" w:color="auto"/>
        <w:right w:val="none" w:sz="0" w:space="0" w:color="auto"/>
      </w:divBdr>
    </w:div>
    <w:div w:id="1717389454">
      <w:bodyDiv w:val="1"/>
      <w:marLeft w:val="0"/>
      <w:marRight w:val="0"/>
      <w:marTop w:val="0"/>
      <w:marBottom w:val="0"/>
      <w:divBdr>
        <w:top w:val="none" w:sz="0" w:space="0" w:color="auto"/>
        <w:left w:val="none" w:sz="0" w:space="0" w:color="auto"/>
        <w:bottom w:val="none" w:sz="0" w:space="0" w:color="auto"/>
        <w:right w:val="none" w:sz="0" w:space="0" w:color="auto"/>
      </w:divBdr>
    </w:div>
    <w:div w:id="1748920095">
      <w:bodyDiv w:val="1"/>
      <w:marLeft w:val="0"/>
      <w:marRight w:val="0"/>
      <w:marTop w:val="0"/>
      <w:marBottom w:val="0"/>
      <w:divBdr>
        <w:top w:val="none" w:sz="0" w:space="0" w:color="auto"/>
        <w:left w:val="none" w:sz="0" w:space="0" w:color="auto"/>
        <w:bottom w:val="none" w:sz="0" w:space="0" w:color="auto"/>
        <w:right w:val="none" w:sz="0" w:space="0" w:color="auto"/>
      </w:divBdr>
    </w:div>
    <w:div w:id="1758363188">
      <w:bodyDiv w:val="1"/>
      <w:marLeft w:val="0"/>
      <w:marRight w:val="0"/>
      <w:marTop w:val="0"/>
      <w:marBottom w:val="0"/>
      <w:divBdr>
        <w:top w:val="none" w:sz="0" w:space="0" w:color="auto"/>
        <w:left w:val="none" w:sz="0" w:space="0" w:color="auto"/>
        <w:bottom w:val="none" w:sz="0" w:space="0" w:color="auto"/>
        <w:right w:val="none" w:sz="0" w:space="0" w:color="auto"/>
      </w:divBdr>
    </w:div>
    <w:div w:id="1795171385">
      <w:bodyDiv w:val="1"/>
      <w:marLeft w:val="0"/>
      <w:marRight w:val="0"/>
      <w:marTop w:val="0"/>
      <w:marBottom w:val="0"/>
      <w:divBdr>
        <w:top w:val="none" w:sz="0" w:space="0" w:color="auto"/>
        <w:left w:val="none" w:sz="0" w:space="0" w:color="auto"/>
        <w:bottom w:val="none" w:sz="0" w:space="0" w:color="auto"/>
        <w:right w:val="none" w:sz="0" w:space="0" w:color="auto"/>
      </w:divBdr>
    </w:div>
    <w:div w:id="1828865466">
      <w:bodyDiv w:val="1"/>
      <w:marLeft w:val="0"/>
      <w:marRight w:val="0"/>
      <w:marTop w:val="0"/>
      <w:marBottom w:val="0"/>
      <w:divBdr>
        <w:top w:val="none" w:sz="0" w:space="0" w:color="auto"/>
        <w:left w:val="none" w:sz="0" w:space="0" w:color="auto"/>
        <w:bottom w:val="none" w:sz="0" w:space="0" w:color="auto"/>
        <w:right w:val="none" w:sz="0" w:space="0" w:color="auto"/>
      </w:divBdr>
    </w:div>
    <w:div w:id="1858614367">
      <w:bodyDiv w:val="1"/>
      <w:marLeft w:val="0"/>
      <w:marRight w:val="0"/>
      <w:marTop w:val="0"/>
      <w:marBottom w:val="0"/>
      <w:divBdr>
        <w:top w:val="none" w:sz="0" w:space="0" w:color="auto"/>
        <w:left w:val="none" w:sz="0" w:space="0" w:color="auto"/>
        <w:bottom w:val="none" w:sz="0" w:space="0" w:color="auto"/>
        <w:right w:val="none" w:sz="0" w:space="0" w:color="auto"/>
      </w:divBdr>
    </w:div>
    <w:div w:id="1905212835">
      <w:bodyDiv w:val="1"/>
      <w:marLeft w:val="0"/>
      <w:marRight w:val="0"/>
      <w:marTop w:val="0"/>
      <w:marBottom w:val="0"/>
      <w:divBdr>
        <w:top w:val="none" w:sz="0" w:space="0" w:color="auto"/>
        <w:left w:val="none" w:sz="0" w:space="0" w:color="auto"/>
        <w:bottom w:val="none" w:sz="0" w:space="0" w:color="auto"/>
        <w:right w:val="none" w:sz="0" w:space="0" w:color="auto"/>
      </w:divBdr>
    </w:div>
    <w:div w:id="2000421807">
      <w:bodyDiv w:val="1"/>
      <w:marLeft w:val="0"/>
      <w:marRight w:val="0"/>
      <w:marTop w:val="0"/>
      <w:marBottom w:val="0"/>
      <w:divBdr>
        <w:top w:val="none" w:sz="0" w:space="0" w:color="auto"/>
        <w:left w:val="none" w:sz="0" w:space="0" w:color="auto"/>
        <w:bottom w:val="none" w:sz="0" w:space="0" w:color="auto"/>
        <w:right w:val="none" w:sz="0" w:space="0" w:color="auto"/>
      </w:divBdr>
      <w:divsChild>
        <w:div w:id="786778887">
          <w:marLeft w:val="150"/>
          <w:marRight w:val="0"/>
          <w:marTop w:val="0"/>
          <w:marBottom w:val="0"/>
          <w:divBdr>
            <w:top w:val="none" w:sz="0" w:space="0" w:color="auto"/>
            <w:left w:val="none" w:sz="0" w:space="0" w:color="auto"/>
            <w:bottom w:val="none" w:sz="0" w:space="0" w:color="auto"/>
            <w:right w:val="none" w:sz="0" w:space="0" w:color="auto"/>
          </w:divBdr>
        </w:div>
      </w:divsChild>
    </w:div>
    <w:div w:id="2040810193">
      <w:bodyDiv w:val="1"/>
      <w:marLeft w:val="0"/>
      <w:marRight w:val="0"/>
      <w:marTop w:val="0"/>
      <w:marBottom w:val="0"/>
      <w:divBdr>
        <w:top w:val="none" w:sz="0" w:space="0" w:color="auto"/>
        <w:left w:val="none" w:sz="0" w:space="0" w:color="auto"/>
        <w:bottom w:val="none" w:sz="0" w:space="0" w:color="auto"/>
        <w:right w:val="none" w:sz="0" w:space="0" w:color="auto"/>
      </w:divBdr>
      <w:divsChild>
        <w:div w:id="113327844">
          <w:marLeft w:val="0"/>
          <w:marRight w:val="0"/>
          <w:marTop w:val="0"/>
          <w:marBottom w:val="0"/>
          <w:divBdr>
            <w:top w:val="none" w:sz="0" w:space="0" w:color="auto"/>
            <w:left w:val="none" w:sz="0" w:space="0" w:color="auto"/>
            <w:bottom w:val="none" w:sz="0" w:space="0" w:color="auto"/>
            <w:right w:val="none" w:sz="0" w:space="0" w:color="auto"/>
          </w:divBdr>
        </w:div>
        <w:div w:id="1165361953">
          <w:marLeft w:val="0"/>
          <w:marRight w:val="0"/>
          <w:marTop w:val="0"/>
          <w:marBottom w:val="0"/>
          <w:divBdr>
            <w:top w:val="none" w:sz="0" w:space="0" w:color="auto"/>
            <w:left w:val="none" w:sz="0" w:space="0" w:color="auto"/>
            <w:bottom w:val="none" w:sz="0" w:space="0" w:color="auto"/>
            <w:right w:val="none" w:sz="0" w:space="0" w:color="auto"/>
          </w:divBdr>
        </w:div>
      </w:divsChild>
    </w:div>
    <w:div w:id="2045279820">
      <w:bodyDiv w:val="1"/>
      <w:marLeft w:val="0"/>
      <w:marRight w:val="0"/>
      <w:marTop w:val="0"/>
      <w:marBottom w:val="0"/>
      <w:divBdr>
        <w:top w:val="none" w:sz="0" w:space="0" w:color="auto"/>
        <w:left w:val="none" w:sz="0" w:space="0" w:color="auto"/>
        <w:bottom w:val="none" w:sz="0" w:space="0" w:color="auto"/>
        <w:right w:val="none" w:sz="0" w:space="0" w:color="auto"/>
      </w:divBdr>
    </w:div>
    <w:div w:id="2053773265">
      <w:bodyDiv w:val="1"/>
      <w:marLeft w:val="0"/>
      <w:marRight w:val="0"/>
      <w:marTop w:val="0"/>
      <w:marBottom w:val="0"/>
      <w:divBdr>
        <w:top w:val="none" w:sz="0" w:space="0" w:color="auto"/>
        <w:left w:val="none" w:sz="0" w:space="0" w:color="auto"/>
        <w:bottom w:val="none" w:sz="0" w:space="0" w:color="auto"/>
        <w:right w:val="none" w:sz="0" w:space="0" w:color="auto"/>
      </w:divBdr>
    </w:div>
    <w:div w:id="2064133797">
      <w:bodyDiv w:val="1"/>
      <w:marLeft w:val="0"/>
      <w:marRight w:val="0"/>
      <w:marTop w:val="0"/>
      <w:marBottom w:val="0"/>
      <w:divBdr>
        <w:top w:val="none" w:sz="0" w:space="0" w:color="auto"/>
        <w:left w:val="none" w:sz="0" w:space="0" w:color="auto"/>
        <w:bottom w:val="none" w:sz="0" w:space="0" w:color="auto"/>
        <w:right w:val="none" w:sz="0" w:space="0" w:color="auto"/>
      </w:divBdr>
    </w:div>
    <w:div w:id="2091996191">
      <w:bodyDiv w:val="1"/>
      <w:marLeft w:val="0"/>
      <w:marRight w:val="0"/>
      <w:marTop w:val="0"/>
      <w:marBottom w:val="0"/>
      <w:divBdr>
        <w:top w:val="none" w:sz="0" w:space="0" w:color="auto"/>
        <w:left w:val="none" w:sz="0" w:space="0" w:color="auto"/>
        <w:bottom w:val="none" w:sz="0" w:space="0" w:color="auto"/>
        <w:right w:val="none" w:sz="0" w:space="0" w:color="auto"/>
      </w:divBdr>
    </w:div>
    <w:div w:id="2126003254">
      <w:bodyDiv w:val="1"/>
      <w:marLeft w:val="0"/>
      <w:marRight w:val="0"/>
      <w:marTop w:val="0"/>
      <w:marBottom w:val="0"/>
      <w:divBdr>
        <w:top w:val="none" w:sz="0" w:space="0" w:color="auto"/>
        <w:left w:val="none" w:sz="0" w:space="0" w:color="auto"/>
        <w:bottom w:val="none" w:sz="0" w:space="0" w:color="auto"/>
        <w:right w:val="none" w:sz="0" w:space="0" w:color="auto"/>
      </w:divBdr>
    </w:div>
    <w:div w:id="214003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BAA9B9166BBB44BCA95E0FE031FD65" ma:contentTypeVersion="4" ma:contentTypeDescription="Crie um novo documento." ma:contentTypeScope="" ma:versionID="2eb111c4e729bdbc29a15c4750417d8b">
  <xsd:schema xmlns:xsd="http://www.w3.org/2001/XMLSchema" xmlns:xs="http://www.w3.org/2001/XMLSchema" xmlns:p="http://schemas.microsoft.com/office/2006/metadata/properties" xmlns:ns2="d83a2182-8c1a-4b61-94dc-17aa050ad7e2" targetNamespace="http://schemas.microsoft.com/office/2006/metadata/properties" ma:root="true" ma:fieldsID="351c1bd405015bdf1780c964ed12a37e" ns2:_="">
    <xsd:import namespace="d83a2182-8c1a-4b61-94dc-17aa050ad7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2182-8c1a-4b61-94dc-17aa050ad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5815-7E5E-4B2C-9114-C63E492F0826}">
  <ds:schemaRefs>
    <ds:schemaRef ds:uri="http://schemas.microsoft.com/sharepoint/v3/contenttype/forms"/>
  </ds:schemaRefs>
</ds:datastoreItem>
</file>

<file path=customXml/itemProps2.xml><?xml version="1.0" encoding="utf-8"?>
<ds:datastoreItem xmlns:ds="http://schemas.openxmlformats.org/officeDocument/2006/customXml" ds:itemID="{000BE599-4270-4FE9-B992-573605C37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a2182-8c1a-4b61-94dc-17aa050a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D5272-3C65-41A6-A0F1-76D8A89E12C2}">
  <ds:schemaRefs>
    <ds:schemaRef ds:uri="http://schemas.microsoft.com/office/infopath/2007/PartnerControls"/>
    <ds:schemaRef ds:uri="d83a2182-8c1a-4b61-94dc-17aa050ad7e2"/>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9BE1A37-F4A2-44BA-B6D7-D9596014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758</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Sabrina Lopes Ourique</cp:lastModifiedBy>
  <cp:revision>3</cp:revision>
  <cp:lastPrinted>2020-05-18T18:33:00Z</cp:lastPrinted>
  <dcterms:created xsi:type="dcterms:W3CDTF">2021-05-18T19:22:00Z</dcterms:created>
  <dcterms:modified xsi:type="dcterms:W3CDTF">2021-05-18T20:26:00Z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0x0101003DBAA9B9166BBB44BCA95E0FE031FD65</vt:lpwstr>
  </property>
</Properties>
</file>