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64"/>
        <w:gridCol w:w="6989"/>
      </w:tblGrid>
      <w:tr w:rsidR="00F771F0" w:rsidRPr="005625EA" w14:paraId="06272E0E" w14:textId="77777777" w:rsidTr="00062B74">
        <w:trPr>
          <w:trHeight w:hRule="exact" w:val="797"/>
        </w:trPr>
        <w:tc>
          <w:tcPr>
            <w:tcW w:w="1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062B74" w:rsidRDefault="00620087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062B74">
              <w:rPr>
                <w:rFonts w:ascii="Calibri" w:hAnsi="Calibri" w:cs="Calibri"/>
              </w:rPr>
              <w:t>ASSUNTO</w:t>
            </w:r>
          </w:p>
        </w:tc>
        <w:tc>
          <w:tcPr>
            <w:tcW w:w="7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20A09C" w14:textId="305C8690" w:rsidR="00A56089" w:rsidRPr="00062B74" w:rsidRDefault="00B90C1C" w:rsidP="0066433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062B74">
              <w:rPr>
                <w:rFonts w:ascii="Calibri" w:hAnsi="Calibri" w:cs="Calibri"/>
              </w:rPr>
              <w:t>DISPONIBILIZAÇÃO PARA REALIZAÇÃO DO 23º SEMINÁRIO REGIONAL DA CED-CAU/BR NO ESTADO DO RIO GRANDE DO SUL.</w:t>
            </w:r>
          </w:p>
        </w:tc>
      </w:tr>
      <w:tr w:rsidR="00F771F0" w:rsidRPr="005625EA" w14:paraId="02B283EA" w14:textId="77777777" w:rsidTr="00062B74">
        <w:trPr>
          <w:trHeight w:hRule="exact" w:val="427"/>
        </w:trPr>
        <w:tc>
          <w:tcPr>
            <w:tcW w:w="90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E1187" w14:textId="7CF91F5D" w:rsidR="00A56089" w:rsidRPr="00062B74" w:rsidRDefault="00A56089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 w:rsidRPr="00062B74">
              <w:rPr>
                <w:rFonts w:ascii="Calibri" w:hAnsi="Calibri" w:cs="Calibri"/>
                <w:bCs/>
              </w:rPr>
              <w:t xml:space="preserve">DELIBERAÇÃO Nº </w:t>
            </w:r>
            <w:r w:rsidR="00C661B4" w:rsidRPr="00062B74">
              <w:rPr>
                <w:rFonts w:ascii="Calibri" w:hAnsi="Calibri" w:cs="Calibri"/>
                <w:bCs/>
              </w:rPr>
              <w:t>033</w:t>
            </w:r>
            <w:r w:rsidR="004528C2" w:rsidRPr="00062B74">
              <w:rPr>
                <w:rFonts w:ascii="Calibri" w:hAnsi="Calibri" w:cs="Calibri"/>
                <w:bCs/>
              </w:rPr>
              <w:t>/20</w:t>
            </w:r>
            <w:r w:rsidR="00244EB9" w:rsidRPr="00062B74">
              <w:rPr>
                <w:rFonts w:ascii="Calibri" w:hAnsi="Calibri" w:cs="Calibri"/>
                <w:bCs/>
              </w:rPr>
              <w:t>2</w:t>
            </w:r>
            <w:r w:rsidR="00424BEC" w:rsidRPr="00062B74">
              <w:rPr>
                <w:rFonts w:ascii="Calibri" w:hAnsi="Calibri" w:cs="Calibri"/>
                <w:bCs/>
              </w:rPr>
              <w:t>2</w:t>
            </w:r>
            <w:r w:rsidR="004528C2" w:rsidRPr="00062B74">
              <w:rPr>
                <w:rFonts w:ascii="Calibri" w:hAnsi="Calibri" w:cs="Calibri"/>
                <w:bCs/>
              </w:rPr>
              <w:t xml:space="preserve"> </w:t>
            </w:r>
            <w:r w:rsidR="00C90145" w:rsidRPr="00062B74">
              <w:rPr>
                <w:rFonts w:ascii="Calibri" w:hAnsi="Calibri" w:cs="Calibri"/>
                <w:bCs/>
              </w:rPr>
              <w:t>– CED</w:t>
            </w:r>
            <w:r w:rsidR="00C10D68" w:rsidRPr="00062B74">
              <w:rPr>
                <w:rFonts w:ascii="Calibri" w:hAnsi="Calibri" w:cs="Calibri"/>
                <w:bCs/>
              </w:rPr>
              <w:t>-</w:t>
            </w:r>
            <w:r w:rsidRPr="00062B74">
              <w:rPr>
                <w:rFonts w:ascii="Calibri" w:hAnsi="Calibri" w:cs="Calibri"/>
                <w:bCs/>
              </w:rPr>
              <w:t>CAU/RS</w:t>
            </w:r>
          </w:p>
          <w:p w14:paraId="5B925404" w14:textId="77777777" w:rsidR="005625EA" w:rsidRPr="00062B74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31F33DB0" w14:textId="77777777" w:rsidR="005625EA" w:rsidRPr="00062B74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14:paraId="143480D8" w14:textId="4CD35C55" w:rsidR="005625EA" w:rsidRPr="00062B74" w:rsidRDefault="005625EA" w:rsidP="005625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72A6659" w14:textId="77777777" w:rsidR="00A56089" w:rsidRPr="005625EA" w:rsidRDefault="00A56089" w:rsidP="00C737B7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32E48E3" w14:textId="6CE25753" w:rsidR="00C90145" w:rsidRPr="005625EA" w:rsidRDefault="00C90145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A COMISSÃO DE ÉTICA E DISCIPLINA – CED-CAU/RS, reunida ordinariamente por meio de videoconferência no dia </w:t>
      </w:r>
      <w:r w:rsidR="0066433E">
        <w:rPr>
          <w:rFonts w:ascii="Calibri" w:hAnsi="Calibri" w:cs="Calibri"/>
        </w:rPr>
        <w:t>23</w:t>
      </w:r>
      <w:r w:rsidR="00522BF6" w:rsidRPr="005625EA">
        <w:rPr>
          <w:rFonts w:ascii="Calibri" w:hAnsi="Calibri" w:cs="Calibri"/>
        </w:rPr>
        <w:t xml:space="preserve"> de </w:t>
      </w:r>
      <w:r w:rsidR="0066433E">
        <w:rPr>
          <w:rFonts w:ascii="Calibri" w:hAnsi="Calibri" w:cs="Calibri"/>
        </w:rPr>
        <w:t>junho</w:t>
      </w:r>
      <w:r w:rsidR="00424BEC" w:rsidRPr="005625EA">
        <w:rPr>
          <w:rFonts w:ascii="Calibri" w:hAnsi="Calibri" w:cs="Calibri"/>
        </w:rPr>
        <w:t xml:space="preserve"> de 2022</w:t>
      </w:r>
      <w:r w:rsidRPr="005625EA">
        <w:rPr>
          <w:rFonts w:ascii="Calibri" w:hAnsi="Calibri" w:cs="Calibri"/>
        </w:rPr>
        <w:t>, no uso das competências que lhe conferem o artigo 2º, inciso III, alínea ‘b’, da Resolução CAU/BR nº 30 e o artigo 94, II, do Regimento Interno do CAU/RS;</w:t>
      </w:r>
    </w:p>
    <w:p w14:paraId="342F3406" w14:textId="77777777" w:rsidR="007B6552" w:rsidRDefault="007B6552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7C35A770" w14:textId="7DFED49B" w:rsidR="0066433E" w:rsidRDefault="00600BDC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Considerando </w:t>
      </w:r>
      <w:r w:rsidR="0066433E">
        <w:rPr>
          <w:rFonts w:ascii="Calibri" w:hAnsi="Calibri" w:cs="Calibri"/>
        </w:rPr>
        <w:t xml:space="preserve">o conteúdo do Protocolo SICCAU nº </w:t>
      </w:r>
      <w:r w:rsidR="0066433E" w:rsidRPr="0066433E">
        <w:rPr>
          <w:rFonts w:ascii="Calibri" w:hAnsi="Calibri" w:cs="Calibri"/>
        </w:rPr>
        <w:t>1537820</w:t>
      </w:r>
      <w:r w:rsidR="0066433E">
        <w:rPr>
          <w:rFonts w:ascii="Calibri" w:hAnsi="Calibri" w:cs="Calibri"/>
        </w:rPr>
        <w:t xml:space="preserve">/2022, em que se informa o recebimento das </w:t>
      </w:r>
      <w:r w:rsidR="0066433E" w:rsidRPr="0066433E">
        <w:rPr>
          <w:rFonts w:ascii="Calibri" w:hAnsi="Calibri" w:cs="Calibri"/>
        </w:rPr>
        <w:t xml:space="preserve">Deliberações </w:t>
      </w:r>
      <w:r w:rsidR="0066433E">
        <w:rPr>
          <w:rFonts w:ascii="Calibri" w:hAnsi="Calibri" w:cs="Calibri"/>
        </w:rPr>
        <w:t xml:space="preserve">CED-CAU/BR nº </w:t>
      </w:r>
      <w:r w:rsidR="0066433E" w:rsidRPr="0066433E">
        <w:rPr>
          <w:rFonts w:ascii="Calibri" w:hAnsi="Calibri" w:cs="Calibri"/>
        </w:rPr>
        <w:t xml:space="preserve">002 e </w:t>
      </w:r>
      <w:r w:rsidR="0066433E">
        <w:rPr>
          <w:rFonts w:ascii="Calibri" w:hAnsi="Calibri" w:cs="Calibri"/>
        </w:rPr>
        <w:t xml:space="preserve">nº </w:t>
      </w:r>
      <w:r w:rsidR="0066433E" w:rsidRPr="0066433E">
        <w:rPr>
          <w:rFonts w:ascii="Calibri" w:hAnsi="Calibri" w:cs="Calibri"/>
        </w:rPr>
        <w:t xml:space="preserve">012/2022, que aprovam o plano de trabalho e o calendário de eventos da </w:t>
      </w:r>
      <w:r w:rsidR="0066433E">
        <w:rPr>
          <w:rFonts w:ascii="Calibri" w:hAnsi="Calibri" w:cs="Calibri"/>
        </w:rPr>
        <w:t xml:space="preserve">referida </w:t>
      </w:r>
      <w:r w:rsidR="0066433E" w:rsidRPr="0066433E">
        <w:rPr>
          <w:rFonts w:ascii="Calibri" w:hAnsi="Calibri" w:cs="Calibri"/>
        </w:rPr>
        <w:t>comissão, respectivamente</w:t>
      </w:r>
      <w:r w:rsidR="0066433E">
        <w:rPr>
          <w:rFonts w:ascii="Calibri" w:hAnsi="Calibri" w:cs="Calibri"/>
        </w:rPr>
        <w:t>;</w:t>
      </w:r>
    </w:p>
    <w:p w14:paraId="1BA5E8F4" w14:textId="77777777" w:rsidR="0066433E" w:rsidRDefault="0066433E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707816E9" w14:textId="629B6FD3" w:rsidR="0066433E" w:rsidRDefault="0066433E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302322">
        <w:rPr>
          <w:rFonts w:ascii="Calibri" w:hAnsi="Calibri" w:cs="Calibri"/>
        </w:rPr>
        <w:t xml:space="preserve">o </w:t>
      </w:r>
      <w:r w:rsidR="00302322" w:rsidRPr="00302322">
        <w:rPr>
          <w:rFonts w:ascii="Calibri" w:hAnsi="Calibri" w:cs="Calibri"/>
        </w:rPr>
        <w:t>Ofício CAU/BR nº 149/2022-PRES</w:t>
      </w:r>
      <w:r w:rsidR="00302322">
        <w:rPr>
          <w:rFonts w:ascii="Calibri" w:hAnsi="Calibri" w:cs="Calibri"/>
        </w:rPr>
        <w:t xml:space="preserve">, que trata sobre </w:t>
      </w:r>
      <w:r w:rsidRPr="0066433E">
        <w:rPr>
          <w:rFonts w:ascii="Calibri" w:hAnsi="Calibri" w:cs="Calibri"/>
        </w:rPr>
        <w:t xml:space="preserve">viabilização </w:t>
      </w:r>
      <w:r w:rsidR="00302322">
        <w:rPr>
          <w:rFonts w:ascii="Calibri" w:hAnsi="Calibri" w:cs="Calibri"/>
        </w:rPr>
        <w:t>da realização do</w:t>
      </w:r>
      <w:r w:rsidRPr="0066433E">
        <w:rPr>
          <w:rFonts w:ascii="Calibri" w:hAnsi="Calibri" w:cs="Calibri"/>
        </w:rPr>
        <w:t xml:space="preserve"> 23º Seminário Regional da CED-CAU/BR no Rio Grande do Sul</w:t>
      </w:r>
      <w:r w:rsidR="00302322">
        <w:rPr>
          <w:rFonts w:ascii="Calibri" w:hAnsi="Calibri" w:cs="Calibri"/>
        </w:rPr>
        <w:t>;</w:t>
      </w:r>
    </w:p>
    <w:p w14:paraId="7762EF63" w14:textId="4305CF77" w:rsidR="0066433E" w:rsidRDefault="0066433E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794B89F6" w14:textId="5CE6F3EF" w:rsidR="00C90145" w:rsidRPr="005625EA" w:rsidRDefault="00C90145" w:rsidP="008F7748">
      <w:pPr>
        <w:tabs>
          <w:tab w:val="left" w:pos="1418"/>
        </w:tabs>
        <w:ind w:left="-142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DELIBERA:</w:t>
      </w:r>
    </w:p>
    <w:p w14:paraId="61F8A57D" w14:textId="77777777" w:rsidR="00C90145" w:rsidRPr="005625EA" w:rsidRDefault="00C90145" w:rsidP="008F7748">
      <w:pPr>
        <w:pStyle w:val="PargrafodaLista"/>
        <w:spacing w:before="2" w:after="2"/>
        <w:ind w:left="-142"/>
        <w:jc w:val="both"/>
        <w:rPr>
          <w:rFonts w:ascii="Calibri" w:hAnsi="Calibri" w:cs="Calibri"/>
          <w:shd w:val="clear" w:color="auto" w:fill="FFFF00"/>
        </w:rPr>
      </w:pPr>
    </w:p>
    <w:p w14:paraId="605E8D86" w14:textId="6B45B3C7" w:rsidR="00B143A9" w:rsidRDefault="00C90145" w:rsidP="008F7748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142"/>
        <w:jc w:val="both"/>
        <w:textAlignment w:val="baseline"/>
        <w:rPr>
          <w:rFonts w:ascii="Calibri" w:hAnsi="Calibri" w:cs="Calibri"/>
        </w:rPr>
      </w:pPr>
      <w:r w:rsidRPr="005625EA">
        <w:rPr>
          <w:rFonts w:ascii="Calibri" w:hAnsi="Calibri" w:cs="Calibri"/>
        </w:rPr>
        <w:t xml:space="preserve">Por </w:t>
      </w:r>
      <w:r w:rsidR="009E7967">
        <w:rPr>
          <w:rFonts w:ascii="Calibri" w:hAnsi="Calibri" w:cs="Calibri"/>
        </w:rPr>
        <w:t xml:space="preserve">formalizar o interesse </w:t>
      </w:r>
      <w:r w:rsidR="00B143A9">
        <w:rPr>
          <w:rFonts w:ascii="Calibri" w:hAnsi="Calibri" w:cs="Calibri"/>
        </w:rPr>
        <w:t xml:space="preserve">e a disponibilidade </w:t>
      </w:r>
      <w:r w:rsidR="009E7967">
        <w:rPr>
          <w:rFonts w:ascii="Calibri" w:hAnsi="Calibri" w:cs="Calibri"/>
        </w:rPr>
        <w:t>d</w:t>
      </w:r>
      <w:r w:rsidR="00B143A9">
        <w:rPr>
          <w:rFonts w:ascii="Calibri" w:hAnsi="Calibri" w:cs="Calibri"/>
        </w:rPr>
        <w:t>o</w:t>
      </w:r>
      <w:r w:rsidR="009E7967">
        <w:rPr>
          <w:rFonts w:ascii="Calibri" w:hAnsi="Calibri" w:cs="Calibri"/>
        </w:rPr>
        <w:t xml:space="preserve"> CAU/RS </w:t>
      </w:r>
      <w:r w:rsidR="00B143A9">
        <w:rPr>
          <w:rFonts w:ascii="Calibri" w:hAnsi="Calibri" w:cs="Calibri"/>
        </w:rPr>
        <w:t xml:space="preserve">em recepcionar, no Estado do Rio Grande do Sul, a realização do evento pertinente ao 23º Seminário Regional da CED-CAU/BR, colocando-se </w:t>
      </w:r>
      <w:proofErr w:type="spellStart"/>
      <w:r w:rsidR="00062B74">
        <w:rPr>
          <w:rFonts w:ascii="Calibri" w:hAnsi="Calibri" w:cs="Calibri"/>
        </w:rPr>
        <w:t>a</w:t>
      </w:r>
      <w:proofErr w:type="spellEnd"/>
      <w:r w:rsidR="00B143A9">
        <w:rPr>
          <w:rFonts w:ascii="Calibri" w:hAnsi="Calibri" w:cs="Calibri"/>
        </w:rPr>
        <w:t xml:space="preserve"> disposição para auxiliar naquilo que for possível, bem como para arcar os custos </w:t>
      </w:r>
      <w:r w:rsidR="00B143A9" w:rsidRPr="007B6552">
        <w:rPr>
          <w:rFonts w:ascii="Calibri" w:hAnsi="Calibri" w:cs="Calibri"/>
        </w:rPr>
        <w:t xml:space="preserve">quanto à estrutura e </w:t>
      </w:r>
      <w:r w:rsidR="007B6552">
        <w:rPr>
          <w:rFonts w:ascii="Calibri" w:hAnsi="Calibri" w:cs="Calibri"/>
        </w:rPr>
        <w:t xml:space="preserve">à </w:t>
      </w:r>
      <w:r w:rsidR="00B143A9" w:rsidRPr="007B6552">
        <w:rPr>
          <w:rFonts w:ascii="Calibri" w:hAnsi="Calibri" w:cs="Calibri"/>
        </w:rPr>
        <w:t>organização do evento, tais como espaço físico, estrutura (mobiliário, sonorização, equipamentos etc.), pessoal de apoio (recepcionista, equipe técnica para utilização de equipamentos etc.), bem como outras despesas</w:t>
      </w:r>
      <w:r w:rsidR="007B6552">
        <w:rPr>
          <w:rFonts w:ascii="Calibri" w:hAnsi="Calibri" w:cs="Calibri"/>
        </w:rPr>
        <w:t xml:space="preserve"> que se fizerem pertinentes;</w:t>
      </w:r>
    </w:p>
    <w:p w14:paraId="46C29BD6" w14:textId="77777777" w:rsidR="007B6552" w:rsidRDefault="007B6552" w:rsidP="008F7748">
      <w:pPr>
        <w:pStyle w:val="PargrafodaLista"/>
        <w:suppressAutoHyphens/>
        <w:autoSpaceDN w:val="0"/>
        <w:spacing w:before="2" w:after="2"/>
        <w:ind w:left="-142"/>
        <w:jc w:val="both"/>
        <w:textAlignment w:val="baseline"/>
        <w:rPr>
          <w:rFonts w:ascii="Calibri" w:hAnsi="Calibri" w:cs="Calibri"/>
        </w:rPr>
      </w:pPr>
    </w:p>
    <w:p w14:paraId="7520C9EB" w14:textId="0DBB3158" w:rsidR="007B6552" w:rsidRPr="007B6552" w:rsidRDefault="007B6552" w:rsidP="008F7748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ind w:left="-142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Por solicitar à Presidência do CAU/RS a remessa da decisão quando à recepção do evento pertinente ao 23º Seminário Regional da CED-CAU/BR, para que se possa dar andamento, com a devida antecedência, aos setores que serão responsáve</w:t>
      </w:r>
      <w:r w:rsidR="00062B74">
        <w:rPr>
          <w:rFonts w:ascii="Calibri" w:hAnsi="Calibri" w:cs="Calibri"/>
        </w:rPr>
        <w:t>is pela concretização do evento.</w:t>
      </w:r>
    </w:p>
    <w:p w14:paraId="061F9B37" w14:textId="05923BF7" w:rsidR="00B143A9" w:rsidRDefault="00B143A9" w:rsidP="008F7748">
      <w:pPr>
        <w:pStyle w:val="PargrafodaLista"/>
        <w:suppressAutoHyphens/>
        <w:autoSpaceDN w:val="0"/>
        <w:spacing w:before="2" w:after="2"/>
        <w:ind w:left="-142"/>
        <w:jc w:val="both"/>
        <w:textAlignment w:val="baseline"/>
        <w:rPr>
          <w:rFonts w:ascii="Calibri" w:hAnsi="Calibri" w:cs="Calibri"/>
        </w:rPr>
      </w:pPr>
    </w:p>
    <w:p w14:paraId="4DFF8E42" w14:textId="77777777" w:rsidR="00C90145" w:rsidRPr="005625EA" w:rsidRDefault="00C90145" w:rsidP="008F7748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</w:p>
    <w:p w14:paraId="01A7DF77" w14:textId="4DC15D71" w:rsidR="007C24B5" w:rsidRPr="00C13081" w:rsidRDefault="007C24B5" w:rsidP="008F7748">
      <w:pPr>
        <w:tabs>
          <w:tab w:val="left" w:pos="1418"/>
        </w:tabs>
        <w:spacing w:after="120"/>
        <w:ind w:left="-142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F46358">
        <w:rPr>
          <w:rFonts w:ascii="Calibri" w:hAnsi="Calibri" w:cs="Calibri"/>
        </w:rPr>
        <w:t>23</w:t>
      </w:r>
      <w:r w:rsidRPr="00C13081">
        <w:rPr>
          <w:rFonts w:ascii="Calibri" w:hAnsi="Calibri" w:cs="Calibri"/>
        </w:rPr>
        <w:t xml:space="preserve"> de </w:t>
      </w:r>
      <w:r w:rsidR="00F46358">
        <w:rPr>
          <w:rFonts w:ascii="Calibri" w:hAnsi="Calibri" w:cs="Calibri"/>
        </w:rPr>
        <w:t>junho</w:t>
      </w:r>
      <w:r w:rsidR="00924D8F" w:rsidRPr="00C13081">
        <w:rPr>
          <w:rFonts w:ascii="Calibri" w:hAnsi="Calibri" w:cs="Calibri"/>
        </w:rPr>
        <w:t xml:space="preserve"> de 2022</w:t>
      </w:r>
      <w:r w:rsidRPr="00C13081">
        <w:rPr>
          <w:rFonts w:ascii="Calibri" w:hAnsi="Calibri" w:cs="Calibri"/>
        </w:rPr>
        <w:t>.</w:t>
      </w:r>
    </w:p>
    <w:p w14:paraId="20349560" w14:textId="3794E38F" w:rsidR="007C24B5" w:rsidRPr="00C13081" w:rsidRDefault="007C24B5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="004853DB" w:rsidRPr="004853DB">
        <w:rPr>
          <w:rFonts w:asciiTheme="minorHAnsi" w:hAnsiTheme="minorHAnsi" w:cstheme="minorHAnsi"/>
        </w:rPr>
        <w:t>Ingrid Louise de Souza Dahm</w:t>
      </w:r>
      <w:r w:rsidR="00C13081" w:rsidRPr="00C13081">
        <w:rPr>
          <w:rFonts w:ascii="Calibri" w:hAnsi="Calibri" w:cs="Calibri"/>
        </w:rPr>
        <w:t xml:space="preserve">, </w:t>
      </w:r>
      <w:r w:rsidRPr="00C13081">
        <w:rPr>
          <w:rFonts w:ascii="Calibri" w:hAnsi="Calibri" w:cs="Calibri"/>
        </w:rPr>
        <w:t>Gislaine Vargas Saibro</w:t>
      </w:r>
      <w:r w:rsidR="004853DB"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Pr="00C13081">
        <w:rPr>
          <w:rFonts w:ascii="Calibri" w:hAnsi="Calibri" w:cs="Calibri"/>
        </w:rPr>
        <w:cr/>
      </w:r>
      <w:bookmarkStart w:id="0" w:name="_GoBack"/>
      <w:bookmarkEnd w:id="0"/>
    </w:p>
    <w:p w14:paraId="20E03F4C" w14:textId="77777777" w:rsidR="007C24B5" w:rsidRPr="005625EA" w:rsidRDefault="007C24B5" w:rsidP="008F7748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025A5D13" w14:textId="77777777" w:rsidR="000112C0" w:rsidRDefault="007C24B5" w:rsidP="008F7748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2EDAD64C" w14:textId="1C5BE858" w:rsidR="000112C0" w:rsidRDefault="000112C0" w:rsidP="008F7748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646B758F" w14:textId="5FB14617" w:rsidR="007C24B5" w:rsidRPr="000112C0" w:rsidRDefault="000112C0" w:rsidP="008F7748">
      <w:pPr>
        <w:tabs>
          <w:tab w:val="left" w:pos="1418"/>
        </w:tabs>
        <w:ind w:left="-142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Marcia Elizabeth Martins</w:t>
      </w:r>
    </w:p>
    <w:p w14:paraId="0989E8F0" w14:textId="6657F83E" w:rsidR="007C24B5" w:rsidRPr="000112C0" w:rsidRDefault="007C24B5" w:rsidP="008F7748">
      <w:pPr>
        <w:ind w:left="-142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Coordenadora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AEC6" w14:textId="77777777" w:rsidR="00D83F86" w:rsidRDefault="00D83F86">
      <w:r>
        <w:separator/>
      </w:r>
    </w:p>
  </w:endnote>
  <w:endnote w:type="continuationSeparator" w:id="0">
    <w:p w14:paraId="24B26862" w14:textId="77777777" w:rsidR="00D83F86" w:rsidRDefault="00D8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F7748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4604A" w14:textId="77777777" w:rsidR="00D83F86" w:rsidRDefault="00D83F86">
      <w:r>
        <w:separator/>
      </w:r>
    </w:p>
  </w:footnote>
  <w:footnote w:type="continuationSeparator" w:id="0">
    <w:p w14:paraId="409DB772" w14:textId="77777777" w:rsidR="00D83F86" w:rsidRDefault="00D8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2B74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D4E2A"/>
    <w:rsid w:val="000E07FC"/>
    <w:rsid w:val="000E28C9"/>
    <w:rsid w:val="000F0649"/>
    <w:rsid w:val="000F3851"/>
    <w:rsid w:val="00106BCF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5671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24BEC"/>
    <w:rsid w:val="004308D9"/>
    <w:rsid w:val="004379F3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6433E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B6552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0620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4E41"/>
    <w:rsid w:val="008F095A"/>
    <w:rsid w:val="008F1A3C"/>
    <w:rsid w:val="008F239C"/>
    <w:rsid w:val="008F44C2"/>
    <w:rsid w:val="008F4723"/>
    <w:rsid w:val="008F4FDD"/>
    <w:rsid w:val="008F7748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E7967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3A9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2239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0C1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245E6"/>
    <w:rsid w:val="00C26A1A"/>
    <w:rsid w:val="00C32A79"/>
    <w:rsid w:val="00C32B3C"/>
    <w:rsid w:val="00C347FD"/>
    <w:rsid w:val="00C348D5"/>
    <w:rsid w:val="00C35A34"/>
    <w:rsid w:val="00C35A43"/>
    <w:rsid w:val="00C37E8B"/>
    <w:rsid w:val="00C44812"/>
    <w:rsid w:val="00C46015"/>
    <w:rsid w:val="00C52F85"/>
    <w:rsid w:val="00C54753"/>
    <w:rsid w:val="00C54B87"/>
    <w:rsid w:val="00C55B31"/>
    <w:rsid w:val="00C62783"/>
    <w:rsid w:val="00C638C1"/>
    <w:rsid w:val="00C6450B"/>
    <w:rsid w:val="00C661B4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83F86"/>
    <w:rsid w:val="00D90128"/>
    <w:rsid w:val="00D93E12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712"/>
    <w:rsid w:val="00E96FDF"/>
    <w:rsid w:val="00EA0FBE"/>
    <w:rsid w:val="00EA224A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BFD87"/>
  <w15:docId w15:val="{910876AA-A4EC-43AA-807F-0B4B0D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D5272-3C65-41A6-A0F1-76D8A89E12C2}">
  <ds:schemaRefs>
    <ds:schemaRef ds:uri="http://schemas.openxmlformats.org/package/2006/metadata/core-properties"/>
    <ds:schemaRef ds:uri="http://schemas.microsoft.com/office/2006/metadata/properties"/>
    <ds:schemaRef ds:uri="d83a2182-8c1a-4b61-94dc-17aa050ad7e2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6D50F-545E-4B55-B81A-8BE05C49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3</cp:revision>
  <cp:lastPrinted>2020-05-18T18:33:00Z</cp:lastPrinted>
  <dcterms:created xsi:type="dcterms:W3CDTF">2022-06-23T19:31:00Z</dcterms:created>
  <dcterms:modified xsi:type="dcterms:W3CDTF">2022-06-23T19:32:00Z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