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2978F6" w:rsidTr="009B7734">
        <w:trPr>
          <w:trHeight w:hRule="exact" w:val="565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9B7734" w:rsidP="00204EE5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Aprovação das Diretrizes para a elaboração do Plano de Ação e Orçamento do CAU/RS para o exercício de 2022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41119F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41119F">
              <w:rPr>
                <w:rFonts w:ascii="Calibri" w:hAnsi="Calibri" w:cs="Calibri"/>
                <w:b/>
                <w:sz w:val="22"/>
                <w:szCs w:val="22"/>
              </w:rPr>
              <w:t>028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B76FA" w:rsidRPr="002978F6" w:rsidRDefault="00FB1D40" w:rsidP="00DB76F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>, reunid</w:t>
      </w:r>
      <w:r w:rsidRPr="002978F6">
        <w:rPr>
          <w:rFonts w:asciiTheme="minorHAnsi" w:hAnsiTheme="minorHAnsi" w:cstheme="minorHAnsi"/>
          <w:sz w:val="22"/>
          <w:szCs w:val="22"/>
        </w:rPr>
        <w:t>o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2978F6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</w:t>
      </w:r>
      <w:r w:rsidR="00DB76FA" w:rsidRPr="001C08BD">
        <w:rPr>
          <w:rFonts w:asciiTheme="minorHAnsi" w:hAnsiTheme="minorHAnsi" w:cstheme="minorHAnsi"/>
          <w:sz w:val="22"/>
          <w:szCs w:val="22"/>
        </w:rPr>
        <w:t xml:space="preserve">ordinariamente através de sistema de deliberação remota, </w:t>
      </w:r>
      <w:r w:rsidR="009B7734">
        <w:rPr>
          <w:rFonts w:asciiTheme="minorHAnsi" w:hAnsiTheme="minorHAnsi" w:cstheme="minorHAnsi"/>
          <w:sz w:val="22"/>
          <w:szCs w:val="22"/>
        </w:rPr>
        <w:t xml:space="preserve">no dia </w:t>
      </w:r>
      <w:r w:rsidR="00C713D0">
        <w:rPr>
          <w:rFonts w:asciiTheme="minorHAnsi" w:hAnsiTheme="minorHAnsi" w:cstheme="minorHAnsi"/>
          <w:sz w:val="22"/>
          <w:szCs w:val="22"/>
        </w:rPr>
        <w:t>22</w:t>
      </w:r>
      <w:r w:rsidR="00204EE5">
        <w:rPr>
          <w:rFonts w:asciiTheme="minorHAnsi" w:hAnsiTheme="minorHAnsi" w:cstheme="minorHAnsi"/>
          <w:sz w:val="22"/>
          <w:szCs w:val="22"/>
        </w:rPr>
        <w:t xml:space="preserve"> de </w:t>
      </w:r>
      <w:r w:rsidR="009B7734">
        <w:rPr>
          <w:rFonts w:asciiTheme="minorHAnsi" w:hAnsiTheme="minorHAnsi" w:cstheme="minorHAnsi"/>
          <w:sz w:val="22"/>
          <w:szCs w:val="22"/>
        </w:rPr>
        <w:t>outubro</w:t>
      </w:r>
      <w:r w:rsidR="00204EE5">
        <w:rPr>
          <w:rFonts w:asciiTheme="minorHAnsi" w:hAnsiTheme="minorHAnsi" w:cstheme="minorHAnsi"/>
          <w:sz w:val="22"/>
          <w:szCs w:val="22"/>
        </w:rPr>
        <w:t xml:space="preserve"> de 2021, </w:t>
      </w:r>
      <w:r w:rsidR="00DB76FA" w:rsidRPr="001C08BD">
        <w:rPr>
          <w:rFonts w:asciiTheme="minorHAnsi" w:hAnsiTheme="minorHAnsi" w:cstheme="minorHAnsi"/>
          <w:sz w:val="22"/>
          <w:szCs w:val="22"/>
        </w:rPr>
        <w:t xml:space="preserve">conforme determina a Deliberação Plenária DPO/RS Nº 1155/2020, </w:t>
      </w:r>
      <w:r w:rsidR="00DB76FA" w:rsidRPr="002978F6">
        <w:rPr>
          <w:rFonts w:asciiTheme="minorHAnsi" w:hAnsiTheme="minorHAnsi" w:cstheme="minorHAnsi"/>
          <w:sz w:val="22"/>
          <w:szCs w:val="22"/>
        </w:rPr>
        <w:t xml:space="preserve">no uso das competências que lhe conferem o Regimento Interno do CAU/RS, após análise do assunto em epígrafe, e </w:t>
      </w:r>
    </w:p>
    <w:p w:rsidR="00C07D61" w:rsidRPr="002978F6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Default="002C3612" w:rsidP="002575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Considerando a necessidade de estabelecer as diretrizes e orientação para a elaboração do Plano de Ação e Orçamento do CAU/RS para o exercício de 2022.</w:t>
      </w:r>
    </w:p>
    <w:p w:rsidR="00B72E2B" w:rsidRDefault="00B72E2B" w:rsidP="002575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41D6C" w:rsidRPr="002978F6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4406D7" w:rsidRPr="002978F6" w:rsidRDefault="004406D7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Default="009B7734" w:rsidP="00B72E2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Aprovar as diretrizes elencadas abaixo para a elaboração do Plano de Ação e Orçamento do CAU/RS para o exercício de 2022:</w:t>
      </w:r>
    </w:p>
    <w:p w:rsidR="00643253" w:rsidRDefault="00643253" w:rsidP="00643253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B7734" w:rsidRDefault="009B7734" w:rsidP="009B773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</w:t>
      </w:r>
      <w:r w:rsidR="00C713D0">
        <w:rPr>
          <w:rFonts w:asciiTheme="minorHAnsi" w:hAnsiTheme="minorHAnsi" w:cstheme="minorHAnsi"/>
          <w:sz w:val="22"/>
          <w:szCs w:val="22"/>
        </w:rPr>
        <w:t>Reuniões Plenárias, sejam elas ordinárias ou extraordinárias,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13D0">
        <w:rPr>
          <w:rFonts w:asciiTheme="minorHAnsi" w:hAnsiTheme="minorHAnsi" w:cstheme="minorHAnsi"/>
          <w:sz w:val="22"/>
          <w:szCs w:val="22"/>
        </w:rPr>
        <w:t xml:space="preserve">deverão ocorrer, preferencialmente, </w:t>
      </w:r>
      <w:r>
        <w:rPr>
          <w:rFonts w:asciiTheme="minorHAnsi" w:hAnsiTheme="minorHAnsi" w:cstheme="minorHAnsi"/>
          <w:sz w:val="22"/>
          <w:szCs w:val="22"/>
        </w:rPr>
        <w:t>forma presencial;</w:t>
      </w:r>
    </w:p>
    <w:p w:rsidR="007C598D" w:rsidRDefault="007C598D" w:rsidP="007C598D">
      <w:pPr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9B7734" w:rsidRPr="0041119F" w:rsidRDefault="009B7734" w:rsidP="009B773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reuniões ordinárias e extraordinárias das Comissões Permanentes e </w:t>
      </w:r>
      <w:r w:rsidR="00C713D0">
        <w:rPr>
          <w:rFonts w:asciiTheme="minorHAnsi" w:hAnsiTheme="minorHAnsi" w:cstheme="minorHAnsi"/>
          <w:sz w:val="22"/>
          <w:szCs w:val="22"/>
        </w:rPr>
        <w:t xml:space="preserve">Temporárias, além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="003824A4">
        <w:rPr>
          <w:rFonts w:asciiTheme="minorHAnsi" w:hAnsiTheme="minorHAnsi" w:cstheme="minorHAnsi"/>
          <w:sz w:val="22"/>
          <w:szCs w:val="22"/>
        </w:rPr>
        <w:t>CEAU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13D0">
        <w:rPr>
          <w:rFonts w:asciiTheme="minorHAnsi" w:hAnsiTheme="minorHAnsi" w:cstheme="minorHAnsi"/>
          <w:sz w:val="22"/>
          <w:szCs w:val="22"/>
        </w:rPr>
        <w:t xml:space="preserve">e do Conselho Diretor, </w:t>
      </w:r>
      <w:r>
        <w:rPr>
          <w:rFonts w:asciiTheme="minorHAnsi" w:hAnsiTheme="minorHAnsi" w:cstheme="minorHAnsi"/>
          <w:sz w:val="22"/>
          <w:szCs w:val="22"/>
        </w:rPr>
        <w:t xml:space="preserve">serão realizadas na proporção de 50% (cinquenta por cento) de </w:t>
      </w:r>
      <w:r w:rsidRPr="0041119F">
        <w:rPr>
          <w:rFonts w:asciiTheme="minorHAnsi" w:hAnsiTheme="minorHAnsi" w:cstheme="minorHAnsi"/>
          <w:sz w:val="22"/>
          <w:szCs w:val="22"/>
        </w:rPr>
        <w:t>forma presencial e de 50% (cinquenta por cento) de forma remota</w:t>
      </w:r>
      <w:r w:rsidR="00C713D0" w:rsidRPr="0041119F">
        <w:rPr>
          <w:rFonts w:asciiTheme="minorHAnsi" w:hAnsiTheme="minorHAnsi" w:cstheme="minorHAnsi"/>
          <w:sz w:val="22"/>
          <w:szCs w:val="22"/>
        </w:rPr>
        <w:t>, preferencialmente, de acordo com o calendário aprovado para 2022</w:t>
      </w:r>
      <w:r w:rsidRPr="0041119F">
        <w:rPr>
          <w:rFonts w:asciiTheme="minorHAnsi" w:hAnsiTheme="minorHAnsi" w:cstheme="minorHAnsi"/>
          <w:sz w:val="22"/>
          <w:szCs w:val="22"/>
        </w:rPr>
        <w:t>;</w:t>
      </w:r>
    </w:p>
    <w:p w:rsidR="007C598D" w:rsidRDefault="007C598D" w:rsidP="007C598D">
      <w:pPr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9B7734" w:rsidRDefault="009B7734" w:rsidP="009B773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 Unidades Organizacionais do Conselho deverão avaliar</w:t>
      </w:r>
      <w:r w:rsidR="00C713D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necessidade de recomposição das suas equipes visando à eficiência na prestação dos servi</w:t>
      </w:r>
      <w:r w:rsidR="00C713D0">
        <w:rPr>
          <w:rFonts w:asciiTheme="minorHAnsi" w:hAnsiTheme="minorHAnsi" w:cstheme="minorHAnsi"/>
          <w:sz w:val="22"/>
          <w:szCs w:val="22"/>
        </w:rPr>
        <w:t xml:space="preserve">ços e na realização das tarefas, propondo </w:t>
      </w:r>
      <w:r w:rsidR="0041119F">
        <w:rPr>
          <w:rFonts w:asciiTheme="minorHAnsi" w:hAnsiTheme="minorHAnsi" w:cstheme="minorHAnsi"/>
          <w:sz w:val="22"/>
          <w:szCs w:val="22"/>
        </w:rPr>
        <w:t>a</w:t>
      </w:r>
      <w:r w:rsidR="003E5252">
        <w:rPr>
          <w:rFonts w:asciiTheme="minorHAnsi" w:hAnsiTheme="minorHAnsi" w:cstheme="minorHAnsi"/>
          <w:sz w:val="22"/>
          <w:szCs w:val="22"/>
        </w:rPr>
        <w:t xml:space="preserve"> a</w:t>
      </w:r>
      <w:r w:rsidR="0041119F">
        <w:rPr>
          <w:rFonts w:asciiTheme="minorHAnsi" w:hAnsiTheme="minorHAnsi" w:cstheme="minorHAnsi"/>
          <w:sz w:val="22"/>
          <w:szCs w:val="22"/>
        </w:rPr>
        <w:t>s</w:t>
      </w:r>
      <w:r w:rsidR="003E5252">
        <w:rPr>
          <w:rFonts w:asciiTheme="minorHAnsi" w:hAnsiTheme="minorHAnsi" w:cstheme="minorHAnsi"/>
          <w:sz w:val="22"/>
          <w:szCs w:val="22"/>
        </w:rPr>
        <w:t xml:space="preserve"> nomeações e/ou contratações</w:t>
      </w:r>
      <w:r w:rsidR="00636702">
        <w:rPr>
          <w:rFonts w:asciiTheme="minorHAnsi" w:hAnsiTheme="minorHAnsi" w:cstheme="minorHAnsi"/>
          <w:sz w:val="22"/>
          <w:szCs w:val="22"/>
        </w:rPr>
        <w:t>;</w:t>
      </w:r>
    </w:p>
    <w:p w:rsidR="00636702" w:rsidRDefault="00636702" w:rsidP="0041119F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636702" w:rsidRDefault="00636702" w:rsidP="009B773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Recuperar, na medida do possível, aporte de recursos para ampliar campanhas de comunicação;</w:t>
      </w:r>
    </w:p>
    <w:p w:rsidR="007C598D" w:rsidRDefault="007C598D" w:rsidP="00643253">
      <w:pPr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9B7734" w:rsidRPr="0041119F" w:rsidRDefault="009B7734" w:rsidP="009B773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participação dos conselheiros em eventos fora do estado do Rio Grande do Sul dar-se-á </w:t>
      </w:r>
      <w:r w:rsidR="002C3612">
        <w:rPr>
          <w:rFonts w:asciiTheme="minorHAnsi" w:hAnsiTheme="minorHAnsi" w:cstheme="minorHAnsi"/>
          <w:sz w:val="22"/>
          <w:szCs w:val="22"/>
        </w:rPr>
        <w:t>de modo que se obedeça ao</w:t>
      </w:r>
      <w:r>
        <w:rPr>
          <w:rFonts w:asciiTheme="minorHAnsi" w:hAnsiTheme="minorHAnsi" w:cstheme="minorHAnsi"/>
          <w:sz w:val="22"/>
          <w:szCs w:val="22"/>
        </w:rPr>
        <w:t xml:space="preserve"> limite de </w:t>
      </w:r>
      <w:r w:rsidR="00F246F0">
        <w:rPr>
          <w:rFonts w:asciiTheme="minorHAnsi" w:hAnsiTheme="minorHAnsi" w:cstheme="minorHAnsi"/>
          <w:sz w:val="22"/>
          <w:szCs w:val="22"/>
        </w:rPr>
        <w:t xml:space="preserve">02 (dois) representantes do CAU/RS, preferencialmente, </w:t>
      </w:r>
      <w:r w:rsidRPr="005F1914">
        <w:rPr>
          <w:rFonts w:asciiTheme="minorHAnsi" w:hAnsiTheme="minorHAnsi" w:cstheme="minorHAnsi"/>
          <w:sz w:val="22"/>
          <w:szCs w:val="22"/>
        </w:rPr>
        <w:t>01</w:t>
      </w:r>
      <w:r w:rsidR="002C3612" w:rsidRPr="005F1914">
        <w:rPr>
          <w:rFonts w:asciiTheme="minorHAnsi" w:hAnsiTheme="minorHAnsi" w:cstheme="minorHAnsi"/>
          <w:sz w:val="22"/>
          <w:szCs w:val="22"/>
        </w:rPr>
        <w:t xml:space="preserve"> (um)</w:t>
      </w:r>
      <w:r w:rsidR="00F246F0" w:rsidRPr="005F1914">
        <w:rPr>
          <w:rFonts w:asciiTheme="minorHAnsi" w:hAnsiTheme="minorHAnsi" w:cstheme="minorHAnsi"/>
          <w:sz w:val="22"/>
          <w:szCs w:val="22"/>
        </w:rPr>
        <w:t xml:space="preserve"> conselheiro </w:t>
      </w:r>
      <w:r>
        <w:rPr>
          <w:rFonts w:asciiTheme="minorHAnsi" w:hAnsiTheme="minorHAnsi" w:cstheme="minorHAnsi"/>
          <w:sz w:val="22"/>
          <w:szCs w:val="22"/>
        </w:rPr>
        <w:t>e 01</w:t>
      </w:r>
      <w:r w:rsidR="002C3612">
        <w:rPr>
          <w:rFonts w:asciiTheme="minorHAnsi" w:hAnsiTheme="minorHAnsi" w:cstheme="minorHAnsi"/>
          <w:sz w:val="22"/>
          <w:szCs w:val="22"/>
        </w:rPr>
        <w:t xml:space="preserve"> (um)</w:t>
      </w:r>
      <w:r>
        <w:rPr>
          <w:rFonts w:asciiTheme="minorHAnsi" w:hAnsiTheme="minorHAnsi" w:cstheme="minorHAnsi"/>
          <w:sz w:val="22"/>
          <w:szCs w:val="22"/>
        </w:rPr>
        <w:t xml:space="preserve"> empregado por evento</w:t>
      </w:r>
      <w:r w:rsidR="0062629B">
        <w:rPr>
          <w:rFonts w:asciiTheme="minorHAnsi" w:hAnsiTheme="minorHAnsi" w:cstheme="minorHAnsi"/>
          <w:sz w:val="22"/>
          <w:szCs w:val="22"/>
        </w:rPr>
        <w:t xml:space="preserve">, </w:t>
      </w:r>
      <w:r w:rsidR="005F1914">
        <w:rPr>
          <w:rFonts w:asciiTheme="minorHAnsi" w:hAnsiTheme="minorHAnsi" w:cstheme="minorHAnsi"/>
          <w:sz w:val="22"/>
          <w:szCs w:val="22"/>
        </w:rPr>
        <w:t xml:space="preserve">podendo, </w:t>
      </w:r>
      <w:r w:rsidR="005F1914" w:rsidRPr="005F1914">
        <w:rPr>
          <w:rFonts w:asciiTheme="minorHAnsi" w:hAnsiTheme="minorHAnsi" w:cstheme="minorHAnsi"/>
          <w:sz w:val="22"/>
          <w:szCs w:val="22"/>
        </w:rPr>
        <w:t xml:space="preserve">eventualmente, </w:t>
      </w:r>
      <w:r w:rsidR="005F1914">
        <w:rPr>
          <w:rFonts w:asciiTheme="minorHAnsi" w:hAnsiTheme="minorHAnsi" w:cstheme="minorHAnsi"/>
          <w:sz w:val="22"/>
          <w:szCs w:val="22"/>
        </w:rPr>
        <w:t xml:space="preserve">ser dois 02 (dois) conselheiros, </w:t>
      </w:r>
      <w:r w:rsidR="0062629B">
        <w:rPr>
          <w:rFonts w:asciiTheme="minorHAnsi" w:hAnsiTheme="minorHAnsi" w:cstheme="minorHAnsi"/>
          <w:sz w:val="22"/>
          <w:szCs w:val="22"/>
        </w:rPr>
        <w:t xml:space="preserve">sendo </w:t>
      </w:r>
      <w:r w:rsidR="00636702" w:rsidRPr="0041119F">
        <w:rPr>
          <w:rFonts w:asciiTheme="minorHAnsi" w:hAnsiTheme="minorHAnsi" w:cstheme="minorHAnsi"/>
          <w:sz w:val="22"/>
          <w:szCs w:val="22"/>
        </w:rPr>
        <w:t>12 eventos</w:t>
      </w:r>
      <w:r w:rsidR="0062629B" w:rsidRPr="0041119F">
        <w:rPr>
          <w:rFonts w:asciiTheme="minorHAnsi" w:hAnsiTheme="minorHAnsi" w:cstheme="minorHAnsi"/>
          <w:sz w:val="22"/>
          <w:szCs w:val="22"/>
        </w:rPr>
        <w:t xml:space="preserve">, com </w:t>
      </w:r>
      <w:r w:rsidR="00636702" w:rsidRPr="0041119F">
        <w:rPr>
          <w:rFonts w:asciiTheme="minorHAnsi" w:hAnsiTheme="minorHAnsi" w:cstheme="minorHAnsi"/>
          <w:sz w:val="22"/>
          <w:szCs w:val="22"/>
        </w:rPr>
        <w:t>2 dias cada</w:t>
      </w:r>
      <w:r w:rsidR="0062629B" w:rsidRPr="0041119F">
        <w:rPr>
          <w:rFonts w:asciiTheme="minorHAnsi" w:hAnsiTheme="minorHAnsi" w:cstheme="minorHAnsi"/>
          <w:sz w:val="22"/>
          <w:szCs w:val="22"/>
        </w:rPr>
        <w:t>;</w:t>
      </w:r>
    </w:p>
    <w:p w:rsidR="007C598D" w:rsidRDefault="007C598D" w:rsidP="0041119F">
      <w:pPr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2C3612" w:rsidRDefault="002C3612" w:rsidP="002C361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participação dos conselheiros em eventos no âmbito do estado do Rio Grande do Sul dar-se-á de mod</w:t>
      </w:r>
      <w:r w:rsidR="00643253">
        <w:rPr>
          <w:rFonts w:asciiTheme="minorHAnsi" w:hAnsiTheme="minorHAnsi" w:cstheme="minorHAnsi"/>
          <w:sz w:val="22"/>
          <w:szCs w:val="22"/>
        </w:rPr>
        <w:t xml:space="preserve">o que se obedeça ao limite </w:t>
      </w:r>
      <w:r w:rsidR="00643253" w:rsidRPr="0041119F">
        <w:rPr>
          <w:rFonts w:asciiTheme="minorHAnsi" w:hAnsiTheme="minorHAnsi" w:cstheme="minorHAnsi"/>
          <w:sz w:val="22"/>
          <w:szCs w:val="22"/>
        </w:rPr>
        <w:t>de 01</w:t>
      </w:r>
      <w:r w:rsidRPr="0041119F">
        <w:rPr>
          <w:rFonts w:asciiTheme="minorHAnsi" w:hAnsiTheme="minorHAnsi" w:cstheme="minorHAnsi"/>
          <w:sz w:val="22"/>
          <w:szCs w:val="22"/>
        </w:rPr>
        <w:t xml:space="preserve"> (</w:t>
      </w:r>
      <w:r w:rsidR="00643253" w:rsidRPr="0041119F">
        <w:rPr>
          <w:rFonts w:asciiTheme="minorHAnsi" w:hAnsiTheme="minorHAnsi" w:cstheme="minorHAnsi"/>
          <w:sz w:val="22"/>
          <w:szCs w:val="22"/>
        </w:rPr>
        <w:t>um</w:t>
      </w:r>
      <w:r w:rsidRPr="0041119F">
        <w:rPr>
          <w:rFonts w:asciiTheme="minorHAnsi" w:hAnsiTheme="minorHAnsi" w:cstheme="minorHAnsi"/>
          <w:sz w:val="22"/>
          <w:szCs w:val="22"/>
        </w:rPr>
        <w:t xml:space="preserve">) conselheiros </w:t>
      </w:r>
      <w:r>
        <w:rPr>
          <w:rFonts w:asciiTheme="minorHAnsi" w:hAnsiTheme="minorHAnsi" w:cstheme="minorHAnsi"/>
          <w:sz w:val="22"/>
          <w:szCs w:val="22"/>
        </w:rPr>
        <w:t>por evento;</w:t>
      </w:r>
      <w:r w:rsidR="003824A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598D" w:rsidRDefault="007C598D" w:rsidP="007C598D">
      <w:pPr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643253" w:rsidRPr="00AF1BA9" w:rsidRDefault="00643253" w:rsidP="00643253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F1BA9">
        <w:rPr>
          <w:rFonts w:asciiTheme="minorHAnsi" w:hAnsiTheme="minorHAnsi" w:cstheme="minorHAnsi"/>
          <w:sz w:val="22"/>
          <w:szCs w:val="22"/>
        </w:rPr>
        <w:t xml:space="preserve">A participação dos conselheiros nos seminários regionais </w:t>
      </w:r>
      <w:r w:rsidR="00310AF5" w:rsidRPr="00AF1BA9">
        <w:rPr>
          <w:rFonts w:asciiTheme="minorHAnsi" w:hAnsiTheme="minorHAnsi" w:cstheme="minorHAnsi"/>
          <w:sz w:val="22"/>
          <w:szCs w:val="22"/>
        </w:rPr>
        <w:t xml:space="preserve">e semana da arquitetura </w:t>
      </w:r>
      <w:r w:rsidRPr="00AF1BA9">
        <w:rPr>
          <w:rFonts w:asciiTheme="minorHAnsi" w:hAnsiTheme="minorHAnsi" w:cstheme="minorHAnsi"/>
          <w:sz w:val="22"/>
          <w:szCs w:val="22"/>
        </w:rPr>
        <w:t>do CAU/RS, dar-se-á de modo que se obedeça ao limite de 03 (três) conselheiros por evento;</w:t>
      </w:r>
    </w:p>
    <w:p w:rsidR="00643253" w:rsidRDefault="00643253" w:rsidP="00F246F0">
      <w:pPr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F246F0" w:rsidRDefault="00F246F0" w:rsidP="002C361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CAU/RS poderá minis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trar palestras virtuais ou presenciais, sendo estipulada a previsão orçamentária para realização de 24 (vinte e quatro) palestras presenciais durante o ano, sendo o conselheiro, devidamente convocado, quando seu município de residência não for o mesmo do local da palestra; para situações em que as palestras solicitadas forem na cidade de domicílio do conselheiro, haverá a designação do mesmo para atendimento da demanda;</w:t>
      </w:r>
    </w:p>
    <w:p w:rsidR="005012BB" w:rsidRDefault="005012BB" w:rsidP="005012B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2C3612" w:rsidRDefault="00F246F0" w:rsidP="002C361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participação dos conselheiros do CAU/RS em Colações de Grau, obedecerá a mesma </w:t>
      </w:r>
      <w:r w:rsidR="005012BB">
        <w:rPr>
          <w:rFonts w:asciiTheme="minorHAnsi" w:hAnsiTheme="minorHAnsi" w:cstheme="minorHAnsi"/>
          <w:sz w:val="22"/>
          <w:szCs w:val="22"/>
        </w:rPr>
        <w:t>regra prevista para as palestras (</w:t>
      </w:r>
      <w:r w:rsidR="005012BB" w:rsidRPr="005012BB">
        <w:rPr>
          <w:rFonts w:asciiTheme="minorHAnsi" w:hAnsiTheme="minorHAnsi" w:cstheme="minorHAnsi"/>
          <w:b/>
          <w:sz w:val="22"/>
          <w:szCs w:val="22"/>
        </w:rPr>
        <w:t xml:space="preserve">Item </w:t>
      </w:r>
      <w:r w:rsidR="00AF1BA9">
        <w:rPr>
          <w:rFonts w:asciiTheme="minorHAnsi" w:hAnsiTheme="minorHAnsi" w:cstheme="minorHAnsi"/>
          <w:b/>
          <w:sz w:val="22"/>
          <w:szCs w:val="22"/>
        </w:rPr>
        <w:t>G</w:t>
      </w:r>
      <w:r w:rsidR="005012BB">
        <w:rPr>
          <w:rFonts w:asciiTheme="minorHAnsi" w:hAnsiTheme="minorHAnsi" w:cstheme="minorHAnsi"/>
          <w:sz w:val="22"/>
          <w:szCs w:val="22"/>
        </w:rPr>
        <w:t>), sendo estipulada a previsão orçamentária para participação em 24 (vinte e quatro) formaturas presenciais;</w:t>
      </w:r>
      <w:r w:rsidR="005012BB">
        <w:rPr>
          <w:rFonts w:asciiTheme="minorHAnsi" w:hAnsiTheme="minorHAnsi" w:cstheme="minorHAnsi"/>
          <w:sz w:val="22"/>
          <w:szCs w:val="22"/>
        </w:rPr>
        <w:tab/>
      </w:r>
    </w:p>
    <w:p w:rsidR="007C598D" w:rsidRDefault="007C598D" w:rsidP="007C598D">
      <w:pPr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2C3612" w:rsidRDefault="005012BB" w:rsidP="00052E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5012BB">
        <w:rPr>
          <w:rFonts w:asciiTheme="minorHAnsi" w:hAnsiTheme="minorHAnsi" w:cstheme="minorHAnsi"/>
          <w:sz w:val="22"/>
          <w:szCs w:val="22"/>
        </w:rPr>
        <w:t>A programação dos Seminários Regionais do CAU/RS, contar</w:t>
      </w:r>
      <w:r w:rsidR="00AF1BA9">
        <w:rPr>
          <w:rFonts w:asciiTheme="minorHAnsi" w:hAnsiTheme="minorHAnsi" w:cstheme="minorHAnsi"/>
          <w:sz w:val="22"/>
          <w:szCs w:val="22"/>
        </w:rPr>
        <w:t>á</w:t>
      </w:r>
      <w:r w:rsidRPr="005012BB">
        <w:rPr>
          <w:rFonts w:asciiTheme="minorHAnsi" w:hAnsiTheme="minorHAnsi" w:cstheme="minorHAnsi"/>
          <w:sz w:val="22"/>
          <w:szCs w:val="22"/>
        </w:rPr>
        <w:t xml:space="preserve"> com a realização de </w:t>
      </w:r>
      <w:r w:rsidR="002C3612" w:rsidRPr="005012BB">
        <w:rPr>
          <w:rFonts w:asciiTheme="minorHAnsi" w:hAnsiTheme="minorHAnsi" w:cstheme="minorHAnsi"/>
          <w:sz w:val="22"/>
          <w:szCs w:val="22"/>
        </w:rPr>
        <w:t>reuniões com os alunos egressos d</w:t>
      </w:r>
      <w:r w:rsidR="003824A4">
        <w:rPr>
          <w:rFonts w:asciiTheme="minorHAnsi" w:hAnsiTheme="minorHAnsi" w:cstheme="minorHAnsi"/>
          <w:sz w:val="22"/>
          <w:szCs w:val="22"/>
        </w:rPr>
        <w:t>e</w:t>
      </w:r>
      <w:r w:rsidR="002C3612" w:rsidRPr="005012BB">
        <w:rPr>
          <w:rFonts w:asciiTheme="minorHAnsi" w:hAnsiTheme="minorHAnsi" w:cstheme="minorHAnsi"/>
          <w:sz w:val="22"/>
          <w:szCs w:val="22"/>
        </w:rPr>
        <w:t xml:space="preserve"> c</w:t>
      </w:r>
      <w:r w:rsidRPr="005012BB">
        <w:rPr>
          <w:rFonts w:asciiTheme="minorHAnsi" w:hAnsiTheme="minorHAnsi" w:cstheme="minorHAnsi"/>
          <w:sz w:val="22"/>
          <w:szCs w:val="22"/>
        </w:rPr>
        <w:t>urso</w:t>
      </w:r>
      <w:r w:rsidR="003824A4">
        <w:rPr>
          <w:rFonts w:asciiTheme="minorHAnsi" w:hAnsiTheme="minorHAnsi" w:cstheme="minorHAnsi"/>
          <w:sz w:val="22"/>
          <w:szCs w:val="22"/>
        </w:rPr>
        <w:t>s</w:t>
      </w:r>
      <w:r w:rsidRPr="005012BB">
        <w:rPr>
          <w:rFonts w:asciiTheme="minorHAnsi" w:hAnsiTheme="minorHAnsi" w:cstheme="minorHAnsi"/>
          <w:sz w:val="22"/>
          <w:szCs w:val="22"/>
        </w:rPr>
        <w:t xml:space="preserve"> de Arquitetura e Urbanismo, </w:t>
      </w:r>
      <w:r>
        <w:rPr>
          <w:rFonts w:asciiTheme="minorHAnsi" w:hAnsiTheme="minorHAnsi" w:cstheme="minorHAnsi"/>
          <w:sz w:val="22"/>
          <w:szCs w:val="22"/>
        </w:rPr>
        <w:t xml:space="preserve">bem como do Fórum de Entidades e </w:t>
      </w:r>
      <w:r w:rsidR="003824A4">
        <w:rPr>
          <w:rFonts w:asciiTheme="minorHAnsi" w:hAnsiTheme="minorHAnsi" w:cstheme="minorHAnsi"/>
          <w:sz w:val="22"/>
          <w:szCs w:val="22"/>
        </w:rPr>
        <w:t>com</w:t>
      </w:r>
      <w:r>
        <w:rPr>
          <w:rFonts w:asciiTheme="minorHAnsi" w:hAnsiTheme="minorHAnsi" w:cstheme="minorHAnsi"/>
          <w:sz w:val="22"/>
          <w:szCs w:val="22"/>
        </w:rPr>
        <w:t xml:space="preserve"> Representantes</w:t>
      </w:r>
      <w:r w:rsidR="003824A4">
        <w:rPr>
          <w:rFonts w:asciiTheme="minorHAnsi" w:hAnsiTheme="minorHAnsi" w:cstheme="minorHAnsi"/>
          <w:sz w:val="22"/>
          <w:szCs w:val="22"/>
        </w:rPr>
        <w:t xml:space="preserve"> Institucionais</w:t>
      </w:r>
      <w:r>
        <w:rPr>
          <w:rFonts w:asciiTheme="minorHAnsi" w:hAnsiTheme="minorHAnsi" w:cstheme="minorHAnsi"/>
          <w:sz w:val="22"/>
          <w:szCs w:val="22"/>
        </w:rPr>
        <w:t xml:space="preserve">, sendo prevista a participação de 3 (três) conselheiros </w:t>
      </w:r>
      <w:r w:rsidR="00452BB5">
        <w:rPr>
          <w:rFonts w:asciiTheme="minorHAnsi" w:hAnsiTheme="minorHAnsi" w:cstheme="minorHAnsi"/>
          <w:sz w:val="22"/>
          <w:szCs w:val="22"/>
        </w:rPr>
        <w:t>para atendimento da demanda de condução das reuniões;</w:t>
      </w:r>
    </w:p>
    <w:p w:rsidR="00452BB5" w:rsidRPr="005012BB" w:rsidRDefault="00452BB5" w:rsidP="00452BB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Pr="00B72E2B" w:rsidRDefault="00B72E2B" w:rsidP="00B72E2B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Encaminhar a presente deliberação à </w:t>
      </w:r>
      <w:r w:rsidR="003824A4">
        <w:rPr>
          <w:rFonts w:asciiTheme="minorHAnsi" w:hAnsiTheme="minorHAnsi" w:cstheme="minorHAnsi"/>
          <w:sz w:val="22"/>
          <w:szCs w:val="22"/>
        </w:rPr>
        <w:t>Geral</w:t>
      </w:r>
      <w:r w:rsidR="002C3612">
        <w:rPr>
          <w:rFonts w:asciiTheme="minorHAnsi" w:hAnsiTheme="minorHAnsi" w:cstheme="minorHAnsi"/>
          <w:sz w:val="22"/>
          <w:szCs w:val="22"/>
        </w:rPr>
        <w:t xml:space="preserve"> Geral para providências.</w:t>
      </w:r>
    </w:p>
    <w:p w:rsidR="00756FB5" w:rsidRDefault="00756FB5" w:rsidP="00756FB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0160" w:rsidRPr="0041119F" w:rsidRDefault="00100160" w:rsidP="0010016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1119F">
        <w:rPr>
          <w:rFonts w:asciiTheme="minorHAnsi" w:hAnsiTheme="minorHAnsi" w:cstheme="minorHAnsi"/>
          <w:sz w:val="22"/>
          <w:szCs w:val="22"/>
        </w:rPr>
        <w:t>Com votos favoráveis, das conselheiras Andréa Larruscahim Hamilton Ilha</w:t>
      </w:r>
      <w:r w:rsidR="009068E7" w:rsidRPr="0041119F">
        <w:rPr>
          <w:rFonts w:asciiTheme="minorHAnsi" w:hAnsiTheme="minorHAnsi" w:cstheme="minorHAnsi"/>
          <w:sz w:val="22"/>
          <w:szCs w:val="22"/>
        </w:rPr>
        <w:t xml:space="preserve"> e</w:t>
      </w:r>
      <w:r w:rsidRPr="0041119F">
        <w:rPr>
          <w:rFonts w:asciiTheme="minorHAnsi" w:hAnsiTheme="minorHAnsi" w:cstheme="minorHAnsi"/>
          <w:sz w:val="22"/>
          <w:szCs w:val="22"/>
        </w:rPr>
        <w:t xml:space="preserve"> Deise Flores Santos e dos conselheiros Emilio Merino Dominguez</w:t>
      </w:r>
      <w:r w:rsidR="0041119F" w:rsidRPr="0041119F">
        <w:rPr>
          <w:rFonts w:asciiTheme="minorHAnsi" w:hAnsiTheme="minorHAnsi" w:cstheme="minorHAnsi"/>
          <w:sz w:val="22"/>
          <w:szCs w:val="22"/>
        </w:rPr>
        <w:t xml:space="preserve"> e </w:t>
      </w:r>
      <w:r w:rsidRPr="0041119F">
        <w:rPr>
          <w:rFonts w:asciiTheme="minorHAnsi" w:hAnsiTheme="minorHAnsi" w:cstheme="minorHAnsi"/>
          <w:sz w:val="22"/>
          <w:szCs w:val="22"/>
        </w:rPr>
        <w:t>Fausto Henrique Steffen, atesto a veracidade das informações aqui apresentadas.</w:t>
      </w:r>
    </w:p>
    <w:p w:rsidR="00561A2C" w:rsidRPr="0041119F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9068E7" w:rsidRPr="002978F6" w:rsidRDefault="00461B37" w:rsidP="002C3612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AF1BA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5F1914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100160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2C3612"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="00204EE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1119F" w:rsidRDefault="0041119F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1119F" w:rsidRDefault="0041119F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1119F" w:rsidRPr="002978F6" w:rsidRDefault="0041119F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C602C" w:rsidRPr="002978F6" w:rsidRDefault="00452BB5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p w:rsidR="00204EE5" w:rsidRDefault="00204EE5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sectPr w:rsidR="00204EE5" w:rsidSect="009068E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4E" w:rsidRDefault="00E6474E">
      <w:r>
        <w:separator/>
      </w:r>
    </w:p>
  </w:endnote>
  <w:endnote w:type="continuationSeparator" w:id="0">
    <w:p w:rsidR="00E6474E" w:rsidRDefault="00E6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4E" w:rsidRDefault="00E6474E">
      <w:r>
        <w:separator/>
      </w:r>
    </w:p>
  </w:footnote>
  <w:footnote w:type="continuationSeparator" w:id="0">
    <w:p w:rsidR="00E6474E" w:rsidRDefault="00E64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64A9BD2" wp14:editId="774876D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205099A" wp14:editId="064E229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E92369F" wp14:editId="4A46794F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0160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4820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4EE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612"/>
    <w:rsid w:val="002C3EB0"/>
    <w:rsid w:val="002C71F3"/>
    <w:rsid w:val="002D1AC4"/>
    <w:rsid w:val="002D68E5"/>
    <w:rsid w:val="002E2183"/>
    <w:rsid w:val="002E64C2"/>
    <w:rsid w:val="002F3562"/>
    <w:rsid w:val="002F35D6"/>
    <w:rsid w:val="003000ED"/>
    <w:rsid w:val="003009FE"/>
    <w:rsid w:val="00305DC6"/>
    <w:rsid w:val="00310AF5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24A4"/>
    <w:rsid w:val="00385DA6"/>
    <w:rsid w:val="0039127B"/>
    <w:rsid w:val="003B3932"/>
    <w:rsid w:val="003B53CC"/>
    <w:rsid w:val="003D21C7"/>
    <w:rsid w:val="003E12CD"/>
    <w:rsid w:val="003E5252"/>
    <w:rsid w:val="003E5311"/>
    <w:rsid w:val="003E64C7"/>
    <w:rsid w:val="003F3074"/>
    <w:rsid w:val="003F5F95"/>
    <w:rsid w:val="003F75F4"/>
    <w:rsid w:val="0040059A"/>
    <w:rsid w:val="0041119F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2BB5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2BB"/>
    <w:rsid w:val="00501A9E"/>
    <w:rsid w:val="00502671"/>
    <w:rsid w:val="005156D8"/>
    <w:rsid w:val="0052160B"/>
    <w:rsid w:val="00521EDA"/>
    <w:rsid w:val="00527588"/>
    <w:rsid w:val="00531C3A"/>
    <w:rsid w:val="00534428"/>
    <w:rsid w:val="00545E80"/>
    <w:rsid w:val="00546EA2"/>
    <w:rsid w:val="00554C9B"/>
    <w:rsid w:val="00556541"/>
    <w:rsid w:val="00561A2C"/>
    <w:rsid w:val="00562F19"/>
    <w:rsid w:val="00566358"/>
    <w:rsid w:val="00567FF5"/>
    <w:rsid w:val="005703B0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39BA"/>
    <w:rsid w:val="005D656F"/>
    <w:rsid w:val="005E08D7"/>
    <w:rsid w:val="005E30BC"/>
    <w:rsid w:val="005E4361"/>
    <w:rsid w:val="005F0058"/>
    <w:rsid w:val="005F0590"/>
    <w:rsid w:val="005F1730"/>
    <w:rsid w:val="005F1914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629B"/>
    <w:rsid w:val="00627267"/>
    <w:rsid w:val="00630B9B"/>
    <w:rsid w:val="00633052"/>
    <w:rsid w:val="006348AC"/>
    <w:rsid w:val="00635633"/>
    <w:rsid w:val="00636702"/>
    <w:rsid w:val="006429A3"/>
    <w:rsid w:val="0064325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3AFF"/>
    <w:rsid w:val="007662E2"/>
    <w:rsid w:val="0077400B"/>
    <w:rsid w:val="007750C9"/>
    <w:rsid w:val="00776463"/>
    <w:rsid w:val="007800E1"/>
    <w:rsid w:val="00786821"/>
    <w:rsid w:val="00787C83"/>
    <w:rsid w:val="007927CC"/>
    <w:rsid w:val="007A233B"/>
    <w:rsid w:val="007A44CA"/>
    <w:rsid w:val="007A51D2"/>
    <w:rsid w:val="007A799B"/>
    <w:rsid w:val="007A7CCA"/>
    <w:rsid w:val="007B1633"/>
    <w:rsid w:val="007B1798"/>
    <w:rsid w:val="007C598D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2972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068E7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5531"/>
    <w:rsid w:val="009A7D72"/>
    <w:rsid w:val="009B1BAF"/>
    <w:rsid w:val="009B7734"/>
    <w:rsid w:val="009B78C0"/>
    <w:rsid w:val="009C0310"/>
    <w:rsid w:val="009C0DDA"/>
    <w:rsid w:val="009C0FC8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48DF"/>
    <w:rsid w:val="00AC602C"/>
    <w:rsid w:val="00AD54E0"/>
    <w:rsid w:val="00AF1BA9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13D0"/>
    <w:rsid w:val="00C72DB2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B76FA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474E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246F0"/>
    <w:rsid w:val="00F374C4"/>
    <w:rsid w:val="00F430D1"/>
    <w:rsid w:val="00F455A6"/>
    <w:rsid w:val="00F4730B"/>
    <w:rsid w:val="00F50C6F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4EE66E3-A676-4789-8368-17407F8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  <w:style w:type="character" w:styleId="Refdecomentrio">
    <w:name w:val="annotation reference"/>
    <w:basedOn w:val="Fontepargpadro"/>
    <w:semiHidden/>
    <w:unhideWhenUsed/>
    <w:rsid w:val="007C598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C59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C598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C59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C598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598C-E8CB-4493-B7DF-1ADD2F7F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556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4</cp:revision>
  <cp:lastPrinted>2021-10-22T20:23:00Z</cp:lastPrinted>
  <dcterms:created xsi:type="dcterms:W3CDTF">2021-10-22T19:43:00Z</dcterms:created>
  <dcterms:modified xsi:type="dcterms:W3CDTF">2021-10-26T22:11:00Z</dcterms:modified>
</cp:coreProperties>
</file>