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0E43F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6B1759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1474349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B01E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67122" w:rsidRPr="00C67122" w:rsidTr="00B01E09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B01E09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Plenário –</w:t>
            </w:r>
            <w:r w:rsidR="00C671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7122"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B01E09" w:rsidP="00DE144D">
            <w:pPr>
              <w:pStyle w:val="NormalWeb"/>
              <w:spacing w:before="2" w:after="2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Especial: </w:t>
            </w:r>
            <w:r w:rsidR="00DE144D" w:rsidRPr="00DE144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Software Livre </w:t>
            </w:r>
            <w:r w:rsidR="00DE144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para</w:t>
            </w:r>
            <w:r w:rsidR="00C4449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Arquitetos e</w:t>
            </w:r>
            <w:r w:rsidR="00DE144D" w:rsidRPr="00DE144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Urbanistas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DE144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DE144D">
              <w:rPr>
                <w:rFonts w:asciiTheme="minorHAnsi" w:hAnsiTheme="minorHAnsi" w:cstheme="minorHAnsi"/>
                <w:b/>
                <w:sz w:val="22"/>
                <w:szCs w:val="22"/>
              </w:rPr>
              <w:t>011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A12386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A12386">
        <w:rPr>
          <w:rFonts w:asciiTheme="minorHAnsi" w:hAnsiTheme="minorHAnsi" w:cstheme="minorHAnsi"/>
          <w:sz w:val="22"/>
          <w:szCs w:val="22"/>
        </w:rPr>
        <w:t xml:space="preserve">fevereiro </w:t>
      </w:r>
      <w:r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Default="006F32DD" w:rsidP="007125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>
        <w:rPr>
          <w:rFonts w:ascii="Calibri" w:hAnsi="Calibri" w:cs="Calibri"/>
          <w:sz w:val="22"/>
          <w:szCs w:val="22"/>
          <w:lang w:eastAsia="pt-BR"/>
        </w:rPr>
        <w:t xml:space="preserve">a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B01E09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  <w:bookmarkStart w:id="0" w:name="_GoBack"/>
    </w:p>
    <w:p w:rsidR="00B01E09" w:rsidRDefault="00B01E09" w:rsidP="00B01E09">
      <w:pPr>
        <w:pStyle w:val="Default"/>
        <w:jc w:val="both"/>
        <w:rPr>
          <w:sz w:val="22"/>
          <w:szCs w:val="22"/>
        </w:rPr>
      </w:pPr>
      <w:r w:rsidRPr="00B01E09">
        <w:rPr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 w:rsidR="00DE144D">
        <w:rPr>
          <w:sz w:val="22"/>
          <w:szCs w:val="22"/>
        </w:rPr>
        <w:t>100</w:t>
      </w:r>
      <w:r w:rsidRPr="00B01E09">
        <w:rPr>
          <w:sz w:val="22"/>
          <w:szCs w:val="22"/>
        </w:rPr>
        <w:t>.000,00 (</w:t>
      </w:r>
      <w:r w:rsidR="00C4449B">
        <w:rPr>
          <w:sz w:val="22"/>
          <w:szCs w:val="22"/>
        </w:rPr>
        <w:t>cem</w:t>
      </w:r>
      <w:r w:rsidR="003012DE">
        <w:rPr>
          <w:sz w:val="22"/>
          <w:szCs w:val="22"/>
        </w:rPr>
        <w:t xml:space="preserve"> </w:t>
      </w:r>
      <w:r w:rsidRPr="00B01E09">
        <w:rPr>
          <w:sz w:val="22"/>
          <w:szCs w:val="22"/>
        </w:rPr>
        <w:t>mil reais), oriundos de recursos d</w:t>
      </w:r>
      <w:r w:rsidR="00C4449B">
        <w:rPr>
          <w:sz w:val="22"/>
          <w:szCs w:val="22"/>
        </w:rPr>
        <w:t>e superávit financeiro, d</w:t>
      </w:r>
      <w:r w:rsidRPr="00B01E09">
        <w:rPr>
          <w:sz w:val="22"/>
          <w:szCs w:val="22"/>
        </w:rPr>
        <w:t>o</w:t>
      </w:r>
      <w:r w:rsidR="00C4449B">
        <w:rPr>
          <w:sz w:val="22"/>
          <w:szCs w:val="22"/>
        </w:rPr>
        <w:t>s</w:t>
      </w:r>
      <w:r w:rsidRPr="00B01E09">
        <w:rPr>
          <w:sz w:val="22"/>
          <w:szCs w:val="22"/>
        </w:rPr>
        <w:t xml:space="preserve"> Centro</w:t>
      </w:r>
      <w:r w:rsidR="00C4449B">
        <w:rPr>
          <w:sz w:val="22"/>
          <w:szCs w:val="22"/>
        </w:rPr>
        <w:t>s</w:t>
      </w:r>
      <w:r w:rsidRPr="00B01E09">
        <w:rPr>
          <w:sz w:val="22"/>
          <w:szCs w:val="22"/>
        </w:rPr>
        <w:t xml:space="preserve"> de Custos </w:t>
      </w:r>
      <w:r w:rsidR="00C4449B" w:rsidRPr="00C4449B">
        <w:rPr>
          <w:sz w:val="22"/>
          <w:szCs w:val="22"/>
        </w:rPr>
        <w:t>4.12.03 - Projeto Especial para Promoção da Arquitetura e Urbanismo</w:t>
      </w:r>
      <w:r w:rsidR="00C4449B">
        <w:rPr>
          <w:sz w:val="22"/>
          <w:szCs w:val="22"/>
        </w:rPr>
        <w:t xml:space="preserve"> e </w:t>
      </w:r>
      <w:r w:rsidR="00C4449B" w:rsidRPr="00C4449B">
        <w:rPr>
          <w:sz w:val="22"/>
          <w:szCs w:val="22"/>
        </w:rPr>
        <w:t>4.15.05 - Projeto Nenhuma Casa sem Banheiro</w:t>
      </w:r>
      <w:r w:rsidR="00C4449B">
        <w:rPr>
          <w:sz w:val="22"/>
          <w:szCs w:val="22"/>
        </w:rPr>
        <w:t>;</w:t>
      </w:r>
    </w:p>
    <w:bookmarkEnd w:id="0"/>
    <w:p w:rsidR="00C4449B" w:rsidRDefault="00C4449B" w:rsidP="00B01E09">
      <w:pPr>
        <w:pStyle w:val="Default"/>
        <w:jc w:val="both"/>
        <w:rPr>
          <w:sz w:val="22"/>
          <w:szCs w:val="22"/>
        </w:rPr>
      </w:pPr>
    </w:p>
    <w:p w:rsidR="00B01E09" w:rsidRPr="00C50CE5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>
        <w:rPr>
          <w:rFonts w:ascii="Calibri" w:hAnsi="Calibri" w:cs="Calibri"/>
          <w:sz w:val="22"/>
          <w:szCs w:val="22"/>
        </w:rPr>
        <w:t xml:space="preserve">Especial – </w:t>
      </w:r>
      <w:r w:rsidR="00C4449B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Software Livre </w:t>
      </w:r>
      <w:r w:rsidR="00C4449B">
        <w:rPr>
          <w:rFonts w:asciiTheme="minorHAnsi" w:hAnsiTheme="minorHAnsi" w:cstheme="minorHAnsi"/>
          <w:sz w:val="22"/>
          <w:szCs w:val="22"/>
          <w:lang w:eastAsia="pt-BR"/>
        </w:rPr>
        <w:t>para</w:t>
      </w:r>
      <w:r w:rsidR="00C4449B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Arquitetos </w:t>
      </w:r>
      <w:r w:rsidR="00C4449B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C4449B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Urbanistas</w:t>
      </w:r>
      <w:r>
        <w:rPr>
          <w:rFonts w:ascii="Calibri" w:hAnsi="Calibri" w:cs="Calibri"/>
          <w:sz w:val="22"/>
          <w:szCs w:val="22"/>
        </w:rPr>
        <w:t xml:space="preserve">, </w:t>
      </w:r>
      <w:r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>
        <w:rPr>
          <w:rFonts w:ascii="Calibri" w:hAnsi="Calibri" w:cs="Calibri"/>
          <w:sz w:val="22"/>
          <w:szCs w:val="22"/>
          <w:lang w:eastAsia="pt-BR"/>
        </w:rPr>
        <w:t xml:space="preserve">, </w:t>
      </w:r>
      <w:r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7125E5" w:rsidRPr="00DB24F9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125E5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liberação nº </w:t>
      </w:r>
      <w:r w:rsidR="008814D4">
        <w:rPr>
          <w:rFonts w:asciiTheme="minorHAnsi" w:hAnsiTheme="minorHAnsi" w:cstheme="minorHAnsi"/>
          <w:sz w:val="22"/>
          <w:szCs w:val="22"/>
          <w:lang w:eastAsia="pt-BR"/>
        </w:rPr>
        <w:t>008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01E09">
        <w:rPr>
          <w:rFonts w:asciiTheme="minorHAnsi" w:hAnsiTheme="minorHAnsi" w:cstheme="minorHAnsi"/>
          <w:sz w:val="22"/>
          <w:szCs w:val="22"/>
          <w:lang w:eastAsia="pt-BR"/>
        </w:rPr>
        <w:t xml:space="preserve">CPFi-CAU/RS 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="00B01E09">
        <w:rPr>
          <w:rFonts w:ascii="Calibri" w:hAnsi="Calibri" w:cs="Calibri"/>
          <w:sz w:val="22"/>
          <w:szCs w:val="22"/>
        </w:rPr>
        <w:t xml:space="preserve">aprovou </w:t>
      </w:r>
      <w:r w:rsidR="00B01E09" w:rsidRPr="00B01E09">
        <w:rPr>
          <w:rFonts w:ascii="Calibri" w:hAnsi="Calibri" w:cs="Calibri"/>
          <w:sz w:val="22"/>
          <w:szCs w:val="22"/>
        </w:rPr>
        <w:t xml:space="preserve">a utilização de até R$ </w:t>
      </w:r>
      <w:r w:rsidR="008814D4">
        <w:rPr>
          <w:rFonts w:ascii="Calibri" w:hAnsi="Calibri" w:cs="Calibri"/>
          <w:sz w:val="22"/>
          <w:szCs w:val="22"/>
        </w:rPr>
        <w:t>100</w:t>
      </w:r>
      <w:r w:rsidR="00B01E09" w:rsidRPr="00B01E09">
        <w:rPr>
          <w:rFonts w:ascii="Calibri" w:hAnsi="Calibri" w:cs="Calibri"/>
          <w:sz w:val="22"/>
          <w:szCs w:val="22"/>
        </w:rPr>
        <w:t>.000,00 (</w:t>
      </w:r>
      <w:r w:rsidR="008814D4">
        <w:rPr>
          <w:rFonts w:ascii="Calibri" w:hAnsi="Calibri" w:cs="Calibri"/>
          <w:sz w:val="22"/>
          <w:szCs w:val="22"/>
        </w:rPr>
        <w:t xml:space="preserve">cem </w:t>
      </w:r>
      <w:r w:rsidR="00B01E09" w:rsidRPr="00B01E09">
        <w:rPr>
          <w:rFonts w:ascii="Calibri" w:hAnsi="Calibri" w:cs="Calibri"/>
          <w:sz w:val="22"/>
          <w:szCs w:val="22"/>
        </w:rPr>
        <w:t>mil reais) de recursos do superávit fin</w:t>
      </w:r>
      <w:r w:rsidR="00B01E09">
        <w:rPr>
          <w:rFonts w:ascii="Calibri" w:hAnsi="Calibri" w:cs="Calibri"/>
          <w:sz w:val="22"/>
          <w:szCs w:val="22"/>
        </w:rPr>
        <w:t>anceiro para o Projeto Especial –</w:t>
      </w:r>
      <w:r w:rsidR="003012DE">
        <w:rPr>
          <w:rFonts w:ascii="Calibri" w:hAnsi="Calibri" w:cs="Calibri"/>
          <w:sz w:val="22"/>
          <w:szCs w:val="22"/>
        </w:rPr>
        <w:t xml:space="preserve"> 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Software Livre </w:t>
      </w:r>
      <w:r w:rsidR="008814D4">
        <w:rPr>
          <w:rFonts w:asciiTheme="minorHAnsi" w:hAnsiTheme="minorHAnsi" w:cstheme="minorHAnsi"/>
          <w:sz w:val="22"/>
          <w:szCs w:val="22"/>
          <w:lang w:eastAsia="pt-BR"/>
        </w:rPr>
        <w:t>para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Arquitetos </w:t>
      </w:r>
      <w:r w:rsidR="008814D4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Urbanistas</w:t>
      </w:r>
      <w:r w:rsidR="00B01E09">
        <w:rPr>
          <w:rFonts w:ascii="Calibri" w:hAnsi="Calibri" w:cs="Calibri"/>
          <w:sz w:val="22"/>
          <w:szCs w:val="22"/>
        </w:rPr>
        <w:t>.</w:t>
      </w:r>
    </w:p>
    <w:p w:rsidR="007125E5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Default="00B01E09" w:rsidP="00B01E09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B01E09">
        <w:rPr>
          <w:rFonts w:asciiTheme="minorHAnsi" w:hAnsiTheme="minorHAnsi" w:cstheme="minorHAnsi"/>
          <w:sz w:val="22"/>
          <w:szCs w:val="22"/>
        </w:rPr>
        <w:t>Aprovar</w:t>
      </w:r>
      <w:r w:rsidR="00D402B8">
        <w:rPr>
          <w:rFonts w:asciiTheme="minorHAnsi" w:hAnsiTheme="minorHAnsi" w:cstheme="minorHAnsi"/>
          <w:sz w:val="22"/>
          <w:szCs w:val="22"/>
        </w:rPr>
        <w:t xml:space="preserve"> o mérito do</w:t>
      </w:r>
      <w:r w:rsidRPr="00B01E09">
        <w:rPr>
          <w:rFonts w:asciiTheme="minorHAnsi" w:hAnsiTheme="minorHAnsi" w:cstheme="minorHAnsi"/>
          <w:sz w:val="22"/>
          <w:szCs w:val="22"/>
        </w:rPr>
        <w:t xml:space="preserve"> Plano de Trabalho para realização de Projeto Especial</w:t>
      </w:r>
      <w:r w:rsidR="008814D4">
        <w:rPr>
          <w:rFonts w:asciiTheme="minorHAnsi" w:hAnsiTheme="minorHAnsi" w:cstheme="minorHAnsi"/>
          <w:sz w:val="22"/>
          <w:szCs w:val="22"/>
        </w:rPr>
        <w:t>:</w:t>
      </w:r>
      <w:r w:rsidRPr="00B01E09">
        <w:rPr>
          <w:rFonts w:asciiTheme="minorHAnsi" w:hAnsiTheme="minorHAnsi" w:cstheme="minorHAnsi"/>
          <w:sz w:val="22"/>
          <w:szCs w:val="22"/>
        </w:rPr>
        <w:t xml:space="preserve"> 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Software Livre </w:t>
      </w:r>
      <w:r w:rsidR="008814D4">
        <w:rPr>
          <w:rFonts w:asciiTheme="minorHAnsi" w:hAnsiTheme="minorHAnsi" w:cstheme="minorHAnsi"/>
          <w:sz w:val="22"/>
          <w:szCs w:val="22"/>
          <w:lang w:eastAsia="pt-BR"/>
        </w:rPr>
        <w:t>para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Arquitetos </w:t>
      </w:r>
      <w:r w:rsidR="008814D4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8814D4" w:rsidRPr="00DE144D">
        <w:rPr>
          <w:rFonts w:asciiTheme="minorHAnsi" w:hAnsiTheme="minorHAnsi" w:cstheme="minorHAnsi"/>
          <w:sz w:val="22"/>
          <w:szCs w:val="22"/>
          <w:lang w:eastAsia="pt-BR"/>
        </w:rPr>
        <w:t xml:space="preserve"> Urbanistas</w:t>
      </w:r>
      <w:r w:rsidR="003012DE">
        <w:rPr>
          <w:rFonts w:ascii="Calibri" w:hAnsi="Calibri" w:cs="Calibri"/>
          <w:sz w:val="22"/>
          <w:szCs w:val="22"/>
        </w:rPr>
        <w:t>, conforme anexo desta deliberação</w:t>
      </w:r>
      <w:r w:rsidRPr="00B01E09">
        <w:rPr>
          <w:rFonts w:ascii="Calibri" w:hAnsi="Calibri" w:cs="Calibri"/>
          <w:sz w:val="22"/>
          <w:szCs w:val="22"/>
        </w:rPr>
        <w:t>;</w:t>
      </w:r>
    </w:p>
    <w:p w:rsidR="00D402B8" w:rsidRPr="00B01E09" w:rsidRDefault="00D402B8" w:rsidP="00D402B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="Calibri" w:hAnsi="Calibri" w:cs="Calibri"/>
          <w:sz w:val="22"/>
          <w:szCs w:val="22"/>
        </w:rPr>
      </w:pPr>
    </w:p>
    <w:p w:rsidR="00B01E09" w:rsidRPr="00D402B8" w:rsidRDefault="00B01E09" w:rsidP="00D402B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402B8">
        <w:rPr>
          <w:rFonts w:asciiTheme="minorHAnsi" w:hAnsiTheme="minorHAnsi" w:cstheme="minorHAnsi"/>
          <w:sz w:val="22"/>
          <w:szCs w:val="22"/>
        </w:rPr>
        <w:t xml:space="preserve">Posteriormente, encaminhar ao plenário para homologação e desenvolvimento do projeto. </w:t>
      </w:r>
    </w:p>
    <w:p w:rsidR="007125E5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7125E5" w:rsidRPr="00DB24F9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B24F9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>
        <w:rPr>
          <w:rFonts w:asciiTheme="minorHAnsi" w:hAnsiTheme="minorHAnsi" w:cstheme="minorHAnsi"/>
          <w:sz w:val="22"/>
          <w:szCs w:val="22"/>
        </w:rPr>
        <w:t>ao Plenário, para homologação</w:t>
      </w:r>
      <w:r w:rsidRPr="00DB24F9">
        <w:rPr>
          <w:rFonts w:asciiTheme="minorHAnsi" w:hAnsiTheme="minorHAnsi" w:cstheme="minorHAnsi"/>
          <w:sz w:val="22"/>
          <w:szCs w:val="22"/>
        </w:rPr>
        <w:t>;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F45B8">
        <w:rPr>
          <w:rFonts w:asciiTheme="minorHAnsi" w:hAnsiTheme="minorHAnsi" w:cstheme="minorHAnsi"/>
          <w:sz w:val="22"/>
          <w:szCs w:val="22"/>
        </w:rPr>
        <w:t xml:space="preserve">Com votos favoráveis, das conselheiras Deise Flores Santos e </w:t>
      </w:r>
      <w:r w:rsidR="00AF45B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AF45B8">
        <w:rPr>
          <w:rFonts w:asciiTheme="minorHAnsi" w:hAnsiTheme="minorHAnsi" w:cstheme="minorHAnsi"/>
          <w:sz w:val="22"/>
          <w:szCs w:val="22"/>
        </w:rPr>
        <w:t xml:space="preserve">dos conselheiros </w:t>
      </w:r>
      <w:r w:rsidR="003012DE">
        <w:rPr>
          <w:rFonts w:asciiTheme="minorHAnsi" w:hAnsiTheme="minorHAnsi" w:cstheme="minorHAnsi"/>
          <w:sz w:val="22"/>
          <w:szCs w:val="22"/>
        </w:rPr>
        <w:t xml:space="preserve">Carlos Eduardo </w:t>
      </w:r>
      <w:proofErr w:type="spellStart"/>
      <w:r w:rsidR="003012DE">
        <w:rPr>
          <w:rFonts w:asciiTheme="minorHAnsi" w:hAnsiTheme="minorHAnsi" w:cstheme="minorHAnsi"/>
          <w:sz w:val="22"/>
          <w:szCs w:val="22"/>
        </w:rPr>
        <w:t>Mequita</w:t>
      </w:r>
      <w:proofErr w:type="spellEnd"/>
      <w:r w:rsidR="003012DE">
        <w:rPr>
          <w:rFonts w:asciiTheme="minorHAnsi" w:hAnsiTheme="minorHAnsi" w:cstheme="minorHAnsi"/>
          <w:sz w:val="22"/>
          <w:szCs w:val="22"/>
        </w:rPr>
        <w:t xml:space="preserve"> Pedone, </w:t>
      </w:r>
      <w:r w:rsidRPr="00AF45B8">
        <w:rPr>
          <w:rFonts w:asciiTheme="minorHAnsi" w:hAnsiTheme="minorHAnsi" w:cstheme="minorHAnsi"/>
          <w:sz w:val="22"/>
          <w:szCs w:val="22"/>
        </w:rPr>
        <w:t>Fausto Henrique Steffen</w:t>
      </w:r>
      <w:r w:rsidR="003012DE">
        <w:rPr>
          <w:rFonts w:asciiTheme="minorHAnsi" w:hAnsiTheme="minorHAnsi" w:cstheme="minorHAnsi"/>
          <w:sz w:val="22"/>
          <w:szCs w:val="22"/>
        </w:rPr>
        <w:t>,</w:t>
      </w:r>
      <w:r w:rsidRPr="00AF45B8">
        <w:rPr>
          <w:rFonts w:asciiTheme="minorHAnsi" w:hAnsiTheme="minorHAnsi" w:cstheme="minorHAnsi"/>
          <w:sz w:val="22"/>
          <w:szCs w:val="22"/>
        </w:rPr>
        <w:t xml:space="preserve"> Rodrigo Spinelli, atesto a veracidade das informações aqui apresentadas.</w:t>
      </w: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>11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2978F6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2978F6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D402B8" w:rsidRDefault="00E75F5B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3012DE" w:rsidRDefault="003012DE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3012DE" w:rsidRDefault="003012DE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:rsidR="00DE144D" w:rsidRPr="0091512C" w:rsidRDefault="00DE144D" w:rsidP="00DE144D">
      <w:pPr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>ANEXO I</w:t>
      </w:r>
    </w:p>
    <w:p w:rsidR="00DE144D" w:rsidRPr="0091512C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>PLANO DE TRABALHO</w:t>
      </w: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240" w:afterLines="0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 xml:space="preserve">PROJETO ESPECIAL </w:t>
      </w:r>
    </w:p>
    <w:p w:rsidR="00DE144D" w:rsidRPr="00BF2E63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BF2E63">
        <w:rPr>
          <w:rFonts w:ascii="Calibri" w:hAnsi="Calibri" w:cs="Calibri"/>
          <w:b/>
          <w:sz w:val="22"/>
          <w:szCs w:val="22"/>
        </w:rPr>
        <w:t>PROJETO SOFTWARE LIVRE PARA ARQUITETOS E URBANISTAS</w:t>
      </w:r>
    </w:p>
    <w:p w:rsidR="00DE144D" w:rsidRPr="00370A7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78"/>
        <w:gridCol w:w="4660"/>
      </w:tblGrid>
      <w:tr w:rsidR="00DE144D" w:rsidRPr="00EE1AFC" w:rsidTr="00923140">
        <w:tc>
          <w:tcPr>
            <w:tcW w:w="942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1AF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DE144D" w:rsidRPr="00EE1AFC" w:rsidTr="00923140">
        <w:tc>
          <w:tcPr>
            <w:tcW w:w="4724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 xml:space="preserve">Equipe Responsável: </w:t>
            </w:r>
          </w:p>
        </w:tc>
        <w:tc>
          <w:tcPr>
            <w:tcW w:w="4705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CPF:</w:t>
            </w:r>
          </w:p>
        </w:tc>
      </w:tr>
      <w:tr w:rsidR="00DE144D" w:rsidRPr="00EE1AFC" w:rsidTr="00923140">
        <w:tc>
          <w:tcPr>
            <w:tcW w:w="4724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Paulo Henrique Soares</w:t>
            </w:r>
          </w:p>
        </w:tc>
        <w:tc>
          <w:tcPr>
            <w:tcW w:w="4705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402.304.570-53</w:t>
            </w:r>
          </w:p>
        </w:tc>
      </w:tr>
      <w:tr w:rsidR="00DE144D" w:rsidRPr="00EE1AFC" w:rsidTr="00923140">
        <w:tc>
          <w:tcPr>
            <w:tcW w:w="4724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Fausto Leiria Loureiro</w:t>
            </w:r>
          </w:p>
        </w:tc>
        <w:tc>
          <w:tcPr>
            <w:tcW w:w="4705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456.459.570-91</w:t>
            </w:r>
          </w:p>
        </w:tc>
      </w:tr>
      <w:tr w:rsidR="00DE144D" w:rsidRPr="00EE1AFC" w:rsidTr="00923140">
        <w:tc>
          <w:tcPr>
            <w:tcW w:w="4724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Luciano Antunes de Oliveira</w:t>
            </w:r>
          </w:p>
        </w:tc>
        <w:tc>
          <w:tcPr>
            <w:tcW w:w="4705" w:type="dxa"/>
            <w:shd w:val="clear" w:color="auto" w:fill="auto"/>
          </w:tcPr>
          <w:p w:rsidR="00DE144D" w:rsidRPr="00EE1AFC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144D" w:rsidRPr="00370A7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59"/>
        <w:gridCol w:w="4679"/>
      </w:tblGrid>
      <w:tr w:rsidR="00DE144D" w:rsidRPr="009A06F6" w:rsidTr="00923140">
        <w:tc>
          <w:tcPr>
            <w:tcW w:w="9622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DE144D" w:rsidRPr="009A06F6" w:rsidTr="00923140">
        <w:tc>
          <w:tcPr>
            <w:tcW w:w="4811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Nome do projeto:</w:t>
            </w:r>
          </w:p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Software Livre para Arquitetos e Urbanistas</w:t>
            </w:r>
          </w:p>
        </w:tc>
        <w:tc>
          <w:tcPr>
            <w:tcW w:w="4811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Prazo de Execução: </w:t>
            </w:r>
            <w:r w:rsidRPr="009A06F6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arço/202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ezembro/202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E144D" w:rsidRPr="009A06F6" w:rsidTr="00923140">
        <w:tc>
          <w:tcPr>
            <w:tcW w:w="9622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Público alvo: 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0D35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B90D35">
              <w:rPr>
                <w:rFonts w:ascii="Calibri" w:hAnsi="Calibri" w:cs="Calibri"/>
                <w:b/>
                <w:sz w:val="22"/>
                <w:szCs w:val="22"/>
              </w:rPr>
              <w:t>Arquitetos e Urbanistas</w:t>
            </w:r>
            <w:r>
              <w:rPr>
                <w:rFonts w:ascii="Calibri" w:hAnsi="Calibri" w:cs="Calibri"/>
                <w:sz w:val="22"/>
                <w:szCs w:val="22"/>
              </w:rPr>
              <w:t>: profissionais com atuação, sobretudo na iniciativa privada, que necessitam de softwares para o desenvolvimento dos seus trabalhos profissionais;</w:t>
            </w:r>
          </w:p>
          <w:p w:rsidR="00DE144D" w:rsidRPr="00C64F8F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72724B">
              <w:rPr>
                <w:rFonts w:ascii="Calibri" w:hAnsi="Calibri" w:cs="Calibri"/>
                <w:b/>
                <w:sz w:val="22"/>
                <w:szCs w:val="22"/>
              </w:rPr>
              <w:t>Comunidade Acadêmica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724B">
              <w:rPr>
                <w:rFonts w:ascii="Calibri" w:hAnsi="Calibri" w:cs="Calibri"/>
                <w:b/>
                <w:sz w:val="22"/>
                <w:szCs w:val="22"/>
              </w:rPr>
              <w:t>dos Cursos de Arquitetura e Urbanismo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disseminar na comunidade acadêmica o potencial do uso de software livre.  </w:t>
            </w:r>
          </w:p>
          <w:p w:rsidR="00DE144D" w:rsidRPr="00C64F8F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144D" w:rsidRPr="009A06F6" w:rsidTr="00923140">
        <w:tc>
          <w:tcPr>
            <w:tcW w:w="9622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2747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Objeto: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 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4E86">
              <w:rPr>
                <w:rFonts w:ascii="Calibri" w:hAnsi="Calibri" w:cs="Calibri"/>
                <w:b/>
                <w:bCs/>
                <w:sz w:val="22"/>
                <w:szCs w:val="22"/>
              </w:rPr>
              <w:t>1 – CONVÊNIO ENTRE CAU/RS E FNA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para a contratação de professores e elaboração de vídeos sobre softwares livres.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FNA:</w:t>
            </w:r>
          </w:p>
          <w:p w:rsidR="00DE144D" w:rsidRPr="00CF16A1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1. Contratação de professores para ministrar cursos de software livre;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 xml:space="preserve">2. Produção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das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vi</w:t>
            </w: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deo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aula</w:t>
            </w:r>
            <w:proofErr w:type="spellEnd"/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 Divulgar e hospedar o material produzido a partir do convênio no sitio FNA/SOLARE, com os devidos créditos ao CAU/RS;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CAU/RS:</w:t>
            </w:r>
          </w:p>
          <w:p w:rsidR="00DE144D" w:rsidRPr="00CF16A1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1. Repasse de recursos a FNA;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Responsável pela campanha de publicidade, incluindo a reestruturação do sitio da página FNA/SOLARE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com o objetivo de concentrar nesse endereço o acesso ao acervo produzido, ao Fórum de Software Livre para Arquitetos e Urbanistas e as futuras iniciativas para o desenvolvimento do software livre;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 Link na página do CAU/RS para acesso ao FNA/SOLARE;</w:t>
            </w:r>
          </w:p>
          <w:p w:rsidR="00DE144D" w:rsidRPr="00C64F8F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144D" w:rsidRPr="009A06F6" w:rsidTr="00923140">
        <w:tc>
          <w:tcPr>
            <w:tcW w:w="9622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Justificativa do projeto:</w:t>
            </w:r>
          </w:p>
          <w:p w:rsidR="00DE144D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A introdução de novas ferramentas de trabalho necessárias ao pleno desenvolvimento da atividade profissional dos arquitetos e urbanistas, sobretudo na atividade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projetual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exige investimentos financeiros na aquisição de softwares de forma continua, seja na aquisição de novos softwares, seja para a necessária atualização de novas versões. Paralelo a esse mercado comercial de softwares há iniciativas exitosas de desenvolvimento de ferramentas com base no conceito de software livre, o que permite o acesso gratuito a essas ferramentas. </w:t>
            </w:r>
          </w:p>
          <w:p w:rsidR="00DE144D" w:rsidRPr="009A06F6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Divulgar e incentivar junto a categoria e a comunidade acadêmica o uso de códigos abertos terá grande impacto no pleno desenvolvimento da atividade profissional, através do acesso universal a essas ferramentas.</w:t>
            </w:r>
          </w:p>
        </w:tc>
      </w:tr>
      <w:tr w:rsidR="00DE144D" w:rsidRPr="009A06F6" w:rsidTr="00923140">
        <w:tc>
          <w:tcPr>
            <w:tcW w:w="9622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Monitoramento e avaliação: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E144D" w:rsidRPr="009A06F6" w:rsidRDefault="00DE144D" w:rsidP="00923140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>O monitoramento e avaliação serão realizados por um gestor, designado especificamente para este fim, e pela Comissão de Monitoramento e Avaliação do CAU/RS.</w:t>
            </w:r>
          </w:p>
        </w:tc>
      </w:tr>
      <w:tr w:rsidR="00DE144D" w:rsidRPr="009A06F6" w:rsidTr="00923140">
        <w:tc>
          <w:tcPr>
            <w:tcW w:w="9622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Parceiros institucional: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 xml:space="preserve">- </w:t>
            </w:r>
            <w:r>
              <w:rPr>
                <w:rFonts w:ascii="Calibri" w:hAnsi="Calibri" w:cs="Calibri"/>
                <w:sz w:val="22"/>
              </w:rPr>
              <w:t>FNA – Federação Nacional dos Arquitetos</w:t>
            </w:r>
            <w:r w:rsidRPr="009A06F6">
              <w:rPr>
                <w:rFonts w:ascii="Calibri" w:hAnsi="Calibri" w:cs="Calibri"/>
                <w:sz w:val="22"/>
              </w:rPr>
              <w:t>;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Apoio institucional das Entidades do CEAU/RS.</w:t>
            </w:r>
          </w:p>
        </w:tc>
      </w:tr>
    </w:tbl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38"/>
      </w:tblGrid>
      <w:tr w:rsidR="00DE144D" w:rsidRPr="009A06F6" w:rsidTr="00923140">
        <w:tc>
          <w:tcPr>
            <w:tcW w:w="9622" w:type="dxa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Geral</w:t>
            </w: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DE144D" w:rsidRPr="009A06F6" w:rsidRDefault="00DE144D" w:rsidP="00923140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Sensibilizar e capacitar Arquitetos e Urbanistas para a utilização das ferramentas de softwares livres aplicados à profissão.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Específicos:</w:t>
            </w:r>
          </w:p>
          <w:p w:rsidR="00DE144D" w:rsidRPr="00445A5F" w:rsidRDefault="00DE144D" w:rsidP="0092314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1.</w:t>
            </w:r>
            <w:r w:rsidRPr="00445A5F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>ifusão do conhecimento sobre Softwares Livres disponíveis para uso dos Arquitetos e Urbanistas;</w:t>
            </w:r>
          </w:p>
          <w:p w:rsidR="00DE144D" w:rsidRPr="00445A5F" w:rsidRDefault="00DE144D" w:rsidP="0092314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2.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Proporcionar acesso as plataformas digitais, </w:t>
            </w:r>
            <w:r w:rsidRPr="00445A5F">
              <w:rPr>
                <w:rFonts w:ascii="Calibri" w:eastAsia="MS Mincho" w:hAnsi="Calibri" w:cs="Calibri"/>
                <w:i/>
                <w:sz w:val="22"/>
                <w:szCs w:val="22"/>
              </w:rPr>
              <w:t>softwares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e aplicativos profissionais;</w:t>
            </w:r>
          </w:p>
          <w:p w:rsidR="00DE144D" w:rsidRPr="00445A5F" w:rsidRDefault="00DE144D" w:rsidP="00923140">
            <w:pPr>
              <w:pStyle w:val="MPTXT2"/>
              <w:spacing w:after="0"/>
              <w:ind w:firstLine="0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3.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Incentivar o desenvolvimento Softwares Livres para prática da arquitetura e urbanismo, a partir do incremento de usuários;</w:t>
            </w:r>
          </w:p>
          <w:p w:rsidR="00DE144D" w:rsidRPr="00445A5F" w:rsidRDefault="00DE144D" w:rsidP="0092314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4.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Propiciar o uso dessas ferramentas como alternativa aos softwares comerciais;</w:t>
            </w:r>
          </w:p>
          <w:p w:rsidR="00DE144D" w:rsidRPr="009D2398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5.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Estabelecer condições de desenvolvimento das atividades profissionais de forma regular com uso de softwares legalizados.</w:t>
            </w:r>
          </w:p>
        </w:tc>
      </w:tr>
    </w:tbl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38"/>
      </w:tblGrid>
      <w:tr w:rsidR="00DE144D" w:rsidRPr="009A06F6" w:rsidTr="00923140">
        <w:tc>
          <w:tcPr>
            <w:tcW w:w="9429" w:type="dxa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DE144D" w:rsidRPr="009A06F6" w:rsidTr="00923140">
        <w:tc>
          <w:tcPr>
            <w:tcW w:w="9429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Forma de execução das atividades do evento, dos projetos e de cumprimento das metas.</w:t>
            </w:r>
          </w:p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Mediante parceria com a Federação Nacional dos Arquitetos, que através de aporte financeiros do CAU/RS fará a contratação e modelagem dos cursos de 6 programas voltados ao desenvolvimento da atividade profissional, a saber:</w:t>
            </w:r>
          </w:p>
          <w:p w:rsidR="00DE144D" w:rsidRPr="0034679E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FREECAD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CAD/ BIM;</w:t>
            </w:r>
          </w:p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QCAD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CAD;</w:t>
            </w:r>
          </w:p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GIMP – funcionalidade: Edição de imagens;</w:t>
            </w:r>
          </w:p>
          <w:p w:rsidR="00DE144D" w:rsidRPr="0034679E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INKSCAPE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Edição de imagens;</w:t>
            </w:r>
          </w:p>
          <w:p w:rsidR="00DE144D" w:rsidRPr="0034679E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BLENDER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3 D 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renderização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DE144D" w:rsidRPr="0034679E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Lines="0" w:afterLines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QGIZ – – funcionalidade: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Georeferenciamento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/ Planejamento.</w:t>
            </w:r>
          </w:p>
        </w:tc>
      </w:tr>
    </w:tbl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Descrição das metas a serem atingidas:</w:t>
            </w:r>
          </w:p>
          <w:p w:rsidR="00DE144D" w:rsidRPr="00500E16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Firmar </w:t>
            </w:r>
            <w:r w:rsidRPr="00500E16">
              <w:rPr>
                <w:rFonts w:ascii="Calibri" w:hAnsi="Calibri" w:cs="Calibri"/>
                <w:sz w:val="22"/>
                <w:szCs w:val="22"/>
              </w:rPr>
              <w:t>Convênio com FNA;</w:t>
            </w:r>
          </w:p>
          <w:p w:rsidR="00DE144D" w:rsidRPr="00014FBB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06 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edições de cursos de capacitação de Software Livre para arquitetos e urbanistas;</w:t>
            </w:r>
          </w:p>
          <w:p w:rsidR="00DE144D" w:rsidRPr="00014FBB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14FBB">
              <w:rPr>
                <w:rFonts w:ascii="Calibri" w:hAnsi="Calibri" w:cs="Calibri"/>
                <w:sz w:val="22"/>
                <w:szCs w:val="22"/>
              </w:rPr>
              <w:t xml:space="preserve">Criar e implementar Fórum de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Software Livre - 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arquitetos e urbanistas</w:t>
            </w:r>
            <w:r>
              <w:rPr>
                <w:rFonts w:ascii="Calibri" w:hAnsi="Calibri" w:cs="Calibri"/>
                <w:sz w:val="22"/>
                <w:szCs w:val="22"/>
              </w:rPr>
              <w:t>, com a participação da comunidade acadêmica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14FBB">
              <w:rPr>
                <w:rFonts w:ascii="Calibri" w:hAnsi="Calibri" w:cs="Calibri"/>
                <w:sz w:val="22"/>
                <w:szCs w:val="22"/>
              </w:rPr>
              <w:t>Produção de vídeos aulas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Requalificação do site </w:t>
            </w:r>
            <w:r w:rsidRPr="00500E16">
              <w:rPr>
                <w:rFonts w:ascii="Calibri" w:hAnsi="Calibri" w:cs="Calibri"/>
                <w:i/>
                <w:sz w:val="22"/>
                <w:szCs w:val="22"/>
              </w:rPr>
              <w:t>FNA/SOLARE</w:t>
            </w:r>
          </w:p>
          <w:p w:rsidR="00DE144D" w:rsidRPr="00B31654" w:rsidRDefault="00DE144D" w:rsidP="00923140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na Trienal de Arquitetura e Urbanismo do Rio Grande do Sul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/2022).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Descrição das atividades planejadas para o atingimento das metas:</w:t>
            </w:r>
          </w:p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Conforme quadro acima.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B75DDA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Resultados esperados:</w:t>
            </w:r>
          </w:p>
          <w:p w:rsidR="00DE144D" w:rsidRDefault="00DE144D" w:rsidP="00DE144D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Criação comunidades de interessadas no uso, difusão e desenvolvimento de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Default="00DE144D" w:rsidP="00DE144D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Divulgação do uso dos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 Arquitetos e Urbanistas, empresas de Arquitetura e Urbanismo e órgãos públicos;</w:t>
            </w:r>
          </w:p>
          <w:p w:rsidR="00DE144D" w:rsidRDefault="00DE144D" w:rsidP="00DE144D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Sensibilizar os órgãos públicos responsáveis pelo licenciamento urbanístico e ambiental, para o acesso universal aos softwares livres;</w:t>
            </w:r>
          </w:p>
          <w:p w:rsidR="00DE144D" w:rsidRPr="00B75DDA" w:rsidRDefault="00DE144D" w:rsidP="00DE144D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Sensibilizar os órgãos públicos, responsáveis pelos processos de contratação de serviços de arquitetura e urbanismos, para o acesso democrático dos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softwares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livres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Pr="00B75DDA" w:rsidRDefault="00DE144D" w:rsidP="00DE144D">
            <w:pPr>
              <w:pStyle w:val="PargrafodaLista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Propiciar debates com as instituições de ensino, em especial professores e alunos, sobre o uso e difusão de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Indicadores para a aferição do cumprimento das metas:</w:t>
            </w:r>
          </w:p>
          <w:p w:rsidR="00DE144D" w:rsidRDefault="00DE144D" w:rsidP="00DE144D">
            <w:pPr>
              <w:numPr>
                <w:ilvl w:val="3"/>
                <w:numId w:val="16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no Fórum de Software Livre e cursos – medida através de registro de participação;</w:t>
            </w:r>
          </w:p>
          <w:p w:rsidR="00DE144D" w:rsidRDefault="00DE144D" w:rsidP="00DE144D">
            <w:pPr>
              <w:numPr>
                <w:ilvl w:val="3"/>
                <w:numId w:val="16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 de publicações e acessos às plataformas onde houver a divulgação;</w:t>
            </w:r>
          </w:p>
          <w:p w:rsidR="00DE144D" w:rsidRDefault="00DE144D" w:rsidP="00DE144D">
            <w:pPr>
              <w:numPr>
                <w:ilvl w:val="3"/>
                <w:numId w:val="16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 de funcionários públicos participantes dos cursos;</w:t>
            </w:r>
          </w:p>
          <w:p w:rsidR="00DE144D" w:rsidRPr="009A06F6" w:rsidRDefault="00DE144D" w:rsidP="00DE144D">
            <w:pPr>
              <w:numPr>
                <w:ilvl w:val="3"/>
                <w:numId w:val="16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das IES, professores e alunos, no Fórum de Software Livre e na Trienal de Arquitetura e Urbanismo.</w:t>
            </w:r>
          </w:p>
        </w:tc>
      </w:tr>
      <w:tr w:rsidR="00DE144D" w:rsidRPr="009A06F6" w:rsidTr="00923140">
        <w:tc>
          <w:tcPr>
            <w:tcW w:w="9622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DE144D" w:rsidRPr="00690438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Vídeos com reprodução das aulas proferidas, disponibilizadas no sítio da internet </w:t>
            </w:r>
            <w:r>
              <w:rPr>
                <w:rFonts w:ascii="Calibri" w:hAnsi="Calibri" w:cs="Calibri"/>
                <w:sz w:val="22"/>
                <w:szCs w:val="22"/>
              </w:rPr>
              <w:t>FNA/SOLARE</w:t>
            </w:r>
            <w:r w:rsidRPr="0069043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Criação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Fórum de Software Livre para Arquitetos e Urbanistas;</w:t>
            </w:r>
          </w:p>
          <w:p w:rsidR="00DE144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Reestruturação do sítio de internet FNA/SOLARE;</w:t>
            </w:r>
          </w:p>
          <w:p w:rsidR="00DE144D" w:rsidRPr="00690438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Reportagens em jornais, redes sociais, </w:t>
            </w:r>
            <w:proofErr w:type="spellStart"/>
            <w:r w:rsidRPr="00690438">
              <w:rPr>
                <w:rFonts w:ascii="Calibri" w:hAnsi="Calibri" w:cs="Calibri"/>
                <w:sz w:val="22"/>
                <w:szCs w:val="22"/>
              </w:rPr>
              <w:t>etc</w:t>
            </w:r>
            <w:proofErr w:type="spellEnd"/>
            <w:r w:rsidRPr="0069043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DE144D" w:rsidRPr="003B7C6E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>- Matérias no site e mídias do CAU/RS, CAU/BR, FNA, SAERGS e demais entidades do CEAU/RS.</w:t>
            </w:r>
          </w:p>
        </w:tc>
      </w:tr>
    </w:tbl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134"/>
        <w:gridCol w:w="851"/>
        <w:gridCol w:w="1276"/>
        <w:gridCol w:w="1524"/>
      </w:tblGrid>
      <w:tr w:rsidR="00DE144D" w:rsidRPr="009A06F6" w:rsidTr="00923140">
        <w:tc>
          <w:tcPr>
            <w:tcW w:w="9429" w:type="dxa"/>
            <w:gridSpan w:val="6"/>
            <w:tcBorders>
              <w:bottom w:val="single" w:sz="12" w:space="0" w:color="666666"/>
            </w:tcBorders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DE144D" w:rsidRPr="009A06F6" w:rsidTr="00923140">
        <w:trPr>
          <w:trHeight w:val="184"/>
        </w:trPr>
        <w:tc>
          <w:tcPr>
            <w:tcW w:w="2802" w:type="dxa"/>
            <w:vMerge w:val="restart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Atividade</w:t>
            </w:r>
          </w:p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Descrição da Atividade</w:t>
            </w:r>
          </w:p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Indicador físico 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Duração</w:t>
            </w:r>
          </w:p>
        </w:tc>
      </w:tr>
      <w:tr w:rsidR="00DE144D" w:rsidRPr="009A06F6" w:rsidTr="00923140">
        <w:trPr>
          <w:trHeight w:val="183"/>
        </w:trPr>
        <w:tc>
          <w:tcPr>
            <w:tcW w:w="2802" w:type="dxa"/>
            <w:vMerge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Unidade</w:t>
            </w:r>
          </w:p>
        </w:tc>
        <w:tc>
          <w:tcPr>
            <w:tcW w:w="851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Quantidade</w:t>
            </w:r>
          </w:p>
        </w:tc>
        <w:tc>
          <w:tcPr>
            <w:tcW w:w="1276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Início</w:t>
            </w:r>
          </w:p>
        </w:tc>
        <w:tc>
          <w:tcPr>
            <w:tcW w:w="1524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Término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</w:rPr>
              <w:t>Elaboração do Projeto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176E45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176E45">
              <w:rPr>
                <w:rFonts w:ascii="Calibri" w:hAnsi="Calibri" w:cs="Calibri"/>
                <w:sz w:val="22"/>
              </w:rPr>
              <w:t>Projeto</w:t>
            </w:r>
          </w:p>
        </w:tc>
        <w:tc>
          <w:tcPr>
            <w:tcW w:w="851" w:type="dxa"/>
            <w:shd w:val="clear" w:color="auto" w:fill="auto"/>
          </w:tcPr>
          <w:p w:rsidR="00DE144D" w:rsidRPr="00176E45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176E45">
              <w:rPr>
                <w:rFonts w:ascii="Calibri" w:hAnsi="Calibri" w:cs="Calibri"/>
                <w:sz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</w:rPr>
              <w:t>jan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Aprovação na CPFi, CD e Plenária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176E45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6E45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144D" w:rsidRPr="00176E45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Firmar parcerias para execução do objeto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Assinatura do Convênio com a FNA</w:t>
            </w: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625C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 xml:space="preserve">Contratação </w:t>
            </w:r>
          </w:p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>Professores</w:t>
            </w:r>
          </w:p>
        </w:tc>
        <w:tc>
          <w:tcPr>
            <w:tcW w:w="1842" w:type="dxa"/>
            <w:shd w:val="clear" w:color="auto" w:fill="auto"/>
          </w:tcPr>
          <w:p w:rsidR="00DE144D" w:rsidRPr="00500E16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00E16">
              <w:rPr>
                <w:rFonts w:ascii="Calibri" w:hAnsi="Calibri" w:cs="Calibri"/>
                <w:bCs/>
                <w:sz w:val="22"/>
                <w:szCs w:val="22"/>
              </w:rPr>
              <w:t>Via FNA</w:t>
            </w:r>
          </w:p>
        </w:tc>
        <w:tc>
          <w:tcPr>
            <w:tcW w:w="113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75B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mai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mai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Lançamento do novo site FNA/SOLARE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851" w:type="dxa"/>
            <w:shd w:val="clear" w:color="auto" w:fill="auto"/>
          </w:tcPr>
          <w:p w:rsidR="00DE144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1.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FREE</w:t>
            </w:r>
            <w:r w:rsidRPr="003C7CBB">
              <w:rPr>
                <w:rFonts w:ascii="Times New Roman" w:eastAsia="Calibri" w:hAnsi="Times New Roman"/>
                <w:sz w:val="22"/>
                <w:szCs w:val="22"/>
              </w:rPr>
              <w:t>CAD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C25548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3C7CBB">
              <w:rPr>
                <w:rFonts w:ascii="Times New Roman" w:eastAsia="Calibri" w:hAnsi="Times New Roman"/>
                <w:sz w:val="22"/>
                <w:szCs w:val="22"/>
              </w:rPr>
              <w:t>QCAD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Lançamento do Fórum de Software Livre para Arquitetos e Urbanistas – Comunidade de Usuários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C25548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851" w:type="dxa"/>
            <w:shd w:val="clear" w:color="auto" w:fill="auto"/>
          </w:tcPr>
          <w:p w:rsidR="00DE144D" w:rsidRPr="00C25548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 xml:space="preserve">Curso de Software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– </w:t>
            </w:r>
          </w:p>
          <w:p w:rsidR="00DE144D" w:rsidRPr="00C25548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GIMP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ago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ago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C25548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4.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INKSCAPE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set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set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5.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 BLENDER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out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out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6.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QGIZ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176E45">
              <w:rPr>
                <w:rFonts w:ascii="Calibri" w:hAnsi="Calibri" w:cs="Calibri"/>
                <w:bCs/>
                <w:sz w:val="22"/>
                <w:szCs w:val="22"/>
              </w:rPr>
              <w:t>Seminário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>TRIENAL DA ARQUITETURA E URBANISMO</w:t>
            </w:r>
            <w:r w:rsidRPr="00014FBB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Encontro de profissionais e estudantes </w:t>
            </w:r>
          </w:p>
        </w:tc>
        <w:tc>
          <w:tcPr>
            <w:tcW w:w="1134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Seminário</w:t>
            </w:r>
          </w:p>
        </w:tc>
        <w:tc>
          <w:tcPr>
            <w:tcW w:w="851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284F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3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6B284F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6B284F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6B284F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B284F">
              <w:rPr>
                <w:rFonts w:ascii="Calibri" w:hAnsi="Calibri" w:cs="Calibri"/>
                <w:sz w:val="22"/>
                <w:szCs w:val="22"/>
              </w:rPr>
              <w:t>nov</w:t>
            </w:r>
            <w:proofErr w:type="gramEnd"/>
            <w:r w:rsidRPr="006B284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</w:tr>
      <w:tr w:rsidR="00DE144D" w:rsidRPr="009A06F6" w:rsidTr="00923140">
        <w:tc>
          <w:tcPr>
            <w:tcW w:w="2802" w:type="dxa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875BD">
              <w:rPr>
                <w:rFonts w:ascii="Calibri" w:hAnsi="Calibri" w:cs="Calibri"/>
                <w:bCs/>
                <w:sz w:val="22"/>
                <w:szCs w:val="22"/>
              </w:rPr>
              <w:t>Divulgação Site do CAU/RS e parceiros</w:t>
            </w:r>
          </w:p>
        </w:tc>
        <w:tc>
          <w:tcPr>
            <w:tcW w:w="1842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E144D" w:rsidRPr="00014FBB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DE144D" w:rsidRPr="009A06F6" w:rsidTr="00923140">
        <w:tc>
          <w:tcPr>
            <w:tcW w:w="2802" w:type="dxa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875BD">
              <w:rPr>
                <w:rFonts w:ascii="Calibri" w:hAnsi="Calibri" w:cs="Calibri"/>
                <w:bCs/>
                <w:sz w:val="22"/>
                <w:szCs w:val="22"/>
              </w:rPr>
              <w:t>Prestação de contas</w:t>
            </w:r>
          </w:p>
        </w:tc>
        <w:tc>
          <w:tcPr>
            <w:tcW w:w="1842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Apresentação das despesas realizadas pela FNA</w:t>
            </w:r>
          </w:p>
        </w:tc>
        <w:tc>
          <w:tcPr>
            <w:tcW w:w="113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75BD">
              <w:rPr>
                <w:rFonts w:ascii="Calibri" w:hAnsi="Calibri" w:cs="Calibri"/>
                <w:sz w:val="22"/>
                <w:szCs w:val="22"/>
              </w:rPr>
              <w:t>Relatório</w:t>
            </w:r>
          </w:p>
        </w:tc>
        <w:tc>
          <w:tcPr>
            <w:tcW w:w="851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DE144D" w:rsidRPr="00C875BD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</w:tbl>
    <w:p w:rsidR="00DE144D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55"/>
        <w:gridCol w:w="2329"/>
        <w:gridCol w:w="2323"/>
        <w:gridCol w:w="2331"/>
      </w:tblGrid>
      <w:tr w:rsidR="00DE144D" w:rsidRPr="009A06F6" w:rsidTr="00923140">
        <w:tc>
          <w:tcPr>
            <w:tcW w:w="9429" w:type="dxa"/>
            <w:gridSpan w:val="4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57" w:type="dxa"/>
            <w:shd w:val="clear" w:color="auto" w:fill="auto"/>
          </w:tcPr>
          <w:p w:rsidR="00DE144D" w:rsidRPr="00E625C4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Pr="00E625C4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57" w:type="dxa"/>
            <w:shd w:val="clear" w:color="auto" w:fill="auto"/>
          </w:tcPr>
          <w:p w:rsidR="00DE144D" w:rsidRPr="00E625C4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Pr="00E625C4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39339E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Contratação de professores para ministrar os cursos</w:t>
            </w:r>
          </w:p>
        </w:tc>
        <w:tc>
          <w:tcPr>
            <w:tcW w:w="2357" w:type="dxa"/>
            <w:shd w:val="clear" w:color="auto" w:fill="auto"/>
          </w:tcPr>
          <w:p w:rsidR="00DE144D" w:rsidRPr="00014FBB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R$ 65.500,00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R$ 65.500,00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Despesas administrativas/custos indiretos </w:t>
            </w:r>
          </w:p>
        </w:tc>
        <w:tc>
          <w:tcPr>
            <w:tcW w:w="2357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R$ 9.00,00</w:t>
            </w:r>
          </w:p>
        </w:tc>
        <w:tc>
          <w:tcPr>
            <w:tcW w:w="2357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R$ 9.000,00</w:t>
            </w:r>
          </w:p>
        </w:tc>
      </w:tr>
      <w:tr w:rsidR="00DE144D" w:rsidRPr="009A06F6" w:rsidTr="00923140">
        <w:tc>
          <w:tcPr>
            <w:tcW w:w="2358" w:type="dxa"/>
            <w:shd w:val="clear" w:color="auto" w:fill="auto"/>
          </w:tcPr>
          <w:p w:rsidR="00DE144D" w:rsidRPr="0039339E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Gravação dos vídeos dos cursos</w:t>
            </w:r>
          </w:p>
        </w:tc>
        <w:tc>
          <w:tcPr>
            <w:tcW w:w="2357" w:type="dxa"/>
            <w:shd w:val="clear" w:color="auto" w:fill="auto"/>
          </w:tcPr>
          <w:p w:rsidR="00DE144D" w:rsidRPr="00500E1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R$ 25.500,00</w:t>
            </w:r>
          </w:p>
        </w:tc>
        <w:tc>
          <w:tcPr>
            <w:tcW w:w="2357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DE144D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R$ 25.500,00</w:t>
            </w:r>
          </w:p>
        </w:tc>
      </w:tr>
      <w:tr w:rsidR="00DE144D" w:rsidRPr="009A06F6" w:rsidTr="00923140">
        <w:tc>
          <w:tcPr>
            <w:tcW w:w="7072" w:type="dxa"/>
            <w:gridSpan w:val="3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R$ 100.000,00</w:t>
            </w:r>
          </w:p>
        </w:tc>
      </w:tr>
    </w:tbl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Calibri" w:hAnsi="Calibri" w:cs="Calibri"/>
          <w:b/>
          <w:sz w:val="22"/>
          <w:szCs w:val="22"/>
        </w:rPr>
      </w:pPr>
      <w:r w:rsidRPr="009A06F6">
        <w:rPr>
          <w:rFonts w:ascii="Calibri" w:hAnsi="Calibri" w:cs="Calibri"/>
          <w:b/>
          <w:sz w:val="22"/>
          <w:szCs w:val="22"/>
        </w:rPr>
        <w:t xml:space="preserve">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3"/>
        <w:gridCol w:w="1334"/>
        <w:gridCol w:w="1333"/>
        <w:gridCol w:w="1334"/>
        <w:gridCol w:w="1334"/>
      </w:tblGrid>
      <w:tr w:rsidR="00DE144D" w:rsidRPr="009A06F6" w:rsidTr="00923140">
        <w:tc>
          <w:tcPr>
            <w:tcW w:w="9429" w:type="dxa"/>
            <w:gridSpan w:val="7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8. Cronograma de desembolso (R$ 1,00)</w:t>
            </w:r>
          </w:p>
        </w:tc>
      </w:tr>
      <w:tr w:rsidR="00DE144D" w:rsidRPr="009A06F6" w:rsidTr="00923140">
        <w:tc>
          <w:tcPr>
            <w:tcW w:w="9429" w:type="dxa"/>
            <w:gridSpan w:val="7"/>
            <w:shd w:val="clear" w:color="auto" w:fill="auto"/>
          </w:tcPr>
          <w:p w:rsidR="00DE144D" w:rsidRPr="009A06F6" w:rsidRDefault="00DE144D" w:rsidP="00923140">
            <w:pPr>
              <w:pStyle w:val="PargrafodaLista"/>
              <w:tabs>
                <w:tab w:val="center" w:pos="284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a ser definido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144D" w:rsidRPr="009A06F6" w:rsidTr="00923140">
        <w:tc>
          <w:tcPr>
            <w:tcW w:w="1349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1º mês</w:t>
            </w:r>
          </w:p>
        </w:tc>
        <w:tc>
          <w:tcPr>
            <w:tcW w:w="1346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2º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3º mês</w:t>
            </w:r>
          </w:p>
        </w:tc>
        <w:tc>
          <w:tcPr>
            <w:tcW w:w="1346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4º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5º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6º mês</w:t>
            </w:r>
          </w:p>
        </w:tc>
      </w:tr>
      <w:tr w:rsidR="00DE144D" w:rsidRPr="009A06F6" w:rsidTr="00923140">
        <w:tc>
          <w:tcPr>
            <w:tcW w:w="1349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DE144D" w:rsidRDefault="00DE144D" w:rsidP="00923140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DE144D" w:rsidRDefault="00DE144D" w:rsidP="00923140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</w:tr>
      <w:tr w:rsidR="00DE144D" w:rsidRPr="009A06F6" w:rsidTr="00923140">
        <w:tc>
          <w:tcPr>
            <w:tcW w:w="1349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7º mês</w:t>
            </w:r>
          </w:p>
        </w:tc>
        <w:tc>
          <w:tcPr>
            <w:tcW w:w="1346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8º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9º mês</w:t>
            </w:r>
          </w:p>
        </w:tc>
        <w:tc>
          <w:tcPr>
            <w:tcW w:w="1346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10º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11º mês</w:t>
            </w:r>
          </w:p>
        </w:tc>
        <w:tc>
          <w:tcPr>
            <w:tcW w:w="1347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12º mês</w:t>
            </w:r>
          </w:p>
        </w:tc>
      </w:tr>
      <w:tr w:rsidR="00DE144D" w:rsidRPr="009A06F6" w:rsidTr="00923140">
        <w:tc>
          <w:tcPr>
            <w:tcW w:w="1349" w:type="dxa"/>
            <w:shd w:val="clear" w:color="auto" w:fill="auto"/>
          </w:tcPr>
          <w:p w:rsidR="00DE144D" w:rsidRPr="009A06F6" w:rsidRDefault="00DE144D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DE144D" w:rsidRDefault="00DE144D" w:rsidP="00923140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</w:tr>
    </w:tbl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446"/>
        <w:gridCol w:w="2077"/>
        <w:gridCol w:w="1815"/>
      </w:tblGrid>
      <w:tr w:rsidR="00DE144D" w:rsidRPr="009A06F6" w:rsidTr="00923140">
        <w:tc>
          <w:tcPr>
            <w:tcW w:w="9429" w:type="dxa"/>
            <w:gridSpan w:val="3"/>
            <w:tcBorders>
              <w:bottom w:val="single" w:sz="12" w:space="0" w:color="666666"/>
            </w:tcBorders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DE144D" w:rsidRPr="009A06F6" w:rsidTr="00923140">
        <w:tc>
          <w:tcPr>
            <w:tcW w:w="5512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24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Valor em R$</w:t>
            </w:r>
          </w:p>
        </w:tc>
      </w:tr>
      <w:tr w:rsidR="00DE144D" w:rsidRPr="009A06F6" w:rsidTr="00923140">
        <w:trPr>
          <w:trHeight w:val="447"/>
        </w:trPr>
        <w:tc>
          <w:tcPr>
            <w:tcW w:w="5512" w:type="dxa"/>
            <w:shd w:val="clear" w:color="auto" w:fill="auto"/>
          </w:tcPr>
          <w:p w:rsidR="00DE144D" w:rsidRPr="00EE3E08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Serviços de terceiros – Pessoa jurídica</w:t>
            </w:r>
          </w:p>
          <w:p w:rsidR="00DE144D" w:rsidRPr="00014FBB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Repasse FNA - </w:t>
            </w:r>
            <w:r w:rsidRPr="0039339E">
              <w:rPr>
                <w:rFonts w:ascii="Calibri" w:hAnsi="Calibri" w:cs="Calibri"/>
                <w:sz w:val="22"/>
                <w:szCs w:val="22"/>
              </w:rPr>
              <w:t>Honorários dos Professores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R$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65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DE144D" w:rsidRPr="009A06F6" w:rsidTr="00923140">
        <w:tc>
          <w:tcPr>
            <w:tcW w:w="5512" w:type="dxa"/>
            <w:shd w:val="clear" w:color="auto" w:fill="auto"/>
          </w:tcPr>
          <w:p w:rsidR="00DE144D" w:rsidRPr="00EE3E08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Serviços de terceiros – Pessoa jurídica</w:t>
            </w:r>
          </w:p>
          <w:p w:rsidR="00DE144D" w:rsidRPr="00014FBB" w:rsidRDefault="00DE144D" w:rsidP="00923140">
            <w:pPr>
              <w:pStyle w:val="PargrafodaLista"/>
              <w:ind w:left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Repasse FNA </w:t>
            </w:r>
            <w:r w:rsidRPr="009D7C21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9D7C21">
              <w:rPr>
                <w:rFonts w:ascii="Calibri" w:hAnsi="Calibri" w:cs="Calibri"/>
                <w:bCs/>
                <w:sz w:val="22"/>
                <w:szCs w:val="22"/>
              </w:rPr>
              <w:t>Serviços de edição e elaboração de 06 Vídeo aulas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1824" w:type="dxa"/>
            <w:shd w:val="clear" w:color="auto" w:fill="auto"/>
          </w:tcPr>
          <w:p w:rsidR="00DE144D" w:rsidRPr="00E83BC8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83BC8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E83BC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E83BC8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DE144D" w:rsidRPr="009A06F6" w:rsidTr="00923140">
        <w:tc>
          <w:tcPr>
            <w:tcW w:w="5512" w:type="dxa"/>
            <w:shd w:val="clear" w:color="auto" w:fill="auto"/>
          </w:tcPr>
          <w:p w:rsidR="00DE144D" w:rsidRPr="00500E1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Custos indiretos</w:t>
            </w:r>
            <w:r w:rsidRPr="00EE3E08">
              <w:rPr>
                <w:rFonts w:ascii="Calibri" w:hAnsi="Calibri" w:cs="Calibri"/>
                <w:bCs/>
                <w:sz w:val="22"/>
                <w:szCs w:val="22"/>
              </w:rPr>
              <w:t xml:space="preserve"> - Custo indiretos (percentual de energia, telefone, internet, etc. alocado ao projeto)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1824" w:type="dxa"/>
            <w:shd w:val="clear" w:color="auto" w:fill="auto"/>
          </w:tcPr>
          <w:p w:rsidR="00DE144D" w:rsidRPr="00EE3E08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3E08">
              <w:rPr>
                <w:rFonts w:ascii="Calibri" w:hAnsi="Calibri" w:cs="Calibri"/>
                <w:sz w:val="22"/>
                <w:szCs w:val="22"/>
              </w:rPr>
              <w:t>R$ 9.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  <w:r w:rsidRPr="00EE3E08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DE144D" w:rsidRPr="009A06F6" w:rsidTr="00923140">
        <w:tc>
          <w:tcPr>
            <w:tcW w:w="5512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:rsidR="00DE144D" w:rsidRPr="00E83BC8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R$ 10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00,00</w:t>
            </w:r>
          </w:p>
        </w:tc>
      </w:tr>
      <w:tr w:rsidR="00DE144D" w:rsidRPr="009A06F6" w:rsidTr="00923140">
        <w:tc>
          <w:tcPr>
            <w:tcW w:w="5512" w:type="dxa"/>
            <w:shd w:val="clear" w:color="auto" w:fill="auto"/>
          </w:tcPr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 xml:space="preserve">Total por tipo de despesa: 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01 – R$ 0,00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02 – R$ 0,00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 xml:space="preserve">03 – R$ </w:t>
            </w:r>
            <w:r>
              <w:rPr>
                <w:rFonts w:ascii="Calibri" w:hAnsi="Calibri" w:cs="Calibri"/>
                <w:b/>
                <w:sz w:val="22"/>
              </w:rPr>
              <w:t>91.000,00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 xml:space="preserve">04 – R$ </w:t>
            </w:r>
            <w:r>
              <w:rPr>
                <w:rFonts w:ascii="Calibri" w:hAnsi="Calibri" w:cs="Calibri"/>
                <w:b/>
                <w:sz w:val="22"/>
              </w:rPr>
              <w:t>9.000,00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05 – R$ 0,00</w:t>
            </w:r>
          </w:p>
          <w:p w:rsidR="00DE144D" w:rsidRPr="009A06F6" w:rsidRDefault="00DE144D" w:rsidP="00923140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06 – R$ 0,00</w:t>
            </w:r>
          </w:p>
          <w:p w:rsidR="00DE144D" w:rsidRPr="009A06F6" w:rsidRDefault="00DE144D" w:rsidP="00923140">
            <w:pPr>
              <w:pStyle w:val="PargrafodaLista"/>
              <w:ind w:left="0"/>
            </w:pPr>
            <w:r w:rsidRPr="009A06F6">
              <w:rPr>
                <w:rFonts w:ascii="Calibri" w:hAnsi="Calibri" w:cs="Calibri"/>
                <w:b/>
                <w:sz w:val="22"/>
              </w:rPr>
              <w:t>07 – R$ 0,00</w:t>
            </w:r>
          </w:p>
        </w:tc>
        <w:tc>
          <w:tcPr>
            <w:tcW w:w="2093" w:type="dxa"/>
            <w:shd w:val="clear" w:color="auto" w:fill="auto"/>
          </w:tcPr>
          <w:p w:rsidR="00DE144D" w:rsidRPr="009A06F6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:rsidR="00DE144D" w:rsidRPr="00E83BC8" w:rsidRDefault="00DE144D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Calibri" w:hAnsi="Calibri" w:cs="Calibri"/>
          <w:sz w:val="22"/>
          <w:szCs w:val="22"/>
        </w:rPr>
      </w:pPr>
      <w:r w:rsidRPr="009A06F6">
        <w:rPr>
          <w:rFonts w:ascii="Calibri" w:hAnsi="Calibri" w:cs="Calibri"/>
          <w:sz w:val="22"/>
          <w:szCs w:val="22"/>
        </w:rPr>
        <w:t>Legenda para os tipos de despesa: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01</w:t>
      </w:r>
      <w:r w:rsidRPr="0039339E">
        <w:rPr>
          <w:rFonts w:ascii="Calibri" w:hAnsi="Calibri" w:cs="Calibri"/>
          <w:sz w:val="22"/>
          <w:szCs w:val="22"/>
        </w:rPr>
        <w:tab/>
        <w:t>Material de consumo;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02</w:t>
      </w:r>
      <w:r w:rsidRPr="0039339E">
        <w:rPr>
          <w:rFonts w:ascii="Calibri" w:hAnsi="Calibri" w:cs="Calibri"/>
          <w:sz w:val="22"/>
          <w:szCs w:val="22"/>
        </w:rPr>
        <w:tab/>
        <w:t>Serviços de Terceiros – Pessoa Física;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03</w:t>
      </w:r>
      <w:r w:rsidRPr="0039339E">
        <w:rPr>
          <w:rFonts w:ascii="Calibri" w:hAnsi="Calibri" w:cs="Calibri"/>
          <w:sz w:val="22"/>
          <w:szCs w:val="22"/>
        </w:rPr>
        <w:tab/>
        <w:t>Serviços de Terceiros – Pessoa Jurídica;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04</w:t>
      </w:r>
      <w:r w:rsidRPr="0039339E">
        <w:rPr>
          <w:rFonts w:ascii="Calibri" w:hAnsi="Calibri" w:cs="Calibri"/>
          <w:sz w:val="22"/>
          <w:szCs w:val="22"/>
        </w:rPr>
        <w:tab/>
        <w:t>Custo indiretos (percentual de energia, telefone, internet, etc. alocado ao projeto);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05</w:t>
      </w:r>
      <w:r w:rsidRPr="0039339E">
        <w:rPr>
          <w:rFonts w:ascii="Calibri" w:hAnsi="Calibri" w:cs="Calibri"/>
          <w:sz w:val="22"/>
          <w:szCs w:val="22"/>
        </w:rPr>
        <w:tab/>
        <w:t>Equipe da proponente encarregada pela execução (percentual alocado ao projeto);</w:t>
      </w:r>
    </w:p>
    <w:p w:rsidR="00DE144D" w:rsidRPr="0039339E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06</w:t>
      </w:r>
      <w:r w:rsidRPr="0039339E">
        <w:rPr>
          <w:rFonts w:ascii="Calibri" w:hAnsi="Calibri" w:cs="Calibri"/>
          <w:sz w:val="22"/>
          <w:szCs w:val="22"/>
        </w:rPr>
        <w:tab/>
        <w:t>Equipamentos e materiais permanentes.</w:t>
      </w:r>
    </w:p>
    <w:p w:rsidR="00DE144D" w:rsidRPr="009A06F6" w:rsidRDefault="00DE144D" w:rsidP="00DE144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ind w:right="-7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</w:tblGrid>
      <w:tr w:rsidR="00DE144D" w:rsidRPr="00F91AB2" w:rsidTr="00923140">
        <w:tc>
          <w:tcPr>
            <w:tcW w:w="4674" w:type="dxa"/>
            <w:shd w:val="clear" w:color="auto" w:fill="auto"/>
          </w:tcPr>
          <w:p w:rsidR="00DE144D" w:rsidRPr="00D00278" w:rsidRDefault="00DE144D" w:rsidP="00DE14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144D" w:rsidRPr="009D2398" w:rsidRDefault="00DE144D" w:rsidP="00DE144D">
      <w:pPr>
        <w:pStyle w:val="SemEspaamento"/>
        <w:rPr>
          <w:rFonts w:ascii="Calibri" w:hAnsi="Calibri" w:cs="Calibri"/>
          <w:sz w:val="22"/>
          <w:szCs w:val="22"/>
        </w:rPr>
      </w:pPr>
    </w:p>
    <w:p w:rsidR="003012DE" w:rsidRPr="003012DE" w:rsidRDefault="003012DE" w:rsidP="00DE144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012DE" w:rsidRPr="003012DE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D85"/>
    <w:multiLevelType w:val="hybridMultilevel"/>
    <w:tmpl w:val="72F6A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256E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12DE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B1759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044CD"/>
    <w:rsid w:val="00821087"/>
    <w:rsid w:val="00836D6D"/>
    <w:rsid w:val="008414F7"/>
    <w:rsid w:val="008439B7"/>
    <w:rsid w:val="008446B8"/>
    <w:rsid w:val="00865F23"/>
    <w:rsid w:val="00875D64"/>
    <w:rsid w:val="008814D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2386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2DBB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49B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E144D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  <w:style w:type="table" w:customStyle="1" w:styleId="TabeladeGrade1Clara1">
    <w:name w:val="Tabela de Grade 1 Clara1"/>
    <w:basedOn w:val="Tabelanormal"/>
    <w:uiPriority w:val="46"/>
    <w:rsid w:val="00301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301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3012DE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paragraph" w:styleId="SemEspaamento">
    <w:name w:val="No Spacing"/>
    <w:qFormat/>
    <w:rsid w:val="00DE144D"/>
    <w:rPr>
      <w:sz w:val="24"/>
      <w:szCs w:val="24"/>
      <w:lang w:eastAsia="en-US"/>
    </w:rPr>
  </w:style>
  <w:style w:type="paragraph" w:customStyle="1" w:styleId="MPTXT2">
    <w:name w:val="MPTXT2"/>
    <w:basedOn w:val="Normal"/>
    <w:qFormat/>
    <w:rsid w:val="00DE144D"/>
    <w:pPr>
      <w:spacing w:after="240"/>
      <w:ind w:firstLine="1418"/>
      <w:jc w:val="both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AA62-B6C4-4915-AEA6-97B6655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1616</Words>
  <Characters>9469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3</cp:revision>
  <cp:lastPrinted>2022-01-24T16:31:00Z</cp:lastPrinted>
  <dcterms:created xsi:type="dcterms:W3CDTF">2022-02-11T17:39:00Z</dcterms:created>
  <dcterms:modified xsi:type="dcterms:W3CDTF">2022-02-11T20:17:00Z</dcterms:modified>
</cp:coreProperties>
</file>