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8DF9F" w14:textId="3575F699" w:rsidR="0011294E" w:rsidRPr="005A4FCF" w:rsidRDefault="00935985" w:rsidP="005A4FCF">
      <w:pPr>
        <w:jc w:val="center"/>
        <w:rPr>
          <w:rFonts w:asciiTheme="minorHAnsi" w:hAnsiTheme="minorHAnsi" w:cstheme="minorHAnsi"/>
          <w:b/>
          <w:bCs/>
          <w:sz w:val="22"/>
          <w:szCs w:val="22"/>
        </w:rPr>
      </w:pPr>
      <w:bookmarkStart w:id="0" w:name="_GoBack"/>
      <w:bookmarkEnd w:id="0"/>
      <w:r w:rsidRPr="005A4FCF">
        <w:rPr>
          <w:rFonts w:asciiTheme="minorHAnsi" w:hAnsiTheme="minorHAnsi" w:cstheme="minorHAnsi"/>
          <w:b/>
          <w:bCs/>
          <w:sz w:val="22"/>
          <w:szCs w:val="22"/>
        </w:rPr>
        <w:t xml:space="preserve">PORTARIA </w:t>
      </w:r>
      <w:r w:rsidR="00A37636" w:rsidRPr="005A4FCF">
        <w:rPr>
          <w:rFonts w:asciiTheme="minorHAnsi" w:hAnsiTheme="minorHAnsi" w:cstheme="minorHAnsi"/>
          <w:b/>
          <w:bCs/>
          <w:sz w:val="22"/>
          <w:szCs w:val="22"/>
        </w:rPr>
        <w:t>NORMATIVA</w:t>
      </w:r>
      <w:r w:rsidR="00064244" w:rsidRPr="005A4FCF">
        <w:rPr>
          <w:rFonts w:asciiTheme="minorHAnsi" w:hAnsiTheme="minorHAnsi" w:cstheme="minorHAnsi"/>
          <w:b/>
          <w:bCs/>
          <w:sz w:val="22"/>
          <w:szCs w:val="22"/>
        </w:rPr>
        <w:t xml:space="preserve"> </w:t>
      </w:r>
      <w:r w:rsidR="009F52E4" w:rsidRPr="005A4FCF">
        <w:rPr>
          <w:rFonts w:asciiTheme="minorHAnsi" w:hAnsiTheme="minorHAnsi" w:cstheme="minorHAnsi"/>
          <w:b/>
          <w:bCs/>
          <w:sz w:val="22"/>
          <w:szCs w:val="22"/>
        </w:rPr>
        <w:t>Nº</w:t>
      </w:r>
      <w:r w:rsidR="00026D84" w:rsidRPr="005A4FCF">
        <w:rPr>
          <w:rFonts w:asciiTheme="minorHAnsi" w:hAnsiTheme="minorHAnsi" w:cstheme="minorHAnsi"/>
          <w:b/>
          <w:bCs/>
          <w:sz w:val="22"/>
          <w:szCs w:val="22"/>
        </w:rPr>
        <w:t xml:space="preserve"> </w:t>
      </w:r>
      <w:r w:rsidR="005A4FCF" w:rsidRPr="005A4FCF">
        <w:rPr>
          <w:rFonts w:asciiTheme="minorHAnsi" w:hAnsiTheme="minorHAnsi" w:cstheme="minorHAnsi"/>
          <w:b/>
          <w:bCs/>
          <w:sz w:val="22"/>
          <w:szCs w:val="22"/>
        </w:rPr>
        <w:t>009</w:t>
      </w:r>
      <w:r w:rsidR="00064244" w:rsidRPr="005A4FCF">
        <w:rPr>
          <w:rFonts w:asciiTheme="minorHAnsi" w:hAnsiTheme="minorHAnsi" w:cstheme="minorHAnsi"/>
          <w:b/>
          <w:bCs/>
          <w:sz w:val="22"/>
          <w:szCs w:val="22"/>
        </w:rPr>
        <w:t xml:space="preserve">, </w:t>
      </w:r>
      <w:r w:rsidR="0011294E" w:rsidRPr="005A4FCF">
        <w:rPr>
          <w:rFonts w:asciiTheme="minorHAnsi" w:hAnsiTheme="minorHAnsi" w:cstheme="minorHAnsi"/>
          <w:b/>
          <w:bCs/>
          <w:sz w:val="22"/>
          <w:szCs w:val="22"/>
        </w:rPr>
        <w:t>DE</w:t>
      </w:r>
      <w:r w:rsidR="005A4FCF">
        <w:rPr>
          <w:rFonts w:asciiTheme="minorHAnsi" w:hAnsiTheme="minorHAnsi" w:cstheme="minorHAnsi"/>
          <w:b/>
          <w:bCs/>
          <w:sz w:val="22"/>
          <w:szCs w:val="22"/>
        </w:rPr>
        <w:t xml:space="preserve"> 20</w:t>
      </w:r>
      <w:r w:rsidR="00064244" w:rsidRPr="005A4FCF">
        <w:rPr>
          <w:rFonts w:asciiTheme="minorHAnsi" w:hAnsiTheme="minorHAnsi" w:cstheme="minorHAnsi"/>
          <w:b/>
          <w:bCs/>
          <w:sz w:val="22"/>
          <w:szCs w:val="22"/>
        </w:rPr>
        <w:t xml:space="preserve"> </w:t>
      </w:r>
      <w:r w:rsidR="00AD2721" w:rsidRPr="005A4FCF">
        <w:rPr>
          <w:rFonts w:asciiTheme="minorHAnsi" w:hAnsiTheme="minorHAnsi" w:cstheme="minorHAnsi"/>
          <w:b/>
          <w:bCs/>
          <w:sz w:val="22"/>
          <w:szCs w:val="22"/>
        </w:rPr>
        <w:t>DE</w:t>
      </w:r>
      <w:r w:rsidR="00026D84" w:rsidRPr="005A4FCF">
        <w:rPr>
          <w:rFonts w:asciiTheme="minorHAnsi" w:hAnsiTheme="minorHAnsi" w:cstheme="minorHAnsi"/>
          <w:b/>
          <w:bCs/>
          <w:sz w:val="22"/>
          <w:szCs w:val="22"/>
        </w:rPr>
        <w:t xml:space="preserve"> AGOSTO</w:t>
      </w:r>
      <w:r w:rsidR="00064244" w:rsidRPr="005A4FCF">
        <w:rPr>
          <w:rFonts w:asciiTheme="minorHAnsi" w:hAnsiTheme="minorHAnsi" w:cstheme="minorHAnsi"/>
          <w:b/>
          <w:bCs/>
          <w:sz w:val="22"/>
          <w:szCs w:val="22"/>
        </w:rPr>
        <w:t xml:space="preserve"> </w:t>
      </w:r>
      <w:r w:rsidR="009F52E4" w:rsidRPr="005A4FCF">
        <w:rPr>
          <w:rFonts w:asciiTheme="minorHAnsi" w:hAnsiTheme="minorHAnsi" w:cstheme="minorHAnsi"/>
          <w:b/>
          <w:bCs/>
          <w:sz w:val="22"/>
          <w:szCs w:val="22"/>
        </w:rPr>
        <w:t>DE</w:t>
      </w:r>
      <w:r w:rsidR="00026D84" w:rsidRPr="005A4FCF">
        <w:rPr>
          <w:rFonts w:asciiTheme="minorHAnsi" w:hAnsiTheme="minorHAnsi" w:cstheme="minorHAnsi"/>
          <w:b/>
          <w:bCs/>
          <w:sz w:val="22"/>
          <w:szCs w:val="22"/>
        </w:rPr>
        <w:t xml:space="preserve"> 2021</w:t>
      </w:r>
      <w:r w:rsidR="00064244" w:rsidRPr="005A4FCF">
        <w:rPr>
          <w:rFonts w:asciiTheme="minorHAnsi" w:hAnsiTheme="minorHAnsi" w:cstheme="minorHAnsi"/>
          <w:b/>
          <w:bCs/>
          <w:sz w:val="22"/>
          <w:szCs w:val="22"/>
        </w:rPr>
        <w:t>.</w:t>
      </w:r>
    </w:p>
    <w:p w14:paraId="7257AB81" w14:textId="77777777" w:rsidR="00BB18E3" w:rsidRPr="005A4FCF" w:rsidRDefault="00BB18E3" w:rsidP="005A4FCF">
      <w:pPr>
        <w:ind w:left="4962"/>
        <w:jc w:val="both"/>
        <w:rPr>
          <w:rStyle w:val="Forte"/>
          <w:rFonts w:asciiTheme="minorHAnsi" w:hAnsiTheme="minorHAnsi" w:cstheme="minorHAnsi"/>
          <w:b w:val="0"/>
          <w:bCs/>
          <w:sz w:val="22"/>
          <w:szCs w:val="22"/>
        </w:rPr>
      </w:pPr>
    </w:p>
    <w:p w14:paraId="285B5E6A" w14:textId="2E654272" w:rsidR="00317F52" w:rsidRPr="005A4FCF" w:rsidRDefault="00ED0842" w:rsidP="005A4FCF">
      <w:pPr>
        <w:ind w:left="4962"/>
        <w:jc w:val="both"/>
        <w:rPr>
          <w:rStyle w:val="Forte"/>
          <w:rFonts w:asciiTheme="minorHAnsi" w:hAnsiTheme="minorHAnsi" w:cstheme="minorHAnsi"/>
          <w:b w:val="0"/>
          <w:bCs/>
          <w:sz w:val="22"/>
          <w:szCs w:val="22"/>
        </w:rPr>
      </w:pPr>
      <w:r w:rsidRPr="005A4FCF">
        <w:rPr>
          <w:rStyle w:val="Forte"/>
          <w:rFonts w:asciiTheme="minorHAnsi" w:hAnsiTheme="minorHAnsi" w:cstheme="minorHAnsi"/>
          <w:b w:val="0"/>
          <w:bCs/>
          <w:sz w:val="22"/>
          <w:szCs w:val="22"/>
        </w:rPr>
        <w:t xml:space="preserve">Dispõe sobre o </w:t>
      </w:r>
      <w:r w:rsidR="002E46CC" w:rsidRPr="005A4FCF">
        <w:rPr>
          <w:rStyle w:val="Forte"/>
          <w:rFonts w:asciiTheme="minorHAnsi" w:hAnsiTheme="minorHAnsi" w:cstheme="minorHAnsi"/>
          <w:b w:val="0"/>
          <w:bCs/>
          <w:sz w:val="22"/>
          <w:szCs w:val="22"/>
        </w:rPr>
        <w:t xml:space="preserve">procedimento para </w:t>
      </w:r>
      <w:r w:rsidR="00D376BB" w:rsidRPr="005A4FCF">
        <w:rPr>
          <w:rStyle w:val="Forte"/>
          <w:rFonts w:asciiTheme="minorHAnsi" w:hAnsiTheme="minorHAnsi" w:cstheme="minorHAnsi"/>
          <w:b w:val="0"/>
          <w:bCs/>
          <w:sz w:val="22"/>
          <w:szCs w:val="22"/>
        </w:rPr>
        <w:t>lançamento de anuidades</w:t>
      </w:r>
      <w:r w:rsidR="002E46CC" w:rsidRPr="005A4FCF">
        <w:rPr>
          <w:rStyle w:val="Forte"/>
          <w:rFonts w:asciiTheme="minorHAnsi" w:hAnsiTheme="minorHAnsi" w:cstheme="minorHAnsi"/>
          <w:b w:val="0"/>
          <w:bCs/>
          <w:sz w:val="22"/>
          <w:szCs w:val="22"/>
        </w:rPr>
        <w:t xml:space="preserve"> de pessoas físicas ou jurídicas registradas no CAU/RS</w:t>
      </w:r>
      <w:r w:rsidR="00177E52" w:rsidRPr="005A4FCF">
        <w:rPr>
          <w:rStyle w:val="Forte"/>
          <w:rFonts w:asciiTheme="minorHAnsi" w:hAnsiTheme="minorHAnsi" w:cstheme="minorHAnsi"/>
          <w:b w:val="0"/>
          <w:bCs/>
          <w:sz w:val="22"/>
          <w:szCs w:val="22"/>
        </w:rPr>
        <w:t xml:space="preserve"> e de outros débitos constituídos no âmbito do Conselho</w:t>
      </w:r>
      <w:r w:rsidRPr="005A4FCF">
        <w:rPr>
          <w:rStyle w:val="Forte"/>
          <w:rFonts w:asciiTheme="minorHAnsi" w:hAnsiTheme="minorHAnsi" w:cstheme="minorHAnsi"/>
          <w:b w:val="0"/>
          <w:bCs/>
          <w:sz w:val="22"/>
          <w:szCs w:val="22"/>
        </w:rPr>
        <w:t>.</w:t>
      </w:r>
    </w:p>
    <w:p w14:paraId="5441C75F" w14:textId="77777777" w:rsidR="00ED0842" w:rsidRPr="005A4FCF" w:rsidRDefault="00ED0842" w:rsidP="005A4FCF">
      <w:pPr>
        <w:ind w:left="4962"/>
        <w:jc w:val="both"/>
        <w:rPr>
          <w:rStyle w:val="Forte"/>
          <w:rFonts w:asciiTheme="minorHAnsi" w:hAnsiTheme="minorHAnsi" w:cstheme="minorHAnsi"/>
          <w:b w:val="0"/>
          <w:sz w:val="22"/>
          <w:szCs w:val="22"/>
        </w:rPr>
      </w:pPr>
    </w:p>
    <w:p w14:paraId="7A8A708F" w14:textId="61D8BBB3" w:rsidR="009F52E4" w:rsidRPr="005A4FCF" w:rsidRDefault="009F52E4" w:rsidP="005A4FCF">
      <w:pPr>
        <w:tabs>
          <w:tab w:val="left" w:pos="1985"/>
        </w:tabs>
        <w:jc w:val="both"/>
        <w:rPr>
          <w:rFonts w:asciiTheme="minorHAnsi" w:eastAsia="Times New Roman" w:hAnsiTheme="minorHAnsi" w:cstheme="minorHAnsi"/>
          <w:sz w:val="22"/>
          <w:szCs w:val="22"/>
          <w:lang w:eastAsia="pt-BR"/>
        </w:rPr>
      </w:pPr>
      <w:r w:rsidRPr="005A4FCF">
        <w:rPr>
          <w:rFonts w:asciiTheme="minorHAnsi" w:eastAsia="Times New Roman" w:hAnsiTheme="minorHAnsi" w:cstheme="minorHAnsi"/>
          <w:sz w:val="22"/>
          <w:szCs w:val="22"/>
          <w:lang w:eastAsia="pt-BR"/>
        </w:rPr>
        <w:t>O</w:t>
      </w:r>
      <w:r w:rsidR="00064244" w:rsidRPr="005A4FCF">
        <w:rPr>
          <w:rFonts w:asciiTheme="minorHAnsi" w:eastAsia="Times New Roman" w:hAnsiTheme="minorHAnsi" w:cstheme="minorHAnsi"/>
          <w:sz w:val="22"/>
          <w:szCs w:val="22"/>
          <w:lang w:eastAsia="pt-BR"/>
        </w:rPr>
        <w:t xml:space="preserve"> </w:t>
      </w:r>
      <w:r w:rsidR="00380B7B" w:rsidRPr="005A4FCF">
        <w:rPr>
          <w:rFonts w:asciiTheme="minorHAnsi" w:hAnsiTheme="minorHAnsi" w:cstheme="minorHAnsi"/>
          <w:sz w:val="22"/>
          <w:szCs w:val="22"/>
        </w:rPr>
        <w:t>Presidente</w:t>
      </w:r>
      <w:r w:rsidR="00064244" w:rsidRPr="005A4FCF">
        <w:rPr>
          <w:rFonts w:asciiTheme="minorHAnsi" w:eastAsia="Times New Roman" w:hAnsiTheme="minorHAnsi" w:cstheme="minorHAnsi"/>
          <w:bCs/>
          <w:sz w:val="22"/>
          <w:szCs w:val="22"/>
          <w:lang w:eastAsia="pt-BR"/>
        </w:rPr>
        <w:t xml:space="preserve"> </w:t>
      </w:r>
      <w:r w:rsidRPr="005A4FCF">
        <w:rPr>
          <w:rFonts w:asciiTheme="minorHAnsi" w:eastAsia="Times New Roman" w:hAnsiTheme="minorHAnsi" w:cstheme="minorHAnsi"/>
          <w:bCs/>
          <w:sz w:val="22"/>
          <w:szCs w:val="22"/>
          <w:lang w:eastAsia="pt-BR"/>
        </w:rPr>
        <w:t>do</w:t>
      </w:r>
      <w:r w:rsidR="00064244" w:rsidRPr="005A4FCF">
        <w:rPr>
          <w:rFonts w:asciiTheme="minorHAnsi" w:eastAsia="Times New Roman" w:hAnsiTheme="minorHAnsi" w:cstheme="minorHAnsi"/>
          <w:bCs/>
          <w:sz w:val="22"/>
          <w:szCs w:val="22"/>
          <w:lang w:eastAsia="pt-BR"/>
        </w:rPr>
        <w:t xml:space="preserve"> </w:t>
      </w:r>
      <w:r w:rsidRPr="005A4FCF">
        <w:rPr>
          <w:rFonts w:asciiTheme="minorHAnsi" w:eastAsia="Times New Roman" w:hAnsiTheme="minorHAnsi" w:cstheme="minorHAnsi"/>
          <w:b/>
          <w:bCs/>
          <w:sz w:val="22"/>
          <w:szCs w:val="22"/>
          <w:lang w:eastAsia="pt-BR"/>
        </w:rPr>
        <w:t>CONSELHO</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DE</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ARQUITETURA</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E</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URBANISMO</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DO</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RIO</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GRANDE</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DO</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SUL</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w:t>
      </w:r>
      <w:r w:rsidR="00064244" w:rsidRPr="005A4FCF">
        <w:rPr>
          <w:rFonts w:asciiTheme="minorHAnsi" w:eastAsia="Times New Roman" w:hAnsiTheme="minorHAnsi" w:cstheme="minorHAnsi"/>
          <w:b/>
          <w:bCs/>
          <w:sz w:val="22"/>
          <w:szCs w:val="22"/>
          <w:lang w:eastAsia="pt-BR"/>
        </w:rPr>
        <w:t xml:space="preserve"> </w:t>
      </w:r>
      <w:r w:rsidRPr="005A4FCF">
        <w:rPr>
          <w:rFonts w:asciiTheme="minorHAnsi" w:eastAsia="Times New Roman" w:hAnsiTheme="minorHAnsi" w:cstheme="minorHAnsi"/>
          <w:b/>
          <w:bCs/>
          <w:sz w:val="22"/>
          <w:szCs w:val="22"/>
          <w:lang w:eastAsia="pt-BR"/>
        </w:rPr>
        <w:t>CAU/RS</w:t>
      </w:r>
      <w:r w:rsidRPr="005A4FCF">
        <w:rPr>
          <w:rFonts w:asciiTheme="minorHAnsi" w:eastAsia="Times New Roman" w:hAnsiTheme="minorHAnsi" w:cstheme="minorHAnsi"/>
          <w:sz w:val="22"/>
          <w:szCs w:val="22"/>
          <w:lang w:eastAsia="pt-BR"/>
        </w:rPr>
        <w:t>,</w:t>
      </w:r>
      <w:r w:rsidR="00064244" w:rsidRPr="005A4FCF">
        <w:rPr>
          <w:rFonts w:asciiTheme="minorHAnsi" w:eastAsia="Times New Roman" w:hAnsiTheme="minorHAnsi" w:cstheme="minorHAnsi"/>
          <w:sz w:val="22"/>
          <w:szCs w:val="22"/>
          <w:lang w:eastAsia="pt-BR"/>
        </w:rPr>
        <w:t xml:space="preserve"> </w:t>
      </w:r>
      <w:r w:rsidRPr="005A4FCF">
        <w:rPr>
          <w:rFonts w:asciiTheme="minorHAnsi" w:eastAsia="Times New Roman" w:hAnsiTheme="minorHAnsi" w:cstheme="minorHAnsi"/>
          <w:sz w:val="22"/>
          <w:szCs w:val="22"/>
          <w:lang w:eastAsia="pt-BR"/>
        </w:rPr>
        <w:t>no</w:t>
      </w:r>
      <w:r w:rsidR="00064244" w:rsidRPr="005A4FCF">
        <w:rPr>
          <w:rFonts w:asciiTheme="minorHAnsi" w:eastAsia="Times New Roman" w:hAnsiTheme="minorHAnsi" w:cstheme="minorHAnsi"/>
          <w:sz w:val="22"/>
          <w:szCs w:val="22"/>
          <w:lang w:eastAsia="pt-BR"/>
        </w:rPr>
        <w:t xml:space="preserve"> </w:t>
      </w:r>
      <w:r w:rsidRPr="005A4FCF">
        <w:rPr>
          <w:rFonts w:asciiTheme="minorHAnsi" w:eastAsia="Times New Roman" w:hAnsiTheme="minorHAnsi" w:cstheme="minorHAnsi"/>
          <w:sz w:val="22"/>
          <w:szCs w:val="22"/>
          <w:lang w:eastAsia="pt-BR"/>
        </w:rPr>
        <w:t>uso</w:t>
      </w:r>
      <w:r w:rsidR="00064244" w:rsidRPr="005A4FCF">
        <w:rPr>
          <w:rFonts w:asciiTheme="minorHAnsi" w:eastAsia="Times New Roman" w:hAnsiTheme="minorHAnsi" w:cstheme="minorHAnsi"/>
          <w:sz w:val="22"/>
          <w:szCs w:val="22"/>
          <w:lang w:eastAsia="pt-BR"/>
        </w:rPr>
        <w:t xml:space="preserve"> </w:t>
      </w:r>
      <w:r w:rsidRPr="005A4FCF">
        <w:rPr>
          <w:rFonts w:asciiTheme="minorHAnsi" w:eastAsia="Times New Roman" w:hAnsiTheme="minorHAnsi" w:cstheme="minorHAnsi"/>
          <w:sz w:val="22"/>
          <w:szCs w:val="22"/>
          <w:lang w:eastAsia="pt-BR"/>
        </w:rPr>
        <w:t>de</w:t>
      </w:r>
      <w:r w:rsidR="00064244" w:rsidRPr="005A4FCF">
        <w:rPr>
          <w:rFonts w:asciiTheme="minorHAnsi" w:eastAsia="Times New Roman" w:hAnsiTheme="minorHAnsi" w:cstheme="minorHAnsi"/>
          <w:sz w:val="22"/>
          <w:szCs w:val="22"/>
          <w:lang w:eastAsia="pt-BR"/>
        </w:rPr>
        <w:t xml:space="preserve"> </w:t>
      </w:r>
      <w:r w:rsidRPr="005A4FCF">
        <w:rPr>
          <w:rFonts w:asciiTheme="minorHAnsi" w:eastAsia="Times New Roman" w:hAnsiTheme="minorHAnsi" w:cstheme="minorHAnsi"/>
          <w:sz w:val="22"/>
          <w:szCs w:val="22"/>
          <w:lang w:eastAsia="pt-BR"/>
        </w:rPr>
        <w:t>suas</w:t>
      </w:r>
      <w:r w:rsidR="00064244" w:rsidRPr="005A4FCF">
        <w:rPr>
          <w:rFonts w:asciiTheme="minorHAnsi" w:eastAsia="Times New Roman" w:hAnsiTheme="minorHAnsi" w:cstheme="minorHAnsi"/>
          <w:sz w:val="22"/>
          <w:szCs w:val="22"/>
          <w:lang w:eastAsia="pt-BR"/>
        </w:rPr>
        <w:t xml:space="preserve"> </w:t>
      </w:r>
      <w:r w:rsidRPr="005A4FCF">
        <w:rPr>
          <w:rFonts w:asciiTheme="minorHAnsi" w:eastAsia="Times New Roman" w:hAnsiTheme="minorHAnsi" w:cstheme="minorHAnsi"/>
          <w:sz w:val="22"/>
          <w:szCs w:val="22"/>
          <w:lang w:eastAsia="pt-BR"/>
        </w:rPr>
        <w:t>atribuições</w:t>
      </w:r>
      <w:r w:rsidR="002E46CC" w:rsidRPr="005A4FCF">
        <w:rPr>
          <w:rFonts w:asciiTheme="minorHAnsi" w:eastAsia="Times New Roman" w:hAnsiTheme="minorHAnsi" w:cstheme="minorHAnsi"/>
          <w:sz w:val="22"/>
          <w:szCs w:val="22"/>
          <w:lang w:eastAsia="pt-BR"/>
        </w:rPr>
        <w:t xml:space="preserve">, previstas no art. </w:t>
      </w:r>
      <w:r w:rsidR="00C051F9" w:rsidRPr="005A4FCF">
        <w:rPr>
          <w:rFonts w:asciiTheme="minorHAnsi" w:eastAsia="Times New Roman" w:hAnsiTheme="minorHAnsi" w:cstheme="minorHAnsi"/>
          <w:sz w:val="22"/>
          <w:szCs w:val="22"/>
          <w:lang w:eastAsia="pt-BR"/>
        </w:rPr>
        <w:t>151</w:t>
      </w:r>
      <w:r w:rsidR="002E46CC" w:rsidRPr="005A4FCF">
        <w:rPr>
          <w:rFonts w:asciiTheme="minorHAnsi" w:eastAsia="Times New Roman" w:hAnsiTheme="minorHAnsi" w:cstheme="minorHAnsi"/>
          <w:sz w:val="22"/>
          <w:szCs w:val="22"/>
          <w:lang w:eastAsia="pt-BR"/>
        </w:rPr>
        <w:t xml:space="preserve">, incisos </w:t>
      </w:r>
      <w:r w:rsidR="002F5C2E" w:rsidRPr="005A4FCF">
        <w:rPr>
          <w:rFonts w:asciiTheme="minorHAnsi" w:eastAsia="Times New Roman" w:hAnsiTheme="minorHAnsi" w:cstheme="minorHAnsi"/>
          <w:sz w:val="22"/>
          <w:szCs w:val="22"/>
          <w:lang w:eastAsia="pt-BR"/>
        </w:rPr>
        <w:t xml:space="preserve">I, II, XLVI, LVIII, </w:t>
      </w:r>
      <w:r w:rsidR="002E46CC" w:rsidRPr="005A4FCF">
        <w:rPr>
          <w:rFonts w:asciiTheme="minorHAnsi" w:eastAsia="Times New Roman" w:hAnsiTheme="minorHAnsi" w:cstheme="minorHAnsi"/>
          <w:sz w:val="22"/>
          <w:szCs w:val="22"/>
          <w:lang w:eastAsia="pt-BR"/>
        </w:rPr>
        <w:t>do Regimento Interno do CAU/RS,</w:t>
      </w:r>
      <w:r w:rsidR="000C13E2" w:rsidRPr="005A4FCF">
        <w:rPr>
          <w:rFonts w:asciiTheme="minorHAnsi" w:eastAsia="Times New Roman" w:hAnsiTheme="minorHAnsi" w:cstheme="minorHAnsi"/>
          <w:sz w:val="22"/>
          <w:szCs w:val="22"/>
          <w:lang w:eastAsia="pt-BR"/>
        </w:rPr>
        <w:t xml:space="preserve"> </w:t>
      </w:r>
      <w:r w:rsidR="00ED0842" w:rsidRPr="005A4FCF">
        <w:rPr>
          <w:rFonts w:asciiTheme="minorHAnsi" w:eastAsia="Times New Roman" w:hAnsiTheme="minorHAnsi" w:cstheme="minorHAnsi"/>
          <w:sz w:val="22"/>
          <w:szCs w:val="22"/>
          <w:lang w:eastAsia="pt-BR"/>
        </w:rPr>
        <w:t xml:space="preserve">tendo em vista </w:t>
      </w:r>
      <w:r w:rsidR="002E46CC" w:rsidRPr="005A4FCF">
        <w:rPr>
          <w:rFonts w:asciiTheme="minorHAnsi" w:eastAsia="Times New Roman" w:hAnsiTheme="minorHAnsi" w:cstheme="minorHAnsi"/>
          <w:sz w:val="22"/>
          <w:szCs w:val="22"/>
          <w:lang w:eastAsia="pt-BR"/>
        </w:rPr>
        <w:t>a Deliberação Plenária nº</w:t>
      </w:r>
      <w:r w:rsidR="000C13E2" w:rsidRPr="005A4FCF">
        <w:rPr>
          <w:rFonts w:asciiTheme="minorHAnsi" w:eastAsia="Times New Roman" w:hAnsiTheme="minorHAnsi" w:cstheme="minorHAnsi"/>
          <w:sz w:val="22"/>
          <w:szCs w:val="22"/>
          <w:lang w:eastAsia="pt-BR"/>
        </w:rPr>
        <w:t xml:space="preserve"> 514, de 18 de março de 2016, </w:t>
      </w:r>
      <w:r w:rsidR="00ED0842" w:rsidRPr="005A4FCF">
        <w:rPr>
          <w:rFonts w:asciiTheme="minorHAnsi" w:eastAsia="Times New Roman" w:hAnsiTheme="minorHAnsi" w:cstheme="minorHAnsi"/>
          <w:sz w:val="22"/>
          <w:szCs w:val="22"/>
          <w:lang w:eastAsia="pt-BR"/>
        </w:rPr>
        <w:t>o disposto na Lei nº 12.</w:t>
      </w:r>
      <w:r w:rsidR="002E46CC" w:rsidRPr="005A4FCF">
        <w:rPr>
          <w:rFonts w:asciiTheme="minorHAnsi" w:eastAsia="Times New Roman" w:hAnsiTheme="minorHAnsi" w:cstheme="minorHAnsi"/>
          <w:sz w:val="22"/>
          <w:szCs w:val="22"/>
          <w:lang w:eastAsia="pt-BR"/>
        </w:rPr>
        <w:t>378</w:t>
      </w:r>
      <w:r w:rsidR="00ED0842" w:rsidRPr="005A4FCF">
        <w:rPr>
          <w:rFonts w:asciiTheme="minorHAnsi" w:eastAsia="Times New Roman" w:hAnsiTheme="minorHAnsi" w:cstheme="minorHAnsi"/>
          <w:sz w:val="22"/>
          <w:szCs w:val="22"/>
          <w:lang w:eastAsia="pt-BR"/>
        </w:rPr>
        <w:t xml:space="preserve">, de </w:t>
      </w:r>
      <w:r w:rsidR="002E46CC" w:rsidRPr="005A4FCF">
        <w:rPr>
          <w:rFonts w:asciiTheme="minorHAnsi" w:eastAsia="Times New Roman" w:hAnsiTheme="minorHAnsi" w:cstheme="minorHAnsi"/>
          <w:sz w:val="22"/>
          <w:szCs w:val="22"/>
          <w:lang w:eastAsia="pt-BR"/>
        </w:rPr>
        <w:t>31</w:t>
      </w:r>
      <w:r w:rsidR="00ED0842" w:rsidRPr="005A4FCF">
        <w:rPr>
          <w:rFonts w:asciiTheme="minorHAnsi" w:eastAsia="Times New Roman" w:hAnsiTheme="minorHAnsi" w:cstheme="minorHAnsi"/>
          <w:sz w:val="22"/>
          <w:szCs w:val="22"/>
          <w:lang w:eastAsia="pt-BR"/>
        </w:rPr>
        <w:t xml:space="preserve"> de </w:t>
      </w:r>
      <w:r w:rsidR="002E46CC" w:rsidRPr="005A4FCF">
        <w:rPr>
          <w:rFonts w:asciiTheme="minorHAnsi" w:eastAsia="Times New Roman" w:hAnsiTheme="minorHAnsi" w:cstheme="minorHAnsi"/>
          <w:sz w:val="22"/>
          <w:szCs w:val="22"/>
          <w:lang w:eastAsia="pt-BR"/>
        </w:rPr>
        <w:t>dezembro</w:t>
      </w:r>
      <w:r w:rsidR="00ED0842" w:rsidRPr="005A4FCF">
        <w:rPr>
          <w:rFonts w:asciiTheme="minorHAnsi" w:eastAsia="Times New Roman" w:hAnsiTheme="minorHAnsi" w:cstheme="minorHAnsi"/>
          <w:sz w:val="22"/>
          <w:szCs w:val="22"/>
          <w:lang w:eastAsia="pt-BR"/>
        </w:rPr>
        <w:t xml:space="preserve"> de 201</w:t>
      </w:r>
      <w:r w:rsidR="002E46CC" w:rsidRPr="005A4FCF">
        <w:rPr>
          <w:rFonts w:asciiTheme="minorHAnsi" w:eastAsia="Times New Roman" w:hAnsiTheme="minorHAnsi" w:cstheme="minorHAnsi"/>
          <w:sz w:val="22"/>
          <w:szCs w:val="22"/>
          <w:lang w:eastAsia="pt-BR"/>
        </w:rPr>
        <w:t>0</w:t>
      </w:r>
      <w:r w:rsidRPr="005A4FCF">
        <w:rPr>
          <w:rFonts w:asciiTheme="minorHAnsi" w:eastAsia="Times New Roman" w:hAnsiTheme="minorHAnsi" w:cstheme="minorHAnsi"/>
          <w:sz w:val="22"/>
          <w:szCs w:val="22"/>
          <w:lang w:eastAsia="pt-BR"/>
        </w:rPr>
        <w:t>,</w:t>
      </w:r>
      <w:r w:rsidR="000C13E2" w:rsidRPr="005A4FCF">
        <w:rPr>
          <w:rFonts w:asciiTheme="minorHAnsi" w:eastAsia="Times New Roman" w:hAnsiTheme="minorHAnsi" w:cstheme="minorHAnsi"/>
          <w:sz w:val="22"/>
          <w:szCs w:val="22"/>
          <w:lang w:eastAsia="pt-BR"/>
        </w:rPr>
        <w:t xml:space="preserve"> </w:t>
      </w:r>
      <w:r w:rsidR="002E46CC" w:rsidRPr="005A4FCF">
        <w:rPr>
          <w:rFonts w:asciiTheme="minorHAnsi" w:eastAsia="Times New Roman" w:hAnsiTheme="minorHAnsi" w:cstheme="minorHAnsi"/>
          <w:sz w:val="22"/>
          <w:szCs w:val="22"/>
          <w:lang w:eastAsia="pt-BR"/>
        </w:rPr>
        <w:t xml:space="preserve">na Lei nº 12.514, de 28 de outubro de 2011, </w:t>
      </w:r>
      <w:r w:rsidRPr="005A4FCF">
        <w:rPr>
          <w:rFonts w:asciiTheme="minorHAnsi" w:eastAsia="Times New Roman" w:hAnsiTheme="minorHAnsi" w:cstheme="minorHAnsi"/>
          <w:b/>
          <w:sz w:val="22"/>
          <w:szCs w:val="22"/>
          <w:lang w:eastAsia="pt-BR"/>
        </w:rPr>
        <w:t>RESOLVE</w:t>
      </w:r>
      <w:r w:rsidR="00064244" w:rsidRPr="005A4FCF">
        <w:rPr>
          <w:rFonts w:asciiTheme="minorHAnsi" w:eastAsia="Times New Roman" w:hAnsiTheme="minorHAnsi" w:cstheme="minorHAnsi"/>
          <w:sz w:val="22"/>
          <w:szCs w:val="22"/>
          <w:lang w:eastAsia="pt-BR"/>
        </w:rPr>
        <w:t xml:space="preserve"> </w:t>
      </w:r>
      <w:r w:rsidRPr="005A4FCF">
        <w:rPr>
          <w:rFonts w:asciiTheme="minorHAnsi" w:eastAsia="Times New Roman" w:hAnsiTheme="minorHAnsi" w:cstheme="minorHAnsi"/>
          <w:sz w:val="22"/>
          <w:szCs w:val="22"/>
          <w:lang w:eastAsia="pt-BR"/>
        </w:rPr>
        <w:t>expedir</w:t>
      </w:r>
      <w:r w:rsidR="00064244" w:rsidRPr="005A4FCF">
        <w:rPr>
          <w:rFonts w:asciiTheme="minorHAnsi" w:eastAsia="Times New Roman" w:hAnsiTheme="minorHAnsi" w:cstheme="minorHAnsi"/>
          <w:sz w:val="22"/>
          <w:szCs w:val="22"/>
          <w:lang w:eastAsia="pt-BR"/>
        </w:rPr>
        <w:t xml:space="preserve"> o </w:t>
      </w:r>
      <w:r w:rsidRPr="005A4FCF">
        <w:rPr>
          <w:rFonts w:asciiTheme="minorHAnsi" w:eastAsia="Times New Roman" w:hAnsiTheme="minorHAnsi" w:cstheme="minorHAnsi"/>
          <w:sz w:val="22"/>
          <w:szCs w:val="22"/>
          <w:lang w:eastAsia="pt-BR"/>
        </w:rPr>
        <w:t>seguinte</w:t>
      </w:r>
      <w:r w:rsidR="00732B43" w:rsidRPr="005A4FCF">
        <w:rPr>
          <w:rFonts w:asciiTheme="minorHAnsi" w:eastAsia="Times New Roman" w:hAnsiTheme="minorHAnsi" w:cstheme="minorHAnsi"/>
          <w:sz w:val="22"/>
          <w:szCs w:val="22"/>
          <w:lang w:eastAsia="pt-BR"/>
        </w:rPr>
        <w:t>:</w:t>
      </w:r>
    </w:p>
    <w:p w14:paraId="2C0D111E" w14:textId="77777777" w:rsidR="009F52E4" w:rsidRPr="005A4FCF" w:rsidRDefault="009F52E4" w:rsidP="005A4FCF">
      <w:pPr>
        <w:tabs>
          <w:tab w:val="left" w:pos="1985"/>
        </w:tabs>
        <w:jc w:val="center"/>
        <w:rPr>
          <w:rFonts w:asciiTheme="minorHAnsi" w:hAnsiTheme="minorHAnsi" w:cstheme="minorHAnsi"/>
          <w:b/>
          <w:bCs/>
          <w:sz w:val="22"/>
          <w:szCs w:val="22"/>
        </w:rPr>
      </w:pPr>
    </w:p>
    <w:p w14:paraId="0C56666C" w14:textId="77777777" w:rsidR="00B0781B" w:rsidRPr="005A4FCF" w:rsidRDefault="005C116A" w:rsidP="005A4FCF">
      <w:pPr>
        <w:tabs>
          <w:tab w:val="left" w:pos="1985"/>
        </w:tabs>
        <w:jc w:val="center"/>
        <w:rPr>
          <w:rFonts w:asciiTheme="minorHAnsi" w:hAnsiTheme="minorHAnsi" w:cstheme="minorHAnsi"/>
          <w:b/>
          <w:bCs/>
          <w:sz w:val="22"/>
          <w:szCs w:val="22"/>
        </w:rPr>
      </w:pPr>
      <w:r w:rsidRPr="005A4FCF">
        <w:rPr>
          <w:rFonts w:asciiTheme="minorHAnsi" w:hAnsiTheme="minorHAnsi" w:cstheme="minorHAnsi"/>
          <w:b/>
          <w:bCs/>
          <w:sz w:val="22"/>
          <w:szCs w:val="22"/>
        </w:rPr>
        <w:t>CAPÍTULO I</w:t>
      </w:r>
    </w:p>
    <w:p w14:paraId="69A3EB63" w14:textId="77777777" w:rsidR="00ED0842" w:rsidRPr="005A4FCF" w:rsidRDefault="002E46CC" w:rsidP="005A4FCF">
      <w:pPr>
        <w:tabs>
          <w:tab w:val="left" w:pos="1985"/>
        </w:tabs>
        <w:jc w:val="center"/>
        <w:rPr>
          <w:rFonts w:asciiTheme="minorHAnsi" w:hAnsiTheme="minorHAnsi" w:cstheme="minorHAnsi"/>
          <w:b/>
          <w:bCs/>
          <w:sz w:val="22"/>
          <w:szCs w:val="22"/>
        </w:rPr>
      </w:pPr>
      <w:r w:rsidRPr="005A4FCF">
        <w:rPr>
          <w:rFonts w:asciiTheme="minorHAnsi" w:hAnsiTheme="minorHAnsi" w:cstheme="minorHAnsi"/>
          <w:b/>
          <w:bCs/>
          <w:sz w:val="22"/>
          <w:szCs w:val="22"/>
        </w:rPr>
        <w:t>DAS DISPOSIÇÕES GERAIS</w:t>
      </w:r>
      <w:r w:rsidRPr="005A4FCF">
        <w:rPr>
          <w:rFonts w:asciiTheme="minorHAnsi" w:hAnsiTheme="minorHAnsi" w:cstheme="minorHAnsi"/>
          <w:b/>
          <w:bCs/>
          <w:sz w:val="22"/>
          <w:szCs w:val="22"/>
        </w:rPr>
        <w:cr/>
      </w:r>
    </w:p>
    <w:p w14:paraId="508A30F8" w14:textId="6518D411" w:rsidR="002E46CC" w:rsidRDefault="002E46CC" w:rsidP="001915DE">
      <w:pPr>
        <w:pStyle w:val="PargrafodaLista"/>
        <w:numPr>
          <w:ilvl w:val="0"/>
          <w:numId w:val="1"/>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Esta </w:t>
      </w:r>
      <w:r w:rsidR="00935985" w:rsidRPr="005A4FCF">
        <w:rPr>
          <w:rFonts w:asciiTheme="minorHAnsi" w:hAnsiTheme="minorHAnsi" w:cstheme="minorHAnsi"/>
        </w:rPr>
        <w:t xml:space="preserve">Portaria </w:t>
      </w:r>
      <w:r w:rsidR="00A37636" w:rsidRPr="005A4FCF">
        <w:rPr>
          <w:rFonts w:asciiTheme="minorHAnsi" w:hAnsiTheme="minorHAnsi" w:cstheme="minorHAnsi"/>
        </w:rPr>
        <w:t>Normativa</w:t>
      </w:r>
      <w:r w:rsidRPr="005A4FCF">
        <w:rPr>
          <w:rFonts w:asciiTheme="minorHAnsi" w:hAnsiTheme="minorHAnsi" w:cstheme="minorHAnsi"/>
        </w:rPr>
        <w:t xml:space="preserve"> estabelece normas que regulamentam o processo administrativo de cobrança das anuidades em atraso tanto de pessoas físicas, quanto de pessoas jurídicas, no âmbito do CAU/RS.</w:t>
      </w:r>
    </w:p>
    <w:p w14:paraId="2BF18A63"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60858B89" w14:textId="2DD0C464" w:rsidR="002E46CC" w:rsidRPr="005A4FCF" w:rsidRDefault="002E46CC" w:rsidP="001915DE">
      <w:pPr>
        <w:pStyle w:val="PargrafodaLista"/>
        <w:numPr>
          <w:ilvl w:val="0"/>
          <w:numId w:val="1"/>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CAU/RS obedecerá, dentre outros, aos princípios da legalidade, da finalidade, da motivação, da razoabilidade, da proporcionalidade, da isonomia, da ampla defesa, do contraditório, da eficiência, a supremacia e da indisponibilidade do interesse público, observando critérios de:</w:t>
      </w:r>
    </w:p>
    <w:p w14:paraId="7E46E0C1" w14:textId="77777777" w:rsidR="002E46CC" w:rsidRPr="005A4FCF"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Atuação conforme a lei e o Direito;</w:t>
      </w:r>
    </w:p>
    <w:p w14:paraId="00295217" w14:textId="7343FF52" w:rsidR="002E46CC" w:rsidRPr="005A4FCF"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Atendimento a fins de interesse geral, sendo vedada a renúncia total ou parcial de receita, poderes ou competências, salvo quando autorizadas por lei</w:t>
      </w:r>
      <w:r w:rsidR="004C0FA8" w:rsidRPr="005A4FCF">
        <w:rPr>
          <w:rFonts w:asciiTheme="minorHAnsi" w:hAnsiTheme="minorHAnsi" w:cstheme="minorHAnsi"/>
        </w:rPr>
        <w:t xml:space="preserve">, </w:t>
      </w:r>
      <w:r w:rsidR="004D12FA" w:rsidRPr="005A4FCF">
        <w:rPr>
          <w:rFonts w:asciiTheme="minorHAnsi" w:hAnsiTheme="minorHAnsi" w:cstheme="minorHAnsi"/>
        </w:rPr>
        <w:t xml:space="preserve">por </w:t>
      </w:r>
      <w:r w:rsidR="004C0FA8" w:rsidRPr="005A4FCF">
        <w:rPr>
          <w:rFonts w:asciiTheme="minorHAnsi" w:hAnsiTheme="minorHAnsi" w:cstheme="minorHAnsi"/>
        </w:rPr>
        <w:t xml:space="preserve">Resolução do CAU/BR ou </w:t>
      </w:r>
      <w:r w:rsidRPr="005A4FCF">
        <w:rPr>
          <w:rFonts w:asciiTheme="minorHAnsi" w:hAnsiTheme="minorHAnsi" w:cstheme="minorHAnsi"/>
        </w:rPr>
        <w:t xml:space="preserve">por Deliberação Plenária </w:t>
      </w:r>
      <w:r w:rsidR="008B5903" w:rsidRPr="005A4FCF">
        <w:rPr>
          <w:rFonts w:asciiTheme="minorHAnsi" w:hAnsiTheme="minorHAnsi" w:cstheme="minorHAnsi"/>
        </w:rPr>
        <w:t xml:space="preserve">do CAU/RS, devidamente motivada por </w:t>
      </w:r>
      <w:r w:rsidR="004D12FA" w:rsidRPr="005A4FCF">
        <w:rPr>
          <w:rFonts w:asciiTheme="minorHAnsi" w:hAnsiTheme="minorHAnsi" w:cstheme="minorHAnsi"/>
        </w:rPr>
        <w:t xml:space="preserve">fundamentos legais ou </w:t>
      </w:r>
      <w:r w:rsidR="001E5B18" w:rsidRPr="005A4FCF">
        <w:rPr>
          <w:rFonts w:asciiTheme="minorHAnsi" w:hAnsiTheme="minorHAnsi" w:cstheme="minorHAnsi"/>
        </w:rPr>
        <w:t>jurisprudenciais pacificados;</w:t>
      </w:r>
    </w:p>
    <w:p w14:paraId="3FE8A4F0" w14:textId="250A6A32" w:rsidR="004C0FA8" w:rsidRPr="005A4FCF" w:rsidRDefault="00D916D4"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Observância de preceitos, acerca de renúncia de receita, definidos na </w:t>
      </w:r>
      <w:r w:rsidR="004C0FA8" w:rsidRPr="005A4FCF">
        <w:rPr>
          <w:rFonts w:asciiTheme="minorHAnsi" w:hAnsiTheme="minorHAnsi" w:cstheme="minorHAnsi"/>
        </w:rPr>
        <w:t xml:space="preserve">Lei Complementar nº 101/2000, a qual estabelece normas de finanças públicas voltadas para a responsabilidade na gestão </w:t>
      </w:r>
      <w:r w:rsidR="001E5B18" w:rsidRPr="005A4FCF">
        <w:rPr>
          <w:rFonts w:asciiTheme="minorHAnsi" w:hAnsiTheme="minorHAnsi" w:cstheme="minorHAnsi"/>
        </w:rPr>
        <w:t>fiscal e dá outras providências;</w:t>
      </w:r>
    </w:p>
    <w:p w14:paraId="4C3EE724" w14:textId="77777777" w:rsidR="002E46CC" w:rsidRPr="005A4FCF"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Objetividade no atendimento ao interesse público, sendo vedada a promoção pessoal de agentes ou autoridades;</w:t>
      </w:r>
    </w:p>
    <w:p w14:paraId="24361F0E" w14:textId="77777777" w:rsidR="002E46CC" w:rsidRPr="005A4FCF"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Atuação segundo padrões éticos de probidade, decoro e boa-fé;</w:t>
      </w:r>
    </w:p>
    <w:p w14:paraId="4B522F2E" w14:textId="77777777" w:rsidR="002E46CC" w:rsidRPr="005A4FCF"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Adequação entre meios e fins, vedada a imposição de obrigações, restrições e sanções em medida superior àquelas estritamente necessárias ao atendimento do interesse público;</w:t>
      </w:r>
    </w:p>
    <w:p w14:paraId="2AE8E269" w14:textId="77777777" w:rsidR="002E46CC" w:rsidRPr="005A4FCF"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Indicação dos pressupostos de fato e de direito que determinarem a decisão;</w:t>
      </w:r>
    </w:p>
    <w:p w14:paraId="4342A2CC" w14:textId="77777777" w:rsidR="002E46CC" w:rsidRPr="005A4FCF"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Observância das formalidades essenciais à garantia dos direitos dos administrados;</w:t>
      </w:r>
    </w:p>
    <w:p w14:paraId="6E6C3EFA" w14:textId="77777777" w:rsidR="002E46CC" w:rsidRPr="005A4FCF"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Adoção de formas simples, suficientes para propiciar adequado grau de certeza, segurança e respeito aos direitos dos administrados;</w:t>
      </w:r>
    </w:p>
    <w:p w14:paraId="49B8F8FA" w14:textId="77777777" w:rsidR="002E46CC" w:rsidRPr="005A4FCF"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Garantia dos direitos à comunicação, à produção de provas, à apresentação de impugnação e à interposição de recursos;</w:t>
      </w:r>
    </w:p>
    <w:p w14:paraId="583467E9" w14:textId="77777777" w:rsidR="002E46CC" w:rsidRPr="005A4FCF"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Impulsão, de ofício, do processo administrativo, sem prejuízo da atuação dos interessados;</w:t>
      </w:r>
    </w:p>
    <w:p w14:paraId="6D832E5B" w14:textId="77777777" w:rsidR="002E46CC" w:rsidRDefault="002E46CC" w:rsidP="001915DE">
      <w:pPr>
        <w:pStyle w:val="PargrafodaLista"/>
        <w:numPr>
          <w:ilvl w:val="0"/>
          <w:numId w:val="2"/>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Interpretação da norma administrativa da forma que melhor garanta o atendimento do fim público a que se dirige, vedada aplicação retroativa de nova interpretação.</w:t>
      </w:r>
    </w:p>
    <w:p w14:paraId="6CC3B976" w14:textId="77777777" w:rsidR="005A4FCF" w:rsidRPr="005A4FCF" w:rsidRDefault="005A4FCF" w:rsidP="005A4FCF">
      <w:pPr>
        <w:pStyle w:val="PargrafodaLista"/>
        <w:tabs>
          <w:tab w:val="left" w:pos="567"/>
          <w:tab w:val="left" w:pos="1701"/>
        </w:tabs>
        <w:spacing w:after="0" w:line="240" w:lineRule="auto"/>
        <w:ind w:left="0"/>
        <w:contextualSpacing w:val="0"/>
        <w:jc w:val="both"/>
        <w:rPr>
          <w:rFonts w:asciiTheme="minorHAnsi" w:hAnsiTheme="minorHAnsi" w:cstheme="minorHAnsi"/>
        </w:rPr>
      </w:pPr>
    </w:p>
    <w:p w14:paraId="54DBB904" w14:textId="04E74EBC" w:rsidR="001F5AAA" w:rsidRDefault="002E46CC" w:rsidP="001915DE">
      <w:pPr>
        <w:pStyle w:val="PargrafodaLista"/>
        <w:numPr>
          <w:ilvl w:val="0"/>
          <w:numId w:val="1"/>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lastRenderedPageBreak/>
        <w:t>Aplicam-se subsidiariamente aos procedimentos previstos nesta Instrução as disposições da Lei nº 9.784/1999, da Lei nº 13.</w:t>
      </w:r>
      <w:r w:rsidR="00E81743" w:rsidRPr="005A4FCF">
        <w:rPr>
          <w:rFonts w:asciiTheme="minorHAnsi" w:hAnsiTheme="minorHAnsi" w:cstheme="minorHAnsi"/>
        </w:rPr>
        <w:t>105/2015, da Lei nº 6.830/1980,</w:t>
      </w:r>
      <w:r w:rsidRPr="005A4FCF">
        <w:rPr>
          <w:rFonts w:asciiTheme="minorHAnsi" w:hAnsiTheme="minorHAnsi" w:cstheme="minorHAnsi"/>
        </w:rPr>
        <w:t xml:space="preserve"> </w:t>
      </w:r>
      <w:r w:rsidR="00E81743" w:rsidRPr="005A4FCF">
        <w:rPr>
          <w:rFonts w:asciiTheme="minorHAnsi" w:hAnsiTheme="minorHAnsi" w:cstheme="minorHAnsi"/>
        </w:rPr>
        <w:t>da</w:t>
      </w:r>
      <w:r w:rsidR="001F5AAA" w:rsidRPr="005A4FCF">
        <w:rPr>
          <w:rFonts w:asciiTheme="minorHAnsi" w:hAnsiTheme="minorHAnsi" w:cstheme="minorHAnsi"/>
        </w:rPr>
        <w:t xml:space="preserve"> Lei Complementar nº 101/2000, </w:t>
      </w:r>
      <w:r w:rsidR="00E81743" w:rsidRPr="005A4FCF">
        <w:rPr>
          <w:rFonts w:asciiTheme="minorHAnsi" w:hAnsiTheme="minorHAnsi" w:cstheme="minorHAnsi"/>
        </w:rPr>
        <w:t>do Decreto nº 70.235/1972</w:t>
      </w:r>
      <w:r w:rsidR="001F5AAA" w:rsidRPr="005A4FCF">
        <w:rPr>
          <w:rFonts w:asciiTheme="minorHAnsi" w:hAnsiTheme="minorHAnsi" w:cstheme="minorHAnsi"/>
        </w:rPr>
        <w:t xml:space="preserve"> e da </w:t>
      </w:r>
      <w:r w:rsidR="009723D2" w:rsidRPr="005A4FCF">
        <w:rPr>
          <w:rFonts w:asciiTheme="minorHAnsi" w:hAnsiTheme="minorHAnsi" w:cstheme="minorHAnsi"/>
        </w:rPr>
        <w:t xml:space="preserve">Resolução nº </w:t>
      </w:r>
      <w:r w:rsidR="00356221" w:rsidRPr="005A4FCF">
        <w:rPr>
          <w:rFonts w:asciiTheme="minorHAnsi" w:hAnsiTheme="minorHAnsi" w:cstheme="minorHAnsi"/>
        </w:rPr>
        <w:t>193</w:t>
      </w:r>
      <w:r w:rsidR="009723D2" w:rsidRPr="005A4FCF">
        <w:rPr>
          <w:rFonts w:asciiTheme="minorHAnsi" w:hAnsiTheme="minorHAnsi" w:cstheme="minorHAnsi"/>
        </w:rPr>
        <w:t>/</w:t>
      </w:r>
      <w:r w:rsidR="001F5AAA" w:rsidRPr="005A4FCF">
        <w:rPr>
          <w:rFonts w:asciiTheme="minorHAnsi" w:hAnsiTheme="minorHAnsi" w:cstheme="minorHAnsi"/>
        </w:rPr>
        <w:t>20</w:t>
      </w:r>
      <w:r w:rsidR="00356221" w:rsidRPr="005A4FCF">
        <w:rPr>
          <w:rFonts w:asciiTheme="minorHAnsi" w:hAnsiTheme="minorHAnsi" w:cstheme="minorHAnsi"/>
        </w:rPr>
        <w:t>20</w:t>
      </w:r>
      <w:r w:rsidR="001F5AAA" w:rsidRPr="005A4FCF">
        <w:rPr>
          <w:rFonts w:asciiTheme="minorHAnsi" w:hAnsiTheme="minorHAnsi" w:cstheme="minorHAnsi"/>
        </w:rPr>
        <w:t xml:space="preserve"> do CAU/BR.</w:t>
      </w:r>
    </w:p>
    <w:p w14:paraId="6C56B135"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0F472CF4" w14:textId="6AB115C1" w:rsidR="002E46CC" w:rsidRPr="005A4FCF" w:rsidRDefault="002E46CC" w:rsidP="001915DE">
      <w:pPr>
        <w:pStyle w:val="PargrafodaLista"/>
        <w:numPr>
          <w:ilvl w:val="0"/>
          <w:numId w:val="1"/>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b/>
        </w:rPr>
      </w:pPr>
      <w:r w:rsidRPr="005A4FCF">
        <w:rPr>
          <w:rFonts w:asciiTheme="minorHAnsi" w:hAnsiTheme="minorHAnsi" w:cstheme="minorHAnsi"/>
        </w:rPr>
        <w:t xml:space="preserve">Para os fins desta </w:t>
      </w:r>
      <w:r w:rsidR="00935985" w:rsidRPr="005A4FCF">
        <w:rPr>
          <w:rFonts w:asciiTheme="minorHAnsi" w:hAnsiTheme="minorHAnsi" w:cstheme="minorHAnsi"/>
        </w:rPr>
        <w:t xml:space="preserve">Portaria </w:t>
      </w:r>
      <w:r w:rsidR="00A37636" w:rsidRPr="005A4FCF">
        <w:rPr>
          <w:rFonts w:asciiTheme="minorHAnsi" w:hAnsiTheme="minorHAnsi" w:cstheme="minorHAnsi"/>
        </w:rPr>
        <w:t>Normativa</w:t>
      </w:r>
      <w:r w:rsidRPr="005A4FCF">
        <w:rPr>
          <w:rFonts w:asciiTheme="minorHAnsi" w:hAnsiTheme="minorHAnsi" w:cstheme="minorHAnsi"/>
        </w:rPr>
        <w:t>, considera-se:</w:t>
      </w:r>
    </w:p>
    <w:p w14:paraId="389435DA" w14:textId="77777777" w:rsidR="002E46CC" w:rsidRPr="005A4FCF" w:rsidRDefault="002E46CC" w:rsidP="001915DE">
      <w:pPr>
        <w:pStyle w:val="PargrafodaLista"/>
        <w:numPr>
          <w:ilvl w:val="0"/>
          <w:numId w:val="3"/>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Anuidade: constitui-se como recurso dos </w:t>
      </w:r>
      <w:proofErr w:type="spellStart"/>
      <w:r w:rsidRPr="005A4FCF">
        <w:rPr>
          <w:rFonts w:asciiTheme="minorHAnsi" w:hAnsiTheme="minorHAnsi" w:cstheme="minorHAnsi"/>
        </w:rPr>
        <w:t>CAUs</w:t>
      </w:r>
      <w:proofErr w:type="spellEnd"/>
      <w:r w:rsidRPr="005A4FCF">
        <w:rPr>
          <w:rFonts w:asciiTheme="minorHAnsi" w:hAnsiTheme="minorHAnsi" w:cstheme="minorHAnsi"/>
        </w:rPr>
        <w:t xml:space="preserve"> com natureza tributária, da espécie de contribuição parafiscal de interesse das categorias profissionais, previsto no art. 42 da Lei nº 12.378/2010, conforme art. 149 da Constituição Federal;</w:t>
      </w:r>
    </w:p>
    <w:p w14:paraId="28E2C24A" w14:textId="5535061B" w:rsidR="002E46CC" w:rsidRPr="005A4FCF" w:rsidRDefault="002E46CC" w:rsidP="001915DE">
      <w:pPr>
        <w:pStyle w:val="PargrafodaLista"/>
        <w:numPr>
          <w:ilvl w:val="0"/>
          <w:numId w:val="3"/>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Fato gerador das anuidades: existência de inscrição no </w:t>
      </w:r>
      <w:r w:rsidR="00CF0A03" w:rsidRPr="005A4FCF">
        <w:rPr>
          <w:rFonts w:asciiTheme="minorHAnsi" w:hAnsiTheme="minorHAnsi" w:cstheme="minorHAnsi"/>
        </w:rPr>
        <w:t>C</w:t>
      </w:r>
      <w:r w:rsidRPr="005A4FCF">
        <w:rPr>
          <w:rFonts w:asciiTheme="minorHAnsi" w:hAnsiTheme="minorHAnsi" w:cstheme="minorHAnsi"/>
        </w:rPr>
        <w:t>onselho, ainda que por tempo limitado, ao longo do exercício;</w:t>
      </w:r>
    </w:p>
    <w:p w14:paraId="1E445F69" w14:textId="3647B27B" w:rsidR="002E46CC" w:rsidRPr="005A4FCF" w:rsidRDefault="002E46CC" w:rsidP="001915DE">
      <w:pPr>
        <w:pStyle w:val="PargrafodaLista"/>
        <w:numPr>
          <w:ilvl w:val="0"/>
          <w:numId w:val="3"/>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Lançamento: procedimento administrativo, que visa à constituição do crédito tributário, nos termos do art</w:t>
      </w:r>
      <w:r w:rsidR="00CF0A03" w:rsidRPr="005A4FCF">
        <w:rPr>
          <w:rFonts w:asciiTheme="minorHAnsi" w:hAnsiTheme="minorHAnsi" w:cstheme="minorHAnsi"/>
        </w:rPr>
        <w:t>.</w:t>
      </w:r>
      <w:r w:rsidRPr="005A4FCF">
        <w:rPr>
          <w:rFonts w:asciiTheme="minorHAnsi" w:hAnsiTheme="minorHAnsi" w:cstheme="minorHAnsi"/>
        </w:rPr>
        <w:t xml:space="preserve"> 142 do Código Tributário Nacional, tendente a verificar a ocorrência do fato gerador da obrigação correspondente, determinar a matéria tributável, calcular o montante do tributo devido, identificar o sujeito passivo e, sendo caso, propor a aplicação da penalidade cabível;</w:t>
      </w:r>
    </w:p>
    <w:p w14:paraId="400D0068" w14:textId="77777777" w:rsidR="002E46CC" w:rsidRPr="005A4FCF" w:rsidRDefault="002E46CC" w:rsidP="001915DE">
      <w:pPr>
        <w:pStyle w:val="PargrafodaLista"/>
        <w:numPr>
          <w:ilvl w:val="0"/>
          <w:numId w:val="3"/>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Crédito tributário:</w:t>
      </w:r>
      <w:r w:rsidR="00E4132D" w:rsidRPr="005A4FCF">
        <w:rPr>
          <w:rFonts w:asciiTheme="minorHAnsi" w:hAnsiTheme="minorHAnsi" w:cstheme="minorHAnsi"/>
        </w:rPr>
        <w:t xml:space="preserve"> é a obrigação tributária tornada líquida, certa e exigível por intermédio do lançamento;</w:t>
      </w:r>
    </w:p>
    <w:p w14:paraId="4DD577A3" w14:textId="77777777" w:rsidR="004648BA" w:rsidRPr="005A4FCF" w:rsidRDefault="00E4132D" w:rsidP="001915DE">
      <w:pPr>
        <w:pStyle w:val="PargrafodaLista"/>
        <w:numPr>
          <w:ilvl w:val="0"/>
          <w:numId w:val="3"/>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Crédito não tributário: </w:t>
      </w:r>
      <w:r w:rsidR="004648BA" w:rsidRPr="005A4FCF">
        <w:rPr>
          <w:rFonts w:asciiTheme="minorHAnsi" w:hAnsiTheme="minorHAnsi" w:cstheme="minorHAnsi"/>
        </w:rPr>
        <w:t>é o crédito decorrente do exercido de poder de polícia ou de outra atividade legalmente conferida à autoridade de direito público, tal como o proveniente de empréstimos compulsórios, contribuições estabelecidas em lei, multa de qualquer origem ou natureza, exceto as tributárias, foros, laudêmios, alugueis ou taxas de ocupação, custas processuais, preços de serviços prestados por estabelecimentos públicos, indenizações, reposições, restituições, alcances dos responsáveis definitivamente julgados, contratos em geral ou outras obrigações legais não tributárias.</w:t>
      </w:r>
    </w:p>
    <w:p w14:paraId="115B8A99" w14:textId="77777777" w:rsidR="00B0781B" w:rsidRPr="005A4FCF" w:rsidRDefault="00B0781B"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7FE0D603" w14:textId="77777777"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CAPÍTULO</w:t>
      </w:r>
      <w:r w:rsidR="00B0781B" w:rsidRPr="005A4FCF">
        <w:rPr>
          <w:rFonts w:asciiTheme="minorHAnsi" w:hAnsiTheme="minorHAnsi" w:cstheme="minorHAnsi"/>
          <w:b/>
          <w:sz w:val="22"/>
          <w:szCs w:val="22"/>
        </w:rPr>
        <w:t xml:space="preserve"> II</w:t>
      </w:r>
    </w:p>
    <w:p w14:paraId="6F7F2766" w14:textId="77777777" w:rsidR="00B0781B" w:rsidRDefault="00B0781B"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COBRANÇA DE ANUIDADES EM ATRASO</w:t>
      </w:r>
    </w:p>
    <w:p w14:paraId="54D935C3" w14:textId="77777777" w:rsidR="005A4FCF" w:rsidRPr="005A4FCF" w:rsidRDefault="005A4FCF" w:rsidP="005A4FCF">
      <w:pPr>
        <w:tabs>
          <w:tab w:val="left" w:pos="426"/>
          <w:tab w:val="left" w:pos="567"/>
          <w:tab w:val="left" w:pos="851"/>
          <w:tab w:val="left" w:pos="1701"/>
        </w:tabs>
        <w:jc w:val="center"/>
        <w:rPr>
          <w:rFonts w:asciiTheme="minorHAnsi" w:hAnsiTheme="minorHAnsi" w:cstheme="minorHAnsi"/>
          <w:b/>
          <w:sz w:val="22"/>
          <w:szCs w:val="22"/>
        </w:rPr>
      </w:pPr>
    </w:p>
    <w:p w14:paraId="7C176D0F" w14:textId="77777777" w:rsidR="002E46CC" w:rsidRPr="005A4FCF" w:rsidRDefault="005C116A" w:rsidP="005A4FCF">
      <w:pPr>
        <w:pStyle w:val="PargrafodaLista"/>
        <w:tabs>
          <w:tab w:val="left" w:pos="426"/>
          <w:tab w:val="left" w:pos="567"/>
          <w:tab w:val="left" w:pos="851"/>
          <w:tab w:val="left" w:pos="1701"/>
        </w:tabs>
        <w:spacing w:after="0" w:line="240" w:lineRule="auto"/>
        <w:ind w:left="0"/>
        <w:contextualSpacing w:val="0"/>
        <w:jc w:val="center"/>
        <w:rPr>
          <w:rFonts w:asciiTheme="minorHAnsi" w:hAnsiTheme="minorHAnsi" w:cstheme="minorHAnsi"/>
          <w:b/>
        </w:rPr>
      </w:pPr>
      <w:r w:rsidRPr="005A4FCF">
        <w:rPr>
          <w:rFonts w:asciiTheme="minorHAnsi" w:hAnsiTheme="minorHAnsi" w:cstheme="minorHAnsi"/>
          <w:b/>
        </w:rPr>
        <w:t>Seção</w:t>
      </w:r>
      <w:r w:rsidR="002E46CC" w:rsidRPr="005A4FCF">
        <w:rPr>
          <w:rFonts w:asciiTheme="minorHAnsi" w:hAnsiTheme="minorHAnsi" w:cstheme="minorHAnsi"/>
          <w:b/>
        </w:rPr>
        <w:t xml:space="preserve"> </w:t>
      </w:r>
      <w:r w:rsidR="00B0781B" w:rsidRPr="005A4FCF">
        <w:rPr>
          <w:rFonts w:asciiTheme="minorHAnsi" w:hAnsiTheme="minorHAnsi" w:cstheme="minorHAnsi"/>
          <w:b/>
        </w:rPr>
        <w:t>I</w:t>
      </w:r>
    </w:p>
    <w:p w14:paraId="29BFE624" w14:textId="77777777" w:rsidR="002E46CC" w:rsidRPr="005A4FCF" w:rsidRDefault="005C116A" w:rsidP="005A4FCF">
      <w:pPr>
        <w:pStyle w:val="PargrafodaLista"/>
        <w:tabs>
          <w:tab w:val="left" w:pos="426"/>
          <w:tab w:val="left" w:pos="567"/>
          <w:tab w:val="left" w:pos="851"/>
          <w:tab w:val="left" w:pos="1701"/>
        </w:tabs>
        <w:spacing w:after="0" w:line="240" w:lineRule="auto"/>
        <w:ind w:left="0"/>
        <w:contextualSpacing w:val="0"/>
        <w:jc w:val="center"/>
        <w:rPr>
          <w:rFonts w:asciiTheme="minorHAnsi" w:hAnsiTheme="minorHAnsi" w:cstheme="minorHAnsi"/>
          <w:b/>
        </w:rPr>
      </w:pPr>
      <w:r w:rsidRPr="005A4FCF">
        <w:rPr>
          <w:rFonts w:asciiTheme="minorHAnsi" w:hAnsiTheme="minorHAnsi" w:cstheme="minorHAnsi"/>
          <w:b/>
        </w:rPr>
        <w:t>Do rito processual para cobrança administrativa de anuidades atrasadas</w:t>
      </w:r>
    </w:p>
    <w:p w14:paraId="1D57EE42" w14:textId="77777777" w:rsidR="005A4FCF" w:rsidRDefault="005A4FCF" w:rsidP="005A4FCF">
      <w:pPr>
        <w:pStyle w:val="PargrafodaLista"/>
        <w:tabs>
          <w:tab w:val="left" w:pos="426"/>
          <w:tab w:val="left" w:pos="567"/>
          <w:tab w:val="left" w:pos="851"/>
          <w:tab w:val="left" w:pos="1701"/>
        </w:tabs>
        <w:spacing w:after="0" w:line="240" w:lineRule="auto"/>
        <w:ind w:left="0"/>
        <w:contextualSpacing w:val="0"/>
        <w:jc w:val="center"/>
        <w:rPr>
          <w:rFonts w:asciiTheme="minorHAnsi" w:hAnsiTheme="minorHAnsi" w:cstheme="minorHAnsi"/>
          <w:b/>
        </w:rPr>
      </w:pPr>
    </w:p>
    <w:p w14:paraId="2BF06F41" w14:textId="41E8DC4B" w:rsidR="005A4FCF" w:rsidRPr="005A4FCF" w:rsidRDefault="005C116A" w:rsidP="005A4FCF">
      <w:pPr>
        <w:pStyle w:val="PargrafodaLista"/>
        <w:tabs>
          <w:tab w:val="left" w:pos="426"/>
          <w:tab w:val="left" w:pos="567"/>
          <w:tab w:val="left" w:pos="851"/>
          <w:tab w:val="left" w:pos="1701"/>
        </w:tabs>
        <w:spacing w:after="0" w:line="240" w:lineRule="auto"/>
        <w:ind w:left="0"/>
        <w:contextualSpacing w:val="0"/>
        <w:jc w:val="center"/>
        <w:rPr>
          <w:rFonts w:asciiTheme="minorHAnsi" w:hAnsiTheme="minorHAnsi" w:cstheme="minorHAnsi"/>
          <w:b/>
        </w:rPr>
      </w:pPr>
      <w:r w:rsidRPr="005A4FCF">
        <w:rPr>
          <w:rFonts w:asciiTheme="minorHAnsi" w:hAnsiTheme="minorHAnsi" w:cstheme="minorHAnsi"/>
          <w:b/>
        </w:rPr>
        <w:t>Subs</w:t>
      </w:r>
      <w:r w:rsidR="002E46CC" w:rsidRPr="005A4FCF">
        <w:rPr>
          <w:rFonts w:asciiTheme="minorHAnsi" w:hAnsiTheme="minorHAnsi" w:cstheme="minorHAnsi"/>
          <w:b/>
        </w:rPr>
        <w:t>eção I</w:t>
      </w:r>
    </w:p>
    <w:p w14:paraId="31874730" w14:textId="77777777" w:rsidR="002E46CC" w:rsidRPr="005A4FCF" w:rsidRDefault="002E46CC" w:rsidP="005A4FCF">
      <w:pPr>
        <w:pStyle w:val="PargrafodaLista"/>
        <w:tabs>
          <w:tab w:val="left" w:pos="426"/>
          <w:tab w:val="left" w:pos="567"/>
          <w:tab w:val="left" w:pos="851"/>
          <w:tab w:val="left" w:pos="1701"/>
        </w:tabs>
        <w:spacing w:after="0" w:line="240" w:lineRule="auto"/>
        <w:ind w:left="0"/>
        <w:contextualSpacing w:val="0"/>
        <w:jc w:val="center"/>
        <w:rPr>
          <w:rFonts w:asciiTheme="minorHAnsi" w:hAnsiTheme="minorHAnsi" w:cstheme="minorHAnsi"/>
          <w:b/>
        </w:rPr>
      </w:pPr>
      <w:r w:rsidRPr="005A4FCF">
        <w:rPr>
          <w:rFonts w:asciiTheme="minorHAnsi" w:hAnsiTheme="minorHAnsi" w:cstheme="minorHAnsi"/>
          <w:b/>
        </w:rPr>
        <w:t xml:space="preserve">Das </w:t>
      </w:r>
      <w:r w:rsidR="00B0781B" w:rsidRPr="005A4FCF">
        <w:rPr>
          <w:rFonts w:asciiTheme="minorHAnsi" w:hAnsiTheme="minorHAnsi" w:cstheme="minorHAnsi"/>
          <w:b/>
        </w:rPr>
        <w:t>disposições preliminares</w:t>
      </w:r>
    </w:p>
    <w:p w14:paraId="2DC2BD40" w14:textId="77777777" w:rsidR="002E46CC" w:rsidRPr="005A4FCF" w:rsidRDefault="002E46C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b/>
        </w:rPr>
      </w:pPr>
    </w:p>
    <w:p w14:paraId="628B7B22" w14:textId="27489610" w:rsidR="000E6104" w:rsidRDefault="000E6104" w:rsidP="001915DE">
      <w:pPr>
        <w:pStyle w:val="PargrafodaLista"/>
        <w:numPr>
          <w:ilvl w:val="0"/>
          <w:numId w:val="1"/>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A notificação e o processo de cobrança seguirão o procedimento </w:t>
      </w:r>
      <w:r w:rsidR="00443FBA" w:rsidRPr="005A4FCF">
        <w:rPr>
          <w:rFonts w:asciiTheme="minorHAnsi" w:hAnsiTheme="minorHAnsi" w:cstheme="minorHAnsi"/>
        </w:rPr>
        <w:t xml:space="preserve">de notificação eletrônica </w:t>
      </w:r>
      <w:r w:rsidR="00356221" w:rsidRPr="005A4FCF">
        <w:rPr>
          <w:rFonts w:asciiTheme="minorHAnsi" w:hAnsiTheme="minorHAnsi" w:cstheme="minorHAnsi"/>
        </w:rPr>
        <w:t xml:space="preserve">pelo </w:t>
      </w:r>
      <w:r w:rsidR="00443FBA" w:rsidRPr="005A4FCF">
        <w:rPr>
          <w:rFonts w:asciiTheme="minorHAnsi" w:hAnsiTheme="minorHAnsi" w:cstheme="minorHAnsi"/>
        </w:rPr>
        <w:t xml:space="preserve">Sistema de Informação e Comunicação dos Conselhos de Arquitetura e Urbanismo (SICCAU), conforme a </w:t>
      </w:r>
      <w:r w:rsidRPr="005A4FCF">
        <w:rPr>
          <w:rFonts w:asciiTheme="minorHAnsi" w:hAnsiTheme="minorHAnsi" w:cstheme="minorHAnsi"/>
        </w:rPr>
        <w:t>Resolução nº 193 do CAU/BR</w:t>
      </w:r>
      <w:r w:rsidR="00443FBA" w:rsidRPr="005A4FCF">
        <w:rPr>
          <w:rFonts w:asciiTheme="minorHAnsi" w:hAnsiTheme="minorHAnsi" w:cstheme="minorHAnsi"/>
        </w:rPr>
        <w:t xml:space="preserve"> para arquitetos Pessoa Física</w:t>
      </w:r>
      <w:r w:rsidRPr="005A4FCF">
        <w:rPr>
          <w:rFonts w:asciiTheme="minorHAnsi" w:hAnsiTheme="minorHAnsi" w:cstheme="minorHAnsi"/>
        </w:rPr>
        <w:t>.</w:t>
      </w:r>
    </w:p>
    <w:p w14:paraId="515C189E"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5AC7A701" w14:textId="4982CD14" w:rsidR="005F329B" w:rsidRDefault="00443FBA" w:rsidP="001915DE">
      <w:pPr>
        <w:pStyle w:val="PargrafodaLista"/>
        <w:numPr>
          <w:ilvl w:val="0"/>
          <w:numId w:val="1"/>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w:t>
      </w:r>
      <w:r w:rsidR="005F329B" w:rsidRPr="005A4FCF">
        <w:rPr>
          <w:rFonts w:asciiTheme="minorHAnsi" w:hAnsiTheme="minorHAnsi" w:cstheme="minorHAnsi"/>
        </w:rPr>
        <w:t xml:space="preserve"> CAU/RS, quando notificado a emitir </w:t>
      </w:r>
      <w:r w:rsidRPr="005A4FCF">
        <w:rPr>
          <w:rFonts w:asciiTheme="minorHAnsi" w:hAnsiTheme="minorHAnsi" w:cstheme="minorHAnsi"/>
        </w:rPr>
        <w:t>avisos de cobrança de forma manual, conforme previsão do art. 18 da Resolução nº 193 do CAU/BR,</w:t>
      </w:r>
      <w:r w:rsidR="005F329B" w:rsidRPr="005A4FCF">
        <w:rPr>
          <w:rFonts w:asciiTheme="minorHAnsi" w:hAnsiTheme="minorHAnsi" w:cstheme="minorHAnsi"/>
        </w:rPr>
        <w:t xml:space="preserve"> observará o procedimento previsto </w:t>
      </w:r>
      <w:r w:rsidR="006124A0" w:rsidRPr="005A4FCF">
        <w:rPr>
          <w:rFonts w:asciiTheme="minorHAnsi" w:hAnsiTheme="minorHAnsi" w:cstheme="minorHAnsi"/>
        </w:rPr>
        <w:t>nos artigos posteriores d</w:t>
      </w:r>
      <w:r w:rsidR="00356221" w:rsidRPr="005A4FCF">
        <w:rPr>
          <w:rFonts w:asciiTheme="minorHAnsi" w:hAnsiTheme="minorHAnsi" w:cstheme="minorHAnsi"/>
        </w:rPr>
        <w:t>essa Portaria Normativa</w:t>
      </w:r>
      <w:r w:rsidR="005F329B" w:rsidRPr="005A4FCF">
        <w:rPr>
          <w:rFonts w:asciiTheme="minorHAnsi" w:hAnsiTheme="minorHAnsi" w:cstheme="minorHAnsi"/>
        </w:rPr>
        <w:t xml:space="preserve">. </w:t>
      </w:r>
    </w:p>
    <w:p w14:paraId="5529398B"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5B8528A9" w14:textId="356DDE96" w:rsidR="009723D2" w:rsidRDefault="00E17B00" w:rsidP="001915DE">
      <w:pPr>
        <w:pStyle w:val="PargrafodaLista"/>
        <w:numPr>
          <w:ilvl w:val="0"/>
          <w:numId w:val="1"/>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w:t>
      </w:r>
      <w:r w:rsidR="000B5941" w:rsidRPr="005A4FCF">
        <w:rPr>
          <w:rFonts w:asciiTheme="minorHAnsi" w:hAnsiTheme="minorHAnsi" w:cstheme="minorHAnsi"/>
        </w:rPr>
        <w:t xml:space="preserve"> </w:t>
      </w:r>
      <w:r w:rsidR="00413948" w:rsidRPr="005A4FCF">
        <w:rPr>
          <w:rFonts w:asciiTheme="minorHAnsi" w:hAnsiTheme="minorHAnsi" w:cstheme="minorHAnsi"/>
        </w:rPr>
        <w:t>Gerência competente</w:t>
      </w:r>
      <w:r w:rsidR="002D0DB8" w:rsidRPr="005A4FCF">
        <w:rPr>
          <w:rFonts w:asciiTheme="minorHAnsi" w:hAnsiTheme="minorHAnsi" w:cstheme="minorHAnsi"/>
        </w:rPr>
        <w:t xml:space="preserve">, responsável pela cobrança administrativa dos créditos do CAU/RS, </w:t>
      </w:r>
      <w:r w:rsidR="009723D2" w:rsidRPr="005A4FCF">
        <w:rPr>
          <w:rFonts w:asciiTheme="minorHAnsi" w:hAnsiTheme="minorHAnsi" w:cstheme="minorHAnsi"/>
        </w:rPr>
        <w:t>elaborar</w:t>
      </w:r>
      <w:r w:rsidRPr="005A4FCF">
        <w:rPr>
          <w:rFonts w:asciiTheme="minorHAnsi" w:hAnsiTheme="minorHAnsi" w:cstheme="minorHAnsi"/>
        </w:rPr>
        <w:t>á</w:t>
      </w:r>
      <w:r w:rsidR="009723D2" w:rsidRPr="005A4FCF">
        <w:rPr>
          <w:rFonts w:asciiTheme="minorHAnsi" w:hAnsiTheme="minorHAnsi" w:cstheme="minorHAnsi"/>
        </w:rPr>
        <w:t xml:space="preserve"> o relatório de pessoas físicas e jurídicas em débito </w:t>
      </w:r>
      <w:r w:rsidR="002D0DB8" w:rsidRPr="005A4FCF">
        <w:rPr>
          <w:rFonts w:asciiTheme="minorHAnsi" w:hAnsiTheme="minorHAnsi" w:cstheme="minorHAnsi"/>
        </w:rPr>
        <w:t>com este</w:t>
      </w:r>
      <w:r w:rsidR="009723D2" w:rsidRPr="005A4FCF">
        <w:rPr>
          <w:rFonts w:asciiTheme="minorHAnsi" w:hAnsiTheme="minorHAnsi" w:cstheme="minorHAnsi"/>
        </w:rPr>
        <w:t xml:space="preserve"> Conselho e o cronograma planejado de cobrança administrativa dos </w:t>
      </w:r>
      <w:r w:rsidR="002D0DB8" w:rsidRPr="005A4FCF">
        <w:rPr>
          <w:rFonts w:asciiTheme="minorHAnsi" w:hAnsiTheme="minorHAnsi" w:cstheme="minorHAnsi"/>
        </w:rPr>
        <w:t xml:space="preserve">respectivos </w:t>
      </w:r>
      <w:r w:rsidR="009723D2" w:rsidRPr="005A4FCF">
        <w:rPr>
          <w:rFonts w:asciiTheme="minorHAnsi" w:hAnsiTheme="minorHAnsi" w:cstheme="minorHAnsi"/>
        </w:rPr>
        <w:t>devedores.</w:t>
      </w:r>
    </w:p>
    <w:p w14:paraId="299162AA"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22E31EA9" w14:textId="637A0FA0" w:rsidR="002E46CC" w:rsidRPr="005A4FCF" w:rsidRDefault="002E46CC" w:rsidP="001915DE">
      <w:pPr>
        <w:pStyle w:val="PargrafodaLista"/>
        <w:numPr>
          <w:ilvl w:val="0"/>
          <w:numId w:val="1"/>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Compete </w:t>
      </w:r>
      <w:r w:rsidR="000B5941" w:rsidRPr="005A4FCF">
        <w:rPr>
          <w:rFonts w:asciiTheme="minorHAnsi" w:hAnsiTheme="minorHAnsi" w:cstheme="minorHAnsi"/>
        </w:rPr>
        <w:t xml:space="preserve">à </w:t>
      </w:r>
      <w:r w:rsidR="00413948" w:rsidRPr="005A4FCF">
        <w:rPr>
          <w:rFonts w:asciiTheme="minorHAnsi" w:hAnsiTheme="minorHAnsi" w:cstheme="minorHAnsi"/>
        </w:rPr>
        <w:t>Gerência competente</w:t>
      </w:r>
      <w:r w:rsidRPr="005A4FCF">
        <w:rPr>
          <w:rFonts w:asciiTheme="minorHAnsi" w:hAnsiTheme="minorHAnsi" w:cstheme="minorHAnsi"/>
        </w:rPr>
        <w:t xml:space="preserve"> averiguar se o contribuinte efetuou, dentro do prazo adequado, o lançamento e o respectivo pagamento do montante correto.</w:t>
      </w:r>
    </w:p>
    <w:p w14:paraId="3A025062" w14:textId="05D28A75" w:rsidR="005A4FCF" w:rsidRDefault="002E46C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lastRenderedPageBreak/>
        <w:t>Parágrafo único.</w:t>
      </w:r>
      <w:r w:rsidRPr="005A4FCF">
        <w:rPr>
          <w:rFonts w:asciiTheme="minorHAnsi" w:hAnsiTheme="minorHAnsi" w:cstheme="minorHAnsi"/>
        </w:rPr>
        <w:tab/>
        <w:t xml:space="preserve">Verificado o lançamento a menor, ou a sua ausência, este caberá </w:t>
      </w:r>
      <w:r w:rsidR="000B5941" w:rsidRPr="005A4FCF">
        <w:rPr>
          <w:rFonts w:asciiTheme="minorHAnsi" w:hAnsiTheme="minorHAnsi" w:cstheme="minorHAnsi"/>
        </w:rPr>
        <w:t xml:space="preserve">à </w:t>
      </w:r>
      <w:r w:rsidR="00413948" w:rsidRPr="005A4FCF">
        <w:rPr>
          <w:rFonts w:asciiTheme="minorHAnsi" w:hAnsiTheme="minorHAnsi" w:cstheme="minorHAnsi"/>
        </w:rPr>
        <w:t>Gerência competente</w:t>
      </w:r>
      <w:r w:rsidRPr="005A4FCF">
        <w:rPr>
          <w:rFonts w:asciiTheme="minorHAnsi" w:hAnsiTheme="minorHAnsi" w:cstheme="minorHAnsi"/>
        </w:rPr>
        <w:t>, que o efetuará de ofício.</w:t>
      </w:r>
    </w:p>
    <w:p w14:paraId="79166F96"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15573F44" w14:textId="519263C0" w:rsidR="002E46CC" w:rsidRPr="005A4FCF" w:rsidRDefault="002E46CC" w:rsidP="001915DE">
      <w:pPr>
        <w:pStyle w:val="PargrafodaLista"/>
        <w:numPr>
          <w:ilvl w:val="0"/>
          <w:numId w:val="1"/>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O lançamento de ofício aperfeiçoar-se-á pela remessa de </w:t>
      </w:r>
      <w:r w:rsidR="00D2568D" w:rsidRPr="005A4FCF">
        <w:rPr>
          <w:rFonts w:asciiTheme="minorHAnsi" w:hAnsiTheme="minorHAnsi" w:cstheme="minorHAnsi"/>
        </w:rPr>
        <w:t>notificação de lançamento</w:t>
      </w:r>
      <w:r w:rsidR="003946FE" w:rsidRPr="005A4FCF">
        <w:rPr>
          <w:rFonts w:asciiTheme="minorHAnsi" w:hAnsiTheme="minorHAnsi" w:cstheme="minorHAnsi"/>
        </w:rPr>
        <w:t xml:space="preserve"> </w:t>
      </w:r>
      <w:r w:rsidRPr="005A4FCF">
        <w:rPr>
          <w:rFonts w:asciiTheme="minorHAnsi" w:hAnsiTheme="minorHAnsi" w:cstheme="minorHAnsi"/>
        </w:rPr>
        <w:t>por escrito ao endereço informado no SICCAU pelo contribuinte.</w:t>
      </w:r>
    </w:p>
    <w:p w14:paraId="4F22D291" w14:textId="3C3323A1" w:rsidR="00B0781B" w:rsidRPr="005A4FCF" w:rsidRDefault="00B0781B"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1º.</w:t>
      </w:r>
      <w:r w:rsidRPr="005A4FCF">
        <w:rPr>
          <w:rFonts w:asciiTheme="minorHAnsi" w:hAnsiTheme="minorHAnsi" w:cstheme="minorHAnsi"/>
        </w:rPr>
        <w:tab/>
      </w:r>
      <w:r w:rsidR="00D2568D" w:rsidRPr="005A4FCF">
        <w:rPr>
          <w:rFonts w:asciiTheme="minorHAnsi" w:hAnsiTheme="minorHAnsi" w:cstheme="minorHAnsi"/>
        </w:rPr>
        <w:t>A</w:t>
      </w:r>
      <w:r w:rsidRPr="005A4FCF">
        <w:rPr>
          <w:rFonts w:asciiTheme="minorHAnsi" w:hAnsiTheme="minorHAnsi" w:cstheme="minorHAnsi"/>
        </w:rPr>
        <w:t xml:space="preserve"> </w:t>
      </w:r>
      <w:r w:rsidR="00D2568D" w:rsidRPr="005A4FCF">
        <w:rPr>
          <w:rFonts w:asciiTheme="minorHAnsi" w:hAnsiTheme="minorHAnsi" w:cstheme="minorHAnsi"/>
        </w:rPr>
        <w:t>notificação de lançamento</w:t>
      </w:r>
      <w:r w:rsidR="00FD6F5A" w:rsidRPr="005A4FCF">
        <w:rPr>
          <w:rFonts w:asciiTheme="minorHAnsi" w:hAnsiTheme="minorHAnsi" w:cstheme="minorHAnsi"/>
        </w:rPr>
        <w:t xml:space="preserve">, indispensável ao trâmite regular do procedimento, é o ato </w:t>
      </w:r>
      <w:r w:rsidRPr="005A4FCF">
        <w:rPr>
          <w:rFonts w:asciiTheme="minorHAnsi" w:hAnsiTheme="minorHAnsi" w:cstheme="minorHAnsi"/>
        </w:rPr>
        <w:t xml:space="preserve">pelo qual o contribuinte </w:t>
      </w:r>
      <w:r w:rsidR="00FD6F5A" w:rsidRPr="005A4FCF">
        <w:rPr>
          <w:rFonts w:asciiTheme="minorHAnsi" w:hAnsiTheme="minorHAnsi" w:cstheme="minorHAnsi"/>
        </w:rPr>
        <w:t xml:space="preserve">ou o responsável </w:t>
      </w:r>
      <w:r w:rsidRPr="005A4FCF">
        <w:rPr>
          <w:rFonts w:asciiTheme="minorHAnsi" w:hAnsiTheme="minorHAnsi" w:cstheme="minorHAnsi"/>
        </w:rPr>
        <w:t>é informado acerca d</w:t>
      </w:r>
      <w:r w:rsidR="003946FE" w:rsidRPr="005A4FCF">
        <w:rPr>
          <w:rFonts w:asciiTheme="minorHAnsi" w:hAnsiTheme="minorHAnsi" w:cstheme="minorHAnsi"/>
        </w:rPr>
        <w:t>os valores em débito</w:t>
      </w:r>
      <w:r w:rsidR="00E12B80" w:rsidRPr="005A4FCF">
        <w:rPr>
          <w:rFonts w:asciiTheme="minorHAnsi" w:hAnsiTheme="minorHAnsi" w:cstheme="minorHAnsi"/>
        </w:rPr>
        <w:t>.</w:t>
      </w:r>
    </w:p>
    <w:p w14:paraId="24934227" w14:textId="3E34A9DD" w:rsidR="00AC7B03" w:rsidRPr="005A4FCF" w:rsidRDefault="00AC7B03"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2º.</w:t>
      </w:r>
      <w:r w:rsidRPr="005A4FCF">
        <w:rPr>
          <w:rFonts w:asciiTheme="minorHAnsi" w:hAnsiTheme="minorHAnsi" w:cstheme="minorHAnsi"/>
        </w:rPr>
        <w:tab/>
        <w:t>A notificação interrompe o prazo decadencial para constituição do crédito</w:t>
      </w:r>
      <w:r w:rsidR="003946FE" w:rsidRPr="005A4FCF">
        <w:rPr>
          <w:rFonts w:asciiTheme="minorHAnsi" w:hAnsiTheme="minorHAnsi" w:cstheme="minorHAnsi"/>
        </w:rPr>
        <w:t xml:space="preserve"> tributário</w:t>
      </w:r>
      <w:r w:rsidRPr="005A4FCF">
        <w:rPr>
          <w:rFonts w:asciiTheme="minorHAnsi" w:hAnsiTheme="minorHAnsi" w:cstheme="minorHAnsi"/>
        </w:rPr>
        <w:t>.</w:t>
      </w:r>
    </w:p>
    <w:p w14:paraId="439E1B0B" w14:textId="51256E43" w:rsidR="00470122" w:rsidRPr="005A4FCF" w:rsidRDefault="00AC7B03"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3º.</w:t>
      </w:r>
      <w:r w:rsidRPr="005A4FCF">
        <w:rPr>
          <w:rFonts w:asciiTheme="minorHAnsi" w:hAnsiTheme="minorHAnsi" w:cstheme="minorHAnsi"/>
        </w:rPr>
        <w:tab/>
      </w:r>
      <w:r w:rsidR="00CE3F66" w:rsidRPr="005A4FCF">
        <w:rPr>
          <w:rFonts w:asciiTheme="minorHAnsi" w:hAnsiTheme="minorHAnsi" w:cstheme="minorHAnsi"/>
        </w:rPr>
        <w:t xml:space="preserve">A notificação será </w:t>
      </w:r>
      <w:r w:rsidR="00470122" w:rsidRPr="005A4FCF">
        <w:rPr>
          <w:rFonts w:asciiTheme="minorHAnsi" w:hAnsiTheme="minorHAnsi" w:cstheme="minorHAnsi"/>
        </w:rPr>
        <w:t>encaminhada observando-se a seguinte ordem:</w:t>
      </w:r>
    </w:p>
    <w:p w14:paraId="4987BFFF" w14:textId="4882DF87" w:rsidR="00470122" w:rsidRPr="005A4FCF" w:rsidRDefault="00470122" w:rsidP="001915DE">
      <w:pPr>
        <w:pStyle w:val="PargrafodaLista"/>
        <w:numPr>
          <w:ilvl w:val="0"/>
          <w:numId w:val="7"/>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w:t>
      </w:r>
      <w:r w:rsidR="00CE3F66" w:rsidRPr="005A4FCF">
        <w:rPr>
          <w:rFonts w:asciiTheme="minorHAnsi" w:hAnsiTheme="minorHAnsi" w:cstheme="minorHAnsi"/>
        </w:rPr>
        <w:t xml:space="preserve">o endereço informado </w:t>
      </w:r>
      <w:r w:rsidRPr="005A4FCF">
        <w:rPr>
          <w:rFonts w:asciiTheme="minorHAnsi" w:hAnsiTheme="minorHAnsi" w:cstheme="minorHAnsi"/>
        </w:rPr>
        <w:t xml:space="preserve">no SICCAU </w:t>
      </w:r>
      <w:r w:rsidR="00CE3F66" w:rsidRPr="005A4FCF">
        <w:rPr>
          <w:rFonts w:asciiTheme="minorHAnsi" w:hAnsiTheme="minorHAnsi" w:cstheme="minorHAnsi"/>
        </w:rPr>
        <w:t>pelo contribuinte</w:t>
      </w:r>
      <w:r w:rsidRPr="005A4FCF">
        <w:rPr>
          <w:rFonts w:asciiTheme="minorHAnsi" w:hAnsiTheme="minorHAnsi" w:cstheme="minorHAnsi"/>
        </w:rPr>
        <w:t>;</w:t>
      </w:r>
    </w:p>
    <w:p w14:paraId="5FC62BBD" w14:textId="5738D8B3" w:rsidR="00470122" w:rsidRPr="005A4FCF" w:rsidRDefault="00470122" w:rsidP="001915DE">
      <w:pPr>
        <w:pStyle w:val="PargrafodaLista"/>
        <w:numPr>
          <w:ilvl w:val="0"/>
          <w:numId w:val="7"/>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Ao endereço constante no Registro de Pessoa Jurídica perante a Receita Federal;</w:t>
      </w:r>
    </w:p>
    <w:p w14:paraId="194538E3" w14:textId="32375CFF" w:rsidR="00470122" w:rsidRPr="005A4FCF" w:rsidRDefault="00470122" w:rsidP="001915DE">
      <w:pPr>
        <w:pStyle w:val="PargrafodaLista"/>
        <w:numPr>
          <w:ilvl w:val="0"/>
          <w:numId w:val="7"/>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endereço diverso quando constar nos autos do processo de cobrança;</w:t>
      </w:r>
    </w:p>
    <w:p w14:paraId="35912756" w14:textId="3A8E17CB" w:rsidR="00470122" w:rsidRPr="005A4FCF" w:rsidRDefault="00470122" w:rsidP="001915DE">
      <w:pPr>
        <w:pStyle w:val="PargrafodaLista"/>
        <w:numPr>
          <w:ilvl w:val="0"/>
          <w:numId w:val="7"/>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Por edital, quando frustradas as tentativas dos incisos anteriores.</w:t>
      </w:r>
    </w:p>
    <w:p w14:paraId="7FD7101E" w14:textId="1098F413" w:rsidR="00E44E2E" w:rsidRPr="005A4FCF" w:rsidRDefault="00E44E2E"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4º.</w:t>
      </w:r>
      <w:r w:rsidRPr="005A4FCF">
        <w:rPr>
          <w:rFonts w:asciiTheme="minorHAnsi" w:hAnsiTheme="minorHAnsi" w:cstheme="minorHAnsi"/>
        </w:rPr>
        <w:tab/>
        <w:t xml:space="preserve">Dentre outros meios que comprovem o recebimento no domicílio tributário do sujeito passivo, </w:t>
      </w:r>
      <w:r w:rsidR="00936632" w:rsidRPr="005A4FCF">
        <w:rPr>
          <w:rFonts w:asciiTheme="minorHAnsi" w:hAnsiTheme="minorHAnsi" w:cstheme="minorHAnsi"/>
        </w:rPr>
        <w:t>o envio d</w:t>
      </w:r>
      <w:r w:rsidR="00D2568D" w:rsidRPr="005A4FCF">
        <w:rPr>
          <w:rFonts w:asciiTheme="minorHAnsi" w:hAnsiTheme="minorHAnsi" w:cstheme="minorHAnsi"/>
        </w:rPr>
        <w:t>a</w:t>
      </w:r>
      <w:r w:rsidR="00936632" w:rsidRPr="005A4FCF">
        <w:rPr>
          <w:rFonts w:asciiTheme="minorHAnsi" w:hAnsiTheme="minorHAnsi" w:cstheme="minorHAnsi"/>
        </w:rPr>
        <w:t xml:space="preserve"> </w:t>
      </w:r>
      <w:r w:rsidR="00D2568D" w:rsidRPr="005A4FCF">
        <w:rPr>
          <w:rFonts w:asciiTheme="minorHAnsi" w:hAnsiTheme="minorHAnsi" w:cstheme="minorHAnsi"/>
        </w:rPr>
        <w:t>notificação de lançamento</w:t>
      </w:r>
      <w:r w:rsidRPr="005A4FCF">
        <w:rPr>
          <w:rFonts w:asciiTheme="minorHAnsi" w:hAnsiTheme="minorHAnsi" w:cstheme="minorHAnsi"/>
        </w:rPr>
        <w:t xml:space="preserve"> será feit</w:t>
      </w:r>
      <w:r w:rsidR="00936632" w:rsidRPr="005A4FCF">
        <w:rPr>
          <w:rFonts w:asciiTheme="minorHAnsi" w:hAnsiTheme="minorHAnsi" w:cstheme="minorHAnsi"/>
        </w:rPr>
        <w:t>o</w:t>
      </w:r>
      <w:r w:rsidRPr="005A4FCF">
        <w:rPr>
          <w:rFonts w:asciiTheme="minorHAnsi" w:hAnsiTheme="minorHAnsi" w:cstheme="minorHAnsi"/>
        </w:rPr>
        <w:t>:</w:t>
      </w:r>
    </w:p>
    <w:p w14:paraId="78925445" w14:textId="35EA5249" w:rsidR="00E44E2E" w:rsidRPr="005A4FCF" w:rsidRDefault="00E44E2E" w:rsidP="001915DE">
      <w:pPr>
        <w:pStyle w:val="PargrafodaLista"/>
        <w:numPr>
          <w:ilvl w:val="0"/>
          <w:numId w:val="16"/>
        </w:numPr>
        <w:tabs>
          <w:tab w:val="left" w:pos="567"/>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Por correio, mediante aviso de recebimento</w:t>
      </w:r>
      <w:r w:rsidR="009654F2" w:rsidRPr="005A4FCF">
        <w:rPr>
          <w:rFonts w:asciiTheme="minorHAnsi" w:hAnsiTheme="minorHAnsi" w:cstheme="minorHAnsi"/>
        </w:rPr>
        <w:t xml:space="preserve"> com informação</w:t>
      </w:r>
      <w:r w:rsidR="00936632" w:rsidRPr="005A4FCF">
        <w:rPr>
          <w:rFonts w:asciiTheme="minorHAnsi" w:hAnsiTheme="minorHAnsi" w:cstheme="minorHAnsi"/>
        </w:rPr>
        <w:t xml:space="preserve"> específica</w:t>
      </w:r>
      <w:r w:rsidR="009654F2" w:rsidRPr="005A4FCF">
        <w:rPr>
          <w:rFonts w:asciiTheme="minorHAnsi" w:hAnsiTheme="minorHAnsi" w:cstheme="minorHAnsi"/>
        </w:rPr>
        <w:t xml:space="preserve"> do conteúdo do envelope</w:t>
      </w:r>
      <w:r w:rsidRPr="005A4FCF">
        <w:rPr>
          <w:rFonts w:asciiTheme="minorHAnsi" w:hAnsiTheme="minorHAnsi" w:cstheme="minorHAnsi"/>
        </w:rPr>
        <w:t>;</w:t>
      </w:r>
    </w:p>
    <w:p w14:paraId="20B7C132" w14:textId="77777777" w:rsidR="00E44E2E" w:rsidRPr="005A4FCF" w:rsidRDefault="00E44E2E" w:rsidP="001915DE">
      <w:pPr>
        <w:pStyle w:val="PargrafodaLista"/>
        <w:numPr>
          <w:ilvl w:val="0"/>
          <w:numId w:val="16"/>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Por servidor público, se o notificado comparecer ao CAU/RS;</w:t>
      </w:r>
    </w:p>
    <w:p w14:paraId="4CD794F8" w14:textId="19FD2A68" w:rsidR="00E44E2E" w:rsidRPr="005A4FCF" w:rsidRDefault="00E44E2E" w:rsidP="001915DE">
      <w:pPr>
        <w:pStyle w:val="PargrafodaLista"/>
        <w:numPr>
          <w:ilvl w:val="0"/>
          <w:numId w:val="16"/>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Por meio eletrônico, </w:t>
      </w:r>
      <w:r w:rsidR="00470122" w:rsidRPr="005A4FCF">
        <w:rPr>
          <w:rFonts w:asciiTheme="minorHAnsi" w:hAnsiTheme="minorHAnsi" w:cstheme="minorHAnsi"/>
        </w:rPr>
        <w:t>quando</w:t>
      </w:r>
      <w:r w:rsidRPr="005A4FCF">
        <w:rPr>
          <w:rFonts w:asciiTheme="minorHAnsi" w:hAnsiTheme="minorHAnsi" w:cstheme="minorHAnsi"/>
        </w:rPr>
        <w:t xml:space="preserve"> regulado em lei</w:t>
      </w:r>
      <w:r w:rsidR="00CE3F66" w:rsidRPr="005A4FCF">
        <w:rPr>
          <w:rFonts w:asciiTheme="minorHAnsi" w:hAnsiTheme="minorHAnsi" w:cstheme="minorHAnsi"/>
        </w:rPr>
        <w:t xml:space="preserve"> ou resolução</w:t>
      </w:r>
      <w:r w:rsidR="00470122" w:rsidRPr="005A4FCF">
        <w:rPr>
          <w:rFonts w:asciiTheme="minorHAnsi" w:hAnsiTheme="minorHAnsi" w:cstheme="minorHAnsi"/>
        </w:rPr>
        <w:t>;</w:t>
      </w:r>
    </w:p>
    <w:p w14:paraId="234E090A" w14:textId="47E20EDD" w:rsidR="00470122" w:rsidRPr="005A4FCF" w:rsidRDefault="00470122" w:rsidP="001915DE">
      <w:pPr>
        <w:pStyle w:val="PargrafodaLista"/>
        <w:numPr>
          <w:ilvl w:val="0"/>
          <w:numId w:val="16"/>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Por edital, quando frustrada a notificação por correio.</w:t>
      </w:r>
    </w:p>
    <w:p w14:paraId="05F4EDBB" w14:textId="0565690B" w:rsidR="00FD6F5A" w:rsidRPr="005A4FCF" w:rsidRDefault="00E44E2E"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5</w:t>
      </w:r>
      <w:r w:rsidR="00FD6F5A" w:rsidRPr="005A4FCF">
        <w:rPr>
          <w:rFonts w:asciiTheme="minorHAnsi" w:hAnsiTheme="minorHAnsi" w:cstheme="minorHAnsi"/>
        </w:rPr>
        <w:t>º.</w:t>
      </w:r>
      <w:r w:rsidR="00FD6F5A" w:rsidRPr="005A4FCF">
        <w:rPr>
          <w:rFonts w:asciiTheme="minorHAnsi" w:hAnsiTheme="minorHAnsi" w:cstheme="minorHAnsi"/>
        </w:rPr>
        <w:tab/>
        <w:t>O comparecimento espontâneo do contribuinte ou do responsáve</w:t>
      </w:r>
      <w:r w:rsidR="00AC7B03" w:rsidRPr="005A4FCF">
        <w:rPr>
          <w:rFonts w:asciiTheme="minorHAnsi" w:hAnsiTheme="minorHAnsi" w:cstheme="minorHAnsi"/>
        </w:rPr>
        <w:t>l supre a falta ou a nulidade de</w:t>
      </w:r>
      <w:r w:rsidR="00FD6F5A" w:rsidRPr="005A4FCF">
        <w:rPr>
          <w:rFonts w:asciiTheme="minorHAnsi" w:hAnsiTheme="minorHAnsi" w:cstheme="minorHAnsi"/>
        </w:rPr>
        <w:t xml:space="preserve"> </w:t>
      </w:r>
      <w:r w:rsidR="00414FE8" w:rsidRPr="005A4FCF">
        <w:rPr>
          <w:rFonts w:asciiTheme="minorHAnsi" w:hAnsiTheme="minorHAnsi" w:cstheme="minorHAnsi"/>
        </w:rPr>
        <w:t>notificação, devendo o agente público consta</w:t>
      </w:r>
      <w:r w:rsidR="003946FE" w:rsidRPr="005A4FCF">
        <w:rPr>
          <w:rFonts w:asciiTheme="minorHAnsi" w:hAnsiTheme="minorHAnsi" w:cstheme="minorHAnsi"/>
        </w:rPr>
        <w:t>ta</w:t>
      </w:r>
      <w:r w:rsidR="00414FE8" w:rsidRPr="005A4FCF">
        <w:rPr>
          <w:rFonts w:asciiTheme="minorHAnsi" w:hAnsiTheme="minorHAnsi" w:cstheme="minorHAnsi"/>
        </w:rPr>
        <w:t>r em documento devidamente assinado pelo contribuinte o seu comparecimento.</w:t>
      </w:r>
    </w:p>
    <w:p w14:paraId="6CFB5E9B" w14:textId="2050A389" w:rsidR="00AC7B03" w:rsidRPr="005A4FCF" w:rsidRDefault="00AC7B03"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6º.</w:t>
      </w:r>
      <w:r w:rsidRPr="005A4FCF">
        <w:rPr>
          <w:rFonts w:asciiTheme="minorHAnsi" w:hAnsiTheme="minorHAnsi" w:cstheme="minorHAnsi"/>
        </w:rPr>
        <w:tab/>
      </w:r>
      <w:bookmarkStart w:id="1" w:name="_Hlk56176709"/>
      <w:r w:rsidRPr="005A4FCF">
        <w:rPr>
          <w:rFonts w:asciiTheme="minorHAnsi" w:hAnsiTheme="minorHAnsi" w:cstheme="minorHAnsi"/>
        </w:rPr>
        <w:t xml:space="preserve">Sendo o notificado pessoa jurídica, será válida a entrega </w:t>
      </w:r>
      <w:r w:rsidR="00CE3F66" w:rsidRPr="005A4FCF">
        <w:rPr>
          <w:rFonts w:asciiTheme="minorHAnsi" w:hAnsiTheme="minorHAnsi" w:cstheme="minorHAnsi"/>
        </w:rPr>
        <w:t>no endereço por ela informado, mesmo que recebido por pessoa que não possua poderes expressos para tal</w:t>
      </w:r>
      <w:bookmarkEnd w:id="1"/>
      <w:r w:rsidRPr="005A4FCF">
        <w:rPr>
          <w:rFonts w:asciiTheme="minorHAnsi" w:hAnsiTheme="minorHAnsi" w:cstheme="minorHAnsi"/>
        </w:rPr>
        <w:t>.</w:t>
      </w:r>
    </w:p>
    <w:p w14:paraId="4E062E60" w14:textId="4C9BFA0E" w:rsidR="00B0781B" w:rsidRPr="005A4FCF" w:rsidRDefault="00895FA4"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xml:space="preserve">§ </w:t>
      </w:r>
      <w:r w:rsidR="00E44E2E" w:rsidRPr="005A4FCF">
        <w:rPr>
          <w:rFonts w:asciiTheme="minorHAnsi" w:hAnsiTheme="minorHAnsi" w:cstheme="minorHAnsi"/>
        </w:rPr>
        <w:t>7</w:t>
      </w:r>
      <w:r w:rsidR="00FD6F5A" w:rsidRPr="005A4FCF">
        <w:rPr>
          <w:rFonts w:asciiTheme="minorHAnsi" w:hAnsiTheme="minorHAnsi" w:cstheme="minorHAnsi"/>
        </w:rPr>
        <w:t>º.</w:t>
      </w:r>
      <w:r w:rsidR="00FD6F5A" w:rsidRPr="005A4FCF">
        <w:rPr>
          <w:rFonts w:asciiTheme="minorHAnsi" w:hAnsiTheme="minorHAnsi" w:cstheme="minorHAnsi"/>
        </w:rPr>
        <w:tab/>
        <w:t xml:space="preserve">Presumem-se </w:t>
      </w:r>
      <w:r w:rsidR="002E0526" w:rsidRPr="005A4FCF">
        <w:rPr>
          <w:rFonts w:asciiTheme="minorHAnsi" w:hAnsiTheme="minorHAnsi" w:cstheme="minorHAnsi"/>
        </w:rPr>
        <w:t>v</w:t>
      </w:r>
      <w:r w:rsidR="00FD6F5A" w:rsidRPr="005A4FCF">
        <w:rPr>
          <w:rFonts w:asciiTheme="minorHAnsi" w:hAnsiTheme="minorHAnsi" w:cstheme="minorHAnsi"/>
        </w:rPr>
        <w:t>álid</w:t>
      </w:r>
      <w:r w:rsidR="004F4CD7" w:rsidRPr="005A4FCF">
        <w:rPr>
          <w:rFonts w:asciiTheme="minorHAnsi" w:hAnsiTheme="minorHAnsi" w:cstheme="minorHAnsi"/>
        </w:rPr>
        <w:t>o</w:t>
      </w:r>
      <w:r w:rsidR="00FD6F5A" w:rsidRPr="005A4FCF">
        <w:rPr>
          <w:rFonts w:asciiTheme="minorHAnsi" w:hAnsiTheme="minorHAnsi" w:cstheme="minorHAnsi"/>
        </w:rPr>
        <w:t xml:space="preserve">s </w:t>
      </w:r>
      <w:r w:rsidR="004F4CD7" w:rsidRPr="005A4FCF">
        <w:rPr>
          <w:rFonts w:asciiTheme="minorHAnsi" w:hAnsiTheme="minorHAnsi" w:cstheme="minorHAnsi"/>
        </w:rPr>
        <w:t>os lançamentos</w:t>
      </w:r>
      <w:r w:rsidR="00FD6F5A" w:rsidRPr="005A4FCF">
        <w:rPr>
          <w:rFonts w:asciiTheme="minorHAnsi" w:hAnsiTheme="minorHAnsi" w:cstheme="minorHAnsi"/>
        </w:rPr>
        <w:t xml:space="preserve"> </w:t>
      </w:r>
      <w:r w:rsidR="004F4CD7" w:rsidRPr="005A4FCF">
        <w:rPr>
          <w:rFonts w:asciiTheme="minorHAnsi" w:hAnsiTheme="minorHAnsi" w:cstheme="minorHAnsi"/>
        </w:rPr>
        <w:t>encaminhados</w:t>
      </w:r>
      <w:r w:rsidR="00FD6F5A" w:rsidRPr="005A4FCF">
        <w:rPr>
          <w:rFonts w:asciiTheme="minorHAnsi" w:hAnsiTheme="minorHAnsi" w:cstheme="minorHAnsi"/>
        </w:rPr>
        <w:t xml:space="preserve"> ao endereço constante dos registros eletrônicos do Conselho, ainda que não recebid</w:t>
      </w:r>
      <w:r w:rsidR="004F4CD7" w:rsidRPr="005A4FCF">
        <w:rPr>
          <w:rFonts w:asciiTheme="minorHAnsi" w:hAnsiTheme="minorHAnsi" w:cstheme="minorHAnsi"/>
        </w:rPr>
        <w:t>o</w:t>
      </w:r>
      <w:r w:rsidR="00FD6F5A" w:rsidRPr="005A4FCF">
        <w:rPr>
          <w:rFonts w:asciiTheme="minorHAnsi" w:hAnsiTheme="minorHAnsi" w:cstheme="minorHAnsi"/>
        </w:rPr>
        <w:t xml:space="preserve">s pessoalmente pelo interessado, se a modificação temporária ou definitiva </w:t>
      </w:r>
      <w:r w:rsidR="00FD0654" w:rsidRPr="005A4FCF">
        <w:rPr>
          <w:rFonts w:asciiTheme="minorHAnsi" w:hAnsiTheme="minorHAnsi" w:cstheme="minorHAnsi"/>
        </w:rPr>
        <w:t xml:space="preserve">de endereço </w:t>
      </w:r>
      <w:r w:rsidR="00FD6F5A" w:rsidRPr="005A4FCF">
        <w:rPr>
          <w:rFonts w:asciiTheme="minorHAnsi" w:hAnsiTheme="minorHAnsi" w:cstheme="minorHAnsi"/>
        </w:rPr>
        <w:t>não tiver sido devidamente comunicada</w:t>
      </w:r>
      <w:r w:rsidR="006B7D3D" w:rsidRPr="005A4FCF">
        <w:rPr>
          <w:rFonts w:asciiTheme="minorHAnsi" w:hAnsiTheme="minorHAnsi" w:cstheme="minorHAnsi"/>
        </w:rPr>
        <w:t>.</w:t>
      </w:r>
    </w:p>
    <w:p w14:paraId="5E2DF51C" w14:textId="20BC5844" w:rsidR="00FD6F5A" w:rsidRDefault="00E44E2E"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8</w:t>
      </w:r>
      <w:r w:rsidR="00FD6F5A" w:rsidRPr="005A4FCF">
        <w:rPr>
          <w:rFonts w:asciiTheme="minorHAnsi" w:hAnsiTheme="minorHAnsi" w:cstheme="minorHAnsi"/>
        </w:rPr>
        <w:t>º.</w:t>
      </w:r>
      <w:r w:rsidR="00FD6F5A" w:rsidRPr="005A4FCF">
        <w:rPr>
          <w:rFonts w:asciiTheme="minorHAnsi" w:hAnsiTheme="minorHAnsi" w:cstheme="minorHAnsi"/>
        </w:rPr>
        <w:tab/>
        <w:t>O erro de forma do processo acarreta unicamente a anulação dos atos que não possam ser aproveitados, devendo ser praticados os que forem necessários a fim de se observarem as prescrições legais.</w:t>
      </w:r>
    </w:p>
    <w:p w14:paraId="2BAEDA55"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24212404" w14:textId="4AE7D44C" w:rsidR="002E46CC" w:rsidRPr="005A4FCF" w:rsidRDefault="002E46CC" w:rsidP="001915DE">
      <w:pPr>
        <w:pStyle w:val="PargrafodaLista"/>
        <w:numPr>
          <w:ilvl w:val="0"/>
          <w:numId w:val="17"/>
        </w:numPr>
        <w:tabs>
          <w:tab w:val="left" w:pos="426"/>
          <w:tab w:val="left" w:pos="567"/>
          <w:tab w:val="left" w:pos="85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São requisitos imprescindíveis d</w:t>
      </w:r>
      <w:r w:rsidR="00D2568D" w:rsidRPr="005A4FCF">
        <w:rPr>
          <w:rFonts w:asciiTheme="minorHAnsi" w:hAnsiTheme="minorHAnsi" w:cstheme="minorHAnsi"/>
        </w:rPr>
        <w:t>a</w:t>
      </w:r>
      <w:r w:rsidR="002478B3" w:rsidRPr="005A4FCF">
        <w:rPr>
          <w:rFonts w:asciiTheme="minorHAnsi" w:hAnsiTheme="minorHAnsi" w:cstheme="minorHAnsi"/>
        </w:rPr>
        <w:t xml:space="preserve"> </w:t>
      </w:r>
      <w:r w:rsidR="00D2568D" w:rsidRPr="005A4FCF">
        <w:rPr>
          <w:rFonts w:asciiTheme="minorHAnsi" w:hAnsiTheme="minorHAnsi" w:cstheme="minorHAnsi"/>
        </w:rPr>
        <w:t>notificação de lançamento</w:t>
      </w:r>
      <w:r w:rsidRPr="005A4FCF">
        <w:rPr>
          <w:rFonts w:asciiTheme="minorHAnsi" w:hAnsiTheme="minorHAnsi" w:cstheme="minorHAnsi"/>
        </w:rPr>
        <w:t>:</w:t>
      </w:r>
    </w:p>
    <w:p w14:paraId="266F760F" w14:textId="0C0D8732" w:rsidR="002E46CC" w:rsidRPr="005A4FCF" w:rsidRDefault="003946FE" w:rsidP="001915DE">
      <w:pPr>
        <w:pStyle w:val="PargrafodaLista"/>
        <w:numPr>
          <w:ilvl w:val="0"/>
          <w:numId w:val="4"/>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A identificação do </w:t>
      </w:r>
      <w:r w:rsidR="002E46CC" w:rsidRPr="005A4FCF">
        <w:rPr>
          <w:rFonts w:asciiTheme="minorHAnsi" w:hAnsiTheme="minorHAnsi" w:cstheme="minorHAnsi"/>
        </w:rPr>
        <w:t>contribuinte</w:t>
      </w:r>
      <w:r w:rsidRPr="005A4FCF">
        <w:rPr>
          <w:rFonts w:asciiTheme="minorHAnsi" w:hAnsiTheme="minorHAnsi" w:cstheme="minorHAnsi"/>
        </w:rPr>
        <w:t xml:space="preserve">, contendo o nome ou a razão social, o cadastro de pessoas físicas – CPF ou o cadastro nacional da pessoa jurídica </w:t>
      </w:r>
      <w:r w:rsidR="001E5B18" w:rsidRPr="005A4FCF">
        <w:rPr>
          <w:rFonts w:asciiTheme="minorHAnsi" w:hAnsiTheme="minorHAnsi" w:cstheme="minorHAnsi"/>
        </w:rPr>
        <w:t xml:space="preserve">– CNPJ </w:t>
      </w:r>
      <w:r w:rsidRPr="005A4FCF">
        <w:rPr>
          <w:rFonts w:asciiTheme="minorHAnsi" w:hAnsiTheme="minorHAnsi" w:cstheme="minorHAnsi"/>
        </w:rPr>
        <w:t>e o registro no CAU</w:t>
      </w:r>
      <w:r w:rsidR="002E46CC" w:rsidRPr="005A4FCF">
        <w:rPr>
          <w:rFonts w:asciiTheme="minorHAnsi" w:hAnsiTheme="minorHAnsi" w:cstheme="minorHAnsi"/>
        </w:rPr>
        <w:t>;</w:t>
      </w:r>
    </w:p>
    <w:p w14:paraId="1D10F7AA" w14:textId="77777777" w:rsidR="002E46CC" w:rsidRPr="005A4FCF" w:rsidRDefault="002E46CC" w:rsidP="001915DE">
      <w:pPr>
        <w:pStyle w:val="PargrafodaLista"/>
        <w:numPr>
          <w:ilvl w:val="0"/>
          <w:numId w:val="4"/>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descrição do débito;</w:t>
      </w:r>
    </w:p>
    <w:p w14:paraId="4E112CF5" w14:textId="7D5B601D" w:rsidR="002E46CC" w:rsidRPr="005A4FCF" w:rsidRDefault="002E46CC" w:rsidP="001915DE">
      <w:pPr>
        <w:pStyle w:val="PargrafodaLista"/>
        <w:numPr>
          <w:ilvl w:val="0"/>
          <w:numId w:val="4"/>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valor total devido</w:t>
      </w:r>
      <w:r w:rsidR="00470122" w:rsidRPr="005A4FCF">
        <w:rPr>
          <w:rFonts w:asciiTheme="minorHAnsi" w:hAnsiTheme="minorHAnsi" w:cstheme="minorHAnsi"/>
        </w:rPr>
        <w:t>, sem multa</w:t>
      </w:r>
      <w:r w:rsidRPr="005A4FCF">
        <w:rPr>
          <w:rFonts w:asciiTheme="minorHAnsi" w:hAnsiTheme="minorHAnsi" w:cstheme="minorHAnsi"/>
        </w:rPr>
        <w:t>;</w:t>
      </w:r>
    </w:p>
    <w:p w14:paraId="24412640" w14:textId="77777777" w:rsidR="002E46CC" w:rsidRPr="005A4FCF" w:rsidRDefault="002E46CC" w:rsidP="001915DE">
      <w:pPr>
        <w:pStyle w:val="PargrafodaLista"/>
        <w:numPr>
          <w:ilvl w:val="0"/>
          <w:numId w:val="4"/>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A informação acerca da possibilidade de </w:t>
      </w:r>
      <w:r w:rsidR="00F935F1" w:rsidRPr="005A4FCF">
        <w:rPr>
          <w:rFonts w:asciiTheme="minorHAnsi" w:hAnsiTheme="minorHAnsi" w:cstheme="minorHAnsi"/>
        </w:rPr>
        <w:t>interrupção</w:t>
      </w:r>
      <w:r w:rsidRPr="005A4FCF">
        <w:rPr>
          <w:rFonts w:asciiTheme="minorHAnsi" w:hAnsiTheme="minorHAnsi" w:cstheme="minorHAnsi"/>
        </w:rPr>
        <w:t xml:space="preserve"> do registro profissional;</w:t>
      </w:r>
    </w:p>
    <w:p w14:paraId="72652563" w14:textId="43DCBC59" w:rsidR="002E46CC" w:rsidRPr="005A4FCF" w:rsidRDefault="002E46CC" w:rsidP="001915DE">
      <w:pPr>
        <w:pStyle w:val="PargrafodaLista"/>
        <w:numPr>
          <w:ilvl w:val="0"/>
          <w:numId w:val="4"/>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informação acerca da possibilidade de, no prazo de 30 (trinta) dias</w:t>
      </w:r>
      <w:r w:rsidR="00275049" w:rsidRPr="005A4FCF">
        <w:rPr>
          <w:rFonts w:asciiTheme="minorHAnsi" w:hAnsiTheme="minorHAnsi" w:cstheme="minorHAnsi"/>
        </w:rPr>
        <w:t>, a contar do recebimento do auto</w:t>
      </w:r>
      <w:r w:rsidRPr="005A4FCF">
        <w:rPr>
          <w:rFonts w:asciiTheme="minorHAnsi" w:hAnsiTheme="minorHAnsi" w:cstheme="minorHAnsi"/>
        </w:rPr>
        <w:t>, pagar ou oferecer impugnação por escrito, dirigida à Comissão de Plan</w:t>
      </w:r>
      <w:r w:rsidR="00E4132D" w:rsidRPr="005A4FCF">
        <w:rPr>
          <w:rFonts w:asciiTheme="minorHAnsi" w:hAnsiTheme="minorHAnsi" w:cstheme="minorHAnsi"/>
        </w:rPr>
        <w:t>ejamento e Finanças do CAU/RS;</w:t>
      </w:r>
    </w:p>
    <w:p w14:paraId="2D583363" w14:textId="65D07076" w:rsidR="002E46CC" w:rsidRPr="005A4FCF" w:rsidRDefault="002E46CC" w:rsidP="001915DE">
      <w:pPr>
        <w:pStyle w:val="PargrafodaLista"/>
        <w:numPr>
          <w:ilvl w:val="0"/>
          <w:numId w:val="4"/>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A informação de que a inadimplência ensejará </w:t>
      </w:r>
      <w:r w:rsidR="0003731B" w:rsidRPr="005A4FCF">
        <w:rPr>
          <w:rFonts w:asciiTheme="minorHAnsi" w:hAnsiTheme="minorHAnsi" w:cstheme="minorHAnsi"/>
        </w:rPr>
        <w:t xml:space="preserve">inscrição em dívida ativa, protesto, e </w:t>
      </w:r>
      <w:r w:rsidRPr="005A4FCF">
        <w:rPr>
          <w:rFonts w:asciiTheme="minorHAnsi" w:hAnsiTheme="minorHAnsi" w:cstheme="minorHAnsi"/>
        </w:rPr>
        <w:t>a cobrança judicial do crédito tributário constituído.</w:t>
      </w:r>
    </w:p>
    <w:p w14:paraId="08DD4548" w14:textId="3678FFC1" w:rsidR="00483FDC" w:rsidRPr="005A4FCF" w:rsidRDefault="00483FD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1º.</w:t>
      </w:r>
      <w:r w:rsidRPr="005A4FCF">
        <w:rPr>
          <w:rFonts w:asciiTheme="minorHAnsi" w:hAnsiTheme="minorHAnsi" w:cstheme="minorHAnsi"/>
        </w:rPr>
        <w:tab/>
        <w:t xml:space="preserve">Em se tratando </w:t>
      </w:r>
      <w:r w:rsidRPr="005A4FCF">
        <w:rPr>
          <w:rFonts w:asciiTheme="minorHAnsi" w:hAnsiTheme="minorHAnsi" w:cstheme="minorHAnsi"/>
          <w:highlight w:val="lightGray"/>
        </w:rPr>
        <w:t>de pessoa jurídica</w:t>
      </w:r>
      <w:r w:rsidRPr="005A4FCF">
        <w:rPr>
          <w:rFonts w:asciiTheme="minorHAnsi" w:hAnsiTheme="minorHAnsi" w:cstheme="minorHAnsi"/>
        </w:rPr>
        <w:t>, antes d</w:t>
      </w:r>
      <w:r w:rsidR="006A208E" w:rsidRPr="005A4FCF">
        <w:rPr>
          <w:rFonts w:asciiTheme="minorHAnsi" w:hAnsiTheme="minorHAnsi" w:cstheme="minorHAnsi"/>
        </w:rPr>
        <w:t>o lançamento</w:t>
      </w:r>
      <w:r w:rsidRPr="005A4FCF">
        <w:rPr>
          <w:rFonts w:asciiTheme="minorHAnsi" w:hAnsiTheme="minorHAnsi" w:cstheme="minorHAnsi"/>
        </w:rPr>
        <w:t xml:space="preserve">, caberá </w:t>
      </w:r>
      <w:r w:rsidR="000B5941" w:rsidRPr="005A4FCF">
        <w:rPr>
          <w:rFonts w:asciiTheme="minorHAnsi" w:hAnsiTheme="minorHAnsi" w:cstheme="minorHAnsi"/>
        </w:rPr>
        <w:t xml:space="preserve">à </w:t>
      </w:r>
      <w:r w:rsidR="00413948" w:rsidRPr="005A4FCF">
        <w:rPr>
          <w:rFonts w:asciiTheme="minorHAnsi" w:hAnsiTheme="minorHAnsi" w:cstheme="minorHAnsi"/>
        </w:rPr>
        <w:t>Gerência competente</w:t>
      </w:r>
      <w:r w:rsidRPr="005A4FCF">
        <w:rPr>
          <w:rFonts w:asciiTheme="minorHAnsi" w:hAnsiTheme="minorHAnsi" w:cstheme="minorHAnsi"/>
        </w:rPr>
        <w:t xml:space="preserve"> efetuar </w:t>
      </w:r>
      <w:r w:rsidRPr="005A4FCF">
        <w:rPr>
          <w:rFonts w:asciiTheme="minorHAnsi" w:hAnsiTheme="minorHAnsi" w:cstheme="minorHAnsi"/>
          <w:highlight w:val="lightGray"/>
        </w:rPr>
        <w:t>diligências,</w:t>
      </w:r>
      <w:r w:rsidRPr="005A4FCF">
        <w:rPr>
          <w:rFonts w:asciiTheme="minorHAnsi" w:hAnsiTheme="minorHAnsi" w:cstheme="minorHAnsi"/>
        </w:rPr>
        <w:t xml:space="preserve"> juntando os respectivos documentos, no sentido de averiguar, no mínimo:</w:t>
      </w:r>
    </w:p>
    <w:p w14:paraId="675EE807" w14:textId="77777777" w:rsidR="00483FDC" w:rsidRPr="005A4FCF" w:rsidRDefault="00483FDC" w:rsidP="001915DE">
      <w:pPr>
        <w:pStyle w:val="PargrafodaLista"/>
        <w:numPr>
          <w:ilvl w:val="0"/>
          <w:numId w:val="10"/>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existência de registro em outro Conselho de Fiscalização Profissional;</w:t>
      </w:r>
    </w:p>
    <w:p w14:paraId="3EF83700" w14:textId="77777777" w:rsidR="00483FDC" w:rsidRPr="005A4FCF" w:rsidRDefault="00483FDC" w:rsidP="001915DE">
      <w:pPr>
        <w:pStyle w:val="PargrafodaLista"/>
        <w:numPr>
          <w:ilvl w:val="0"/>
          <w:numId w:val="10"/>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situação do cadastro nacional da pessoa jurídica – CNPJ;</w:t>
      </w:r>
    </w:p>
    <w:p w14:paraId="5362C866" w14:textId="77777777" w:rsidR="00483FDC" w:rsidRPr="005A4FCF" w:rsidRDefault="00483FDC" w:rsidP="001915DE">
      <w:pPr>
        <w:pStyle w:val="PargrafodaLista"/>
        <w:numPr>
          <w:ilvl w:val="0"/>
          <w:numId w:val="10"/>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lastRenderedPageBreak/>
        <w:t>O objetivo social da pessoa jurídica;</w:t>
      </w:r>
    </w:p>
    <w:p w14:paraId="0FAEE340" w14:textId="77777777" w:rsidR="00483FDC" w:rsidRPr="005A4FCF" w:rsidRDefault="00483FDC" w:rsidP="001915DE">
      <w:pPr>
        <w:pStyle w:val="PargrafodaLista"/>
        <w:numPr>
          <w:ilvl w:val="0"/>
          <w:numId w:val="10"/>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histórico e a respectiva situação dos Registro de Responsabilidade Técnica – RRT efetuados;</w:t>
      </w:r>
    </w:p>
    <w:p w14:paraId="4350BAD5" w14:textId="77777777" w:rsidR="00483FDC" w:rsidRPr="005A4FCF" w:rsidRDefault="00483FDC" w:rsidP="001915DE">
      <w:pPr>
        <w:pStyle w:val="PargrafodaLista"/>
        <w:numPr>
          <w:ilvl w:val="0"/>
          <w:numId w:val="10"/>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existência de responsável técnico arquiteto e urbanista;</w:t>
      </w:r>
    </w:p>
    <w:p w14:paraId="0B1C5A25" w14:textId="77777777" w:rsidR="00483FDC" w:rsidRPr="005A4FCF" w:rsidRDefault="00483FDC" w:rsidP="001915DE">
      <w:pPr>
        <w:pStyle w:val="PargrafodaLista"/>
        <w:numPr>
          <w:ilvl w:val="0"/>
          <w:numId w:val="10"/>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existência de processo administrativo-fiscalizatório no âmbito do CAU.</w:t>
      </w:r>
    </w:p>
    <w:p w14:paraId="1BEE7FBD" w14:textId="1C0A3242" w:rsidR="00483FDC" w:rsidRPr="005A4FCF" w:rsidRDefault="00483FD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2º.</w:t>
      </w:r>
      <w:r w:rsidRPr="005A4FCF">
        <w:rPr>
          <w:rFonts w:asciiTheme="minorHAnsi" w:hAnsiTheme="minorHAnsi" w:cstheme="minorHAnsi"/>
        </w:rPr>
        <w:tab/>
        <w:t>Respeitados os dispositivos legais pertinentes</w:t>
      </w:r>
      <w:r w:rsidR="0071572D" w:rsidRPr="005A4FCF">
        <w:rPr>
          <w:rFonts w:asciiTheme="minorHAnsi" w:hAnsiTheme="minorHAnsi" w:cstheme="minorHAnsi"/>
        </w:rPr>
        <w:t xml:space="preserve"> e observado o disposto no parágrafo seguinte</w:t>
      </w:r>
      <w:r w:rsidRPr="005A4FCF">
        <w:rPr>
          <w:rFonts w:asciiTheme="minorHAnsi" w:hAnsiTheme="minorHAnsi" w:cstheme="minorHAnsi"/>
        </w:rPr>
        <w:t>, será efetuada a baixa de ofício do registro e a consequente extinção da cobrança das anuidades, caso iniciada, relativas aos anos em que restar comprovado, entre outros, que a pessoa jurídica:</w:t>
      </w:r>
    </w:p>
    <w:p w14:paraId="3D309079" w14:textId="5C24A976" w:rsidR="00483FDC" w:rsidRPr="005A4FCF" w:rsidRDefault="00483FDC" w:rsidP="001915DE">
      <w:pPr>
        <w:pStyle w:val="PargrafodaLista"/>
        <w:numPr>
          <w:ilvl w:val="0"/>
          <w:numId w:val="11"/>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Possui registro em outro Conselho de Fiscalização Profissional;</w:t>
      </w:r>
    </w:p>
    <w:p w14:paraId="0B2336F8" w14:textId="2E2F0C15" w:rsidR="00483FDC" w:rsidRPr="005A4FCF" w:rsidRDefault="00483FDC" w:rsidP="001915DE">
      <w:pPr>
        <w:pStyle w:val="PargrafodaLista"/>
        <w:numPr>
          <w:ilvl w:val="0"/>
          <w:numId w:val="11"/>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Encontra-se inativa, sem possuir funcionários ou receita;</w:t>
      </w:r>
    </w:p>
    <w:p w14:paraId="610086BB" w14:textId="4DAFC160" w:rsidR="00483FDC" w:rsidRPr="005A4FCF" w:rsidRDefault="00483FDC" w:rsidP="001915DE">
      <w:pPr>
        <w:pStyle w:val="PargrafodaLista"/>
        <w:numPr>
          <w:ilvl w:val="0"/>
          <w:numId w:val="11"/>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Não exerce atividades </w:t>
      </w:r>
      <w:r w:rsidR="00941C79" w:rsidRPr="005A4FCF">
        <w:rPr>
          <w:rFonts w:asciiTheme="minorHAnsi" w:hAnsiTheme="minorHAnsi" w:cstheme="minorHAnsi"/>
        </w:rPr>
        <w:t>profissionais atinentes à arquitetura e urbanismo, ainda que cumulativas ou compartilhadas</w:t>
      </w:r>
      <w:r w:rsidRPr="005A4FCF">
        <w:rPr>
          <w:rFonts w:asciiTheme="minorHAnsi" w:hAnsiTheme="minorHAnsi" w:cstheme="minorHAnsi"/>
        </w:rPr>
        <w:t>.</w:t>
      </w:r>
    </w:p>
    <w:p w14:paraId="1688C45D" w14:textId="79003722" w:rsidR="00832347" w:rsidRPr="005A4FCF" w:rsidRDefault="00941C79"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3º.</w:t>
      </w:r>
      <w:r w:rsidRPr="005A4FCF">
        <w:rPr>
          <w:rFonts w:asciiTheme="minorHAnsi" w:hAnsiTheme="minorHAnsi" w:cstheme="minorHAnsi"/>
        </w:rPr>
        <w:tab/>
        <w:t xml:space="preserve">Nos casos </w:t>
      </w:r>
      <w:r w:rsidR="002E56AE" w:rsidRPr="005A4FCF">
        <w:rPr>
          <w:rFonts w:asciiTheme="minorHAnsi" w:hAnsiTheme="minorHAnsi" w:cstheme="minorHAnsi"/>
        </w:rPr>
        <w:t xml:space="preserve">dos incisos I e III do parágrafo anterior, encaminhar-se-á, previamente, o </w:t>
      </w:r>
      <w:r w:rsidRPr="005A4FCF">
        <w:rPr>
          <w:rFonts w:asciiTheme="minorHAnsi" w:hAnsiTheme="minorHAnsi" w:cstheme="minorHAnsi"/>
        </w:rPr>
        <w:t xml:space="preserve">processo à </w:t>
      </w:r>
      <w:r w:rsidRPr="005A4FCF">
        <w:rPr>
          <w:rFonts w:asciiTheme="minorHAnsi" w:hAnsiTheme="minorHAnsi" w:cstheme="minorHAnsi"/>
          <w:highlight w:val="lightGray"/>
        </w:rPr>
        <w:t>Comissão de Exercício Profissional do CAU/RS</w:t>
      </w:r>
      <w:r w:rsidRPr="005A4FCF">
        <w:rPr>
          <w:rFonts w:asciiTheme="minorHAnsi" w:hAnsiTheme="minorHAnsi" w:cstheme="minorHAnsi"/>
        </w:rPr>
        <w:t xml:space="preserve"> para análise</w:t>
      </w:r>
      <w:r w:rsidR="002E56AE" w:rsidRPr="005A4FCF">
        <w:rPr>
          <w:rFonts w:asciiTheme="minorHAnsi" w:hAnsiTheme="minorHAnsi" w:cstheme="minorHAnsi"/>
        </w:rPr>
        <w:t xml:space="preserve"> do</w:t>
      </w:r>
      <w:r w:rsidRPr="005A4FCF">
        <w:rPr>
          <w:rFonts w:asciiTheme="minorHAnsi" w:hAnsiTheme="minorHAnsi" w:cstheme="minorHAnsi"/>
        </w:rPr>
        <w:t xml:space="preserve"> caso concreto</w:t>
      </w:r>
      <w:r w:rsidR="002E56AE" w:rsidRPr="005A4FCF">
        <w:rPr>
          <w:rFonts w:asciiTheme="minorHAnsi" w:hAnsiTheme="minorHAnsi" w:cstheme="minorHAnsi"/>
        </w:rPr>
        <w:t xml:space="preserve"> e deliberação acerca</w:t>
      </w:r>
      <w:r w:rsidRPr="005A4FCF">
        <w:rPr>
          <w:rFonts w:asciiTheme="minorHAnsi" w:hAnsiTheme="minorHAnsi" w:cstheme="minorHAnsi"/>
        </w:rPr>
        <w:t xml:space="preserve"> da obrigatoriedade do registro perante o Conselho de Arquitetura e Urbanismo</w:t>
      </w:r>
      <w:r w:rsidR="00AC75D1" w:rsidRPr="005A4FCF">
        <w:rPr>
          <w:rFonts w:asciiTheme="minorHAnsi" w:hAnsiTheme="minorHAnsi" w:cstheme="minorHAnsi"/>
        </w:rPr>
        <w:t xml:space="preserve"> </w:t>
      </w:r>
      <w:r w:rsidR="002E56AE" w:rsidRPr="005A4FCF">
        <w:rPr>
          <w:rFonts w:asciiTheme="minorHAnsi" w:hAnsiTheme="minorHAnsi" w:cstheme="minorHAnsi"/>
        </w:rPr>
        <w:t xml:space="preserve">ou de sua </w:t>
      </w:r>
      <w:r w:rsidR="00AC75D1" w:rsidRPr="005A4FCF">
        <w:rPr>
          <w:rFonts w:asciiTheme="minorHAnsi" w:hAnsiTheme="minorHAnsi" w:cstheme="minorHAnsi"/>
        </w:rPr>
        <w:t>baixa de ofício</w:t>
      </w:r>
      <w:r w:rsidR="00BE0930" w:rsidRPr="005A4FCF">
        <w:rPr>
          <w:rFonts w:asciiTheme="minorHAnsi" w:hAnsiTheme="minorHAnsi" w:cstheme="minorHAnsi"/>
        </w:rPr>
        <w:t>, levando-se em conta</w:t>
      </w:r>
      <w:r w:rsidR="00832347" w:rsidRPr="005A4FCF">
        <w:rPr>
          <w:rFonts w:asciiTheme="minorHAnsi" w:hAnsiTheme="minorHAnsi" w:cstheme="minorHAnsi"/>
        </w:rPr>
        <w:t xml:space="preserve"> o período em que restar comprovada a existência de correlação entre o objetivo social da pessoa jurídica e o exercício de atividades profissionais atinentes à arquitetura e urbanismo, as quais devem ser exclusivas ou privativas nos casos do inciso I.</w:t>
      </w:r>
    </w:p>
    <w:p w14:paraId="663AAD0F" w14:textId="037B115F" w:rsidR="007C5690" w:rsidRPr="005A4FCF" w:rsidRDefault="00941C79"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4º.</w:t>
      </w:r>
      <w:r w:rsidRPr="005A4FCF">
        <w:rPr>
          <w:rFonts w:asciiTheme="minorHAnsi" w:hAnsiTheme="minorHAnsi" w:cstheme="minorHAnsi"/>
        </w:rPr>
        <w:tab/>
        <w:t xml:space="preserve">No caso do parágrafo anterior, </w:t>
      </w:r>
      <w:r w:rsidR="00CF4186" w:rsidRPr="005A4FCF">
        <w:rPr>
          <w:rFonts w:asciiTheme="minorHAnsi" w:hAnsiTheme="minorHAnsi" w:cstheme="minorHAnsi"/>
        </w:rPr>
        <w:t>tomadas as providências estabelecidas n</w:t>
      </w:r>
      <w:r w:rsidR="002E56AE" w:rsidRPr="005A4FCF">
        <w:rPr>
          <w:rFonts w:asciiTheme="minorHAnsi" w:hAnsiTheme="minorHAnsi"/>
        </w:rPr>
        <w:t xml:space="preserve">a deliberação da </w:t>
      </w:r>
      <w:r w:rsidR="002E56AE" w:rsidRPr="005A4FCF">
        <w:rPr>
          <w:rFonts w:asciiTheme="minorHAnsi" w:hAnsiTheme="minorHAnsi" w:cstheme="minorHAnsi"/>
        </w:rPr>
        <w:t>Comissão de Exercício Profissional do CAU/RS</w:t>
      </w:r>
      <w:r w:rsidR="007C5690" w:rsidRPr="005A4FCF">
        <w:rPr>
          <w:rFonts w:asciiTheme="minorHAnsi" w:hAnsiTheme="minorHAnsi"/>
        </w:rPr>
        <w:t xml:space="preserve">, retornar-se-á o processo de notificação administrativa </w:t>
      </w:r>
      <w:r w:rsidR="000B5941" w:rsidRPr="005A4FCF">
        <w:rPr>
          <w:rFonts w:asciiTheme="minorHAnsi" w:hAnsiTheme="minorHAnsi" w:cstheme="minorHAnsi"/>
        </w:rPr>
        <w:t xml:space="preserve">à </w:t>
      </w:r>
      <w:r w:rsidR="00413948" w:rsidRPr="005A4FCF">
        <w:rPr>
          <w:rFonts w:asciiTheme="minorHAnsi" w:hAnsiTheme="minorHAnsi" w:cstheme="minorHAnsi"/>
        </w:rPr>
        <w:t>Gerência competente</w:t>
      </w:r>
      <w:r w:rsidR="007C5690" w:rsidRPr="005A4FCF">
        <w:rPr>
          <w:rFonts w:asciiTheme="minorHAnsi" w:hAnsiTheme="minorHAnsi" w:cstheme="minorHAnsi"/>
        </w:rPr>
        <w:t xml:space="preserve">, </w:t>
      </w:r>
      <w:r w:rsidR="004D5623" w:rsidRPr="005A4FCF">
        <w:rPr>
          <w:rFonts w:asciiTheme="minorHAnsi" w:hAnsiTheme="minorHAnsi" w:cstheme="minorHAnsi"/>
        </w:rPr>
        <w:t>a quem competirá</w:t>
      </w:r>
      <w:r w:rsidR="007C5690" w:rsidRPr="005A4FCF">
        <w:rPr>
          <w:rFonts w:asciiTheme="minorHAnsi" w:hAnsiTheme="minorHAnsi" w:cstheme="minorHAnsi"/>
        </w:rPr>
        <w:t>:</w:t>
      </w:r>
    </w:p>
    <w:p w14:paraId="12B7C0D0" w14:textId="18D4EA96" w:rsidR="00941C79" w:rsidRPr="005A4FCF" w:rsidRDefault="0071572D" w:rsidP="001915DE">
      <w:pPr>
        <w:pStyle w:val="PargrafodaLista"/>
        <w:numPr>
          <w:ilvl w:val="0"/>
          <w:numId w:val="12"/>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Dar prosseguimento aos atos</w:t>
      </w:r>
      <w:r w:rsidR="007C5690" w:rsidRPr="005A4FCF">
        <w:rPr>
          <w:rFonts w:asciiTheme="minorHAnsi" w:hAnsiTheme="minorHAnsi" w:cstheme="minorHAnsi"/>
        </w:rPr>
        <w:t xml:space="preserve"> relativo</w:t>
      </w:r>
      <w:r w:rsidRPr="005A4FCF">
        <w:rPr>
          <w:rFonts w:asciiTheme="minorHAnsi" w:hAnsiTheme="minorHAnsi" w:cstheme="minorHAnsi"/>
        </w:rPr>
        <w:t>s</w:t>
      </w:r>
      <w:r w:rsidR="007C5690" w:rsidRPr="005A4FCF">
        <w:rPr>
          <w:rFonts w:asciiTheme="minorHAnsi" w:hAnsiTheme="minorHAnsi" w:cstheme="minorHAnsi"/>
        </w:rPr>
        <w:t xml:space="preserve"> ao la</w:t>
      </w:r>
      <w:r w:rsidR="00CF4186" w:rsidRPr="005A4FCF">
        <w:rPr>
          <w:rFonts w:asciiTheme="minorHAnsi" w:hAnsiTheme="minorHAnsi" w:cstheme="minorHAnsi"/>
        </w:rPr>
        <w:t xml:space="preserve">nçamento do crédito tributário do período em que </w:t>
      </w:r>
      <w:r w:rsidR="007C5690" w:rsidRPr="005A4FCF">
        <w:rPr>
          <w:rFonts w:asciiTheme="minorHAnsi" w:hAnsiTheme="minorHAnsi" w:cstheme="minorHAnsi"/>
        </w:rPr>
        <w:t>se entender que e</w:t>
      </w:r>
      <w:r w:rsidR="00941C79" w:rsidRPr="005A4FCF">
        <w:rPr>
          <w:rFonts w:asciiTheme="minorHAnsi" w:hAnsiTheme="minorHAnsi" w:cstheme="minorHAnsi"/>
        </w:rPr>
        <w:t>xiste pertinência entre o objetivo social da pessoa jurídica e o exercício de atividades profissionais atinentes à arquitetura e urbanismo, ainda que cumulativas ou compartilhadas</w:t>
      </w:r>
      <w:r w:rsidR="008C2141" w:rsidRPr="005A4FCF">
        <w:rPr>
          <w:rFonts w:asciiTheme="minorHAnsi" w:hAnsiTheme="minorHAnsi" w:cstheme="minorHAnsi"/>
        </w:rPr>
        <w:t>;</w:t>
      </w:r>
    </w:p>
    <w:p w14:paraId="75676BA7" w14:textId="7B8ACB32" w:rsidR="008C2141" w:rsidRPr="005A4FCF" w:rsidRDefault="0071572D" w:rsidP="001915DE">
      <w:pPr>
        <w:pStyle w:val="PargrafodaLista"/>
        <w:numPr>
          <w:ilvl w:val="0"/>
          <w:numId w:val="12"/>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E</w:t>
      </w:r>
      <w:r w:rsidR="004D5623" w:rsidRPr="005A4FCF">
        <w:rPr>
          <w:rFonts w:asciiTheme="minorHAnsi" w:hAnsiTheme="minorHAnsi" w:cstheme="minorHAnsi"/>
        </w:rPr>
        <w:t>xtinguir o processo de cobrança</w:t>
      </w:r>
      <w:r w:rsidRPr="005A4FCF">
        <w:rPr>
          <w:rFonts w:asciiTheme="minorHAnsi" w:hAnsiTheme="minorHAnsi" w:cstheme="minorHAnsi"/>
        </w:rPr>
        <w:t xml:space="preserve"> </w:t>
      </w:r>
      <w:r w:rsidR="00C978EC" w:rsidRPr="005A4FCF">
        <w:rPr>
          <w:rFonts w:asciiTheme="minorHAnsi" w:hAnsiTheme="minorHAnsi" w:cstheme="minorHAnsi"/>
        </w:rPr>
        <w:t xml:space="preserve">das </w:t>
      </w:r>
      <w:r w:rsidRPr="005A4FCF">
        <w:rPr>
          <w:rFonts w:asciiTheme="minorHAnsi" w:hAnsiTheme="minorHAnsi" w:cstheme="minorHAnsi"/>
        </w:rPr>
        <w:t>anuidades respectivas, quando efetuada a baixa de ofício do registro</w:t>
      </w:r>
      <w:r w:rsidR="008C2141" w:rsidRPr="005A4FCF">
        <w:rPr>
          <w:rFonts w:asciiTheme="minorHAnsi" w:hAnsiTheme="minorHAnsi" w:cstheme="minorHAnsi"/>
        </w:rPr>
        <w:t>.</w:t>
      </w:r>
    </w:p>
    <w:p w14:paraId="7808673F" w14:textId="51311510" w:rsidR="008C2141" w:rsidRPr="005A4FCF" w:rsidRDefault="00676F2B"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5</w:t>
      </w:r>
      <w:r w:rsidR="008C2141" w:rsidRPr="005A4FCF">
        <w:rPr>
          <w:rFonts w:asciiTheme="minorHAnsi" w:hAnsiTheme="minorHAnsi" w:cstheme="minorHAnsi"/>
        </w:rPr>
        <w:t>º.</w:t>
      </w:r>
      <w:r w:rsidR="008C2141" w:rsidRPr="005A4FCF">
        <w:rPr>
          <w:rFonts w:asciiTheme="minorHAnsi" w:hAnsiTheme="minorHAnsi" w:cstheme="minorHAnsi"/>
        </w:rPr>
        <w:tab/>
        <w:t>Dentre outros, são documentos aptos a, em conjunto com os demais elementos probatórios existentes nos autos, comprovar a inatividade da pessoa jurídica:</w:t>
      </w:r>
    </w:p>
    <w:p w14:paraId="47970F71" w14:textId="0CEE9352" w:rsidR="008C2141" w:rsidRPr="005A4FCF" w:rsidRDefault="008C2141" w:rsidP="001915DE">
      <w:pPr>
        <w:pStyle w:val="PargrafodaLista"/>
        <w:numPr>
          <w:ilvl w:val="0"/>
          <w:numId w:val="13"/>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Declaração da Relação Anual de Informações Sociais – RAIS negativa;</w:t>
      </w:r>
    </w:p>
    <w:p w14:paraId="09384303" w14:textId="1B4C15DA" w:rsidR="008C2141" w:rsidRPr="005A4FCF" w:rsidRDefault="008C2141" w:rsidP="001915DE">
      <w:pPr>
        <w:pStyle w:val="PargrafodaLista"/>
        <w:numPr>
          <w:ilvl w:val="0"/>
          <w:numId w:val="13"/>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Guia de Recolhimento do Fundo de Garantia por Tempo de Serviço e Informações à Previdência Social – GFIP e SEFIP sem movimento;</w:t>
      </w:r>
    </w:p>
    <w:p w14:paraId="4E6F8D9A" w14:textId="0CD155BD" w:rsidR="008C2141" w:rsidRPr="005A4FCF" w:rsidRDefault="008C2141" w:rsidP="001915DE">
      <w:pPr>
        <w:pStyle w:val="PargrafodaLista"/>
        <w:numPr>
          <w:ilvl w:val="0"/>
          <w:numId w:val="13"/>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Declaração Simplificada da Pessoa Jurídica Inativa – DSPJ;</w:t>
      </w:r>
    </w:p>
    <w:p w14:paraId="289819AC" w14:textId="17CCB95A" w:rsidR="008C2141" w:rsidRPr="005A4FCF" w:rsidRDefault="008C2141" w:rsidP="001915DE">
      <w:pPr>
        <w:pStyle w:val="PargrafodaLista"/>
        <w:numPr>
          <w:ilvl w:val="0"/>
          <w:numId w:val="13"/>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Certidão de baixa de inscrição no CNPJ;</w:t>
      </w:r>
    </w:p>
    <w:p w14:paraId="04C202D4" w14:textId="3762BDC6" w:rsidR="008C2141" w:rsidRPr="005A4FCF" w:rsidRDefault="008C2141" w:rsidP="001915DE">
      <w:pPr>
        <w:pStyle w:val="PargrafodaLista"/>
        <w:numPr>
          <w:ilvl w:val="0"/>
          <w:numId w:val="13"/>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Certidão de Situação Fiscal perante </w:t>
      </w:r>
      <w:r w:rsidR="00E50EC1" w:rsidRPr="005A4FCF">
        <w:rPr>
          <w:rFonts w:asciiTheme="minorHAnsi" w:hAnsiTheme="minorHAnsi" w:cstheme="minorHAnsi"/>
        </w:rPr>
        <w:t>a</w:t>
      </w:r>
      <w:r w:rsidRPr="005A4FCF">
        <w:rPr>
          <w:rFonts w:asciiTheme="minorHAnsi" w:hAnsiTheme="minorHAnsi" w:cstheme="minorHAnsi"/>
        </w:rPr>
        <w:t xml:space="preserve"> Receita Estadual;</w:t>
      </w:r>
    </w:p>
    <w:p w14:paraId="52984784" w14:textId="143A2F54" w:rsidR="008C2141" w:rsidRDefault="008C2141" w:rsidP="001915DE">
      <w:pPr>
        <w:pStyle w:val="PargrafodaLista"/>
        <w:numPr>
          <w:ilvl w:val="0"/>
          <w:numId w:val="13"/>
        </w:numPr>
        <w:tabs>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Certidão Negativa de Débitos Tributários Municipais.</w:t>
      </w:r>
    </w:p>
    <w:p w14:paraId="6DFAA919" w14:textId="77777777" w:rsidR="005A4FCF" w:rsidRPr="005A4FCF" w:rsidRDefault="005A4FCF" w:rsidP="005A4FCF">
      <w:pPr>
        <w:pStyle w:val="PargrafodaLista"/>
        <w:tabs>
          <w:tab w:val="left" w:pos="567"/>
          <w:tab w:val="left" w:pos="851"/>
          <w:tab w:val="left" w:pos="1701"/>
        </w:tabs>
        <w:spacing w:after="0" w:line="240" w:lineRule="auto"/>
        <w:ind w:left="0"/>
        <w:contextualSpacing w:val="0"/>
        <w:jc w:val="both"/>
        <w:rPr>
          <w:rFonts w:asciiTheme="minorHAnsi" w:hAnsiTheme="minorHAnsi" w:cstheme="minorHAnsi"/>
        </w:rPr>
      </w:pPr>
    </w:p>
    <w:p w14:paraId="2BB83083" w14:textId="3C1B4B22" w:rsidR="002E46CC" w:rsidRDefault="002E46CC" w:rsidP="001915DE">
      <w:pPr>
        <w:pStyle w:val="PargrafodaLista"/>
        <w:numPr>
          <w:ilvl w:val="0"/>
          <w:numId w:val="17"/>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Caberá </w:t>
      </w:r>
      <w:r w:rsidR="000B5941" w:rsidRPr="005A4FCF">
        <w:rPr>
          <w:rFonts w:asciiTheme="minorHAnsi" w:hAnsiTheme="minorHAnsi" w:cstheme="minorHAnsi"/>
        </w:rPr>
        <w:t xml:space="preserve">à </w:t>
      </w:r>
      <w:r w:rsidR="00413948" w:rsidRPr="005A4FCF">
        <w:rPr>
          <w:rFonts w:asciiTheme="minorHAnsi" w:hAnsiTheme="minorHAnsi" w:cstheme="minorHAnsi"/>
        </w:rPr>
        <w:t>Gerência competente</w:t>
      </w:r>
      <w:r w:rsidRPr="005A4FCF">
        <w:rPr>
          <w:rFonts w:asciiTheme="minorHAnsi" w:hAnsiTheme="minorHAnsi" w:cstheme="minorHAnsi"/>
        </w:rPr>
        <w:t xml:space="preserve"> realizar toda e qualquer diligência necessária para averiguar os requisitos mínimos do lançamento e da respec</w:t>
      </w:r>
      <w:r w:rsidR="00395620" w:rsidRPr="005A4FCF">
        <w:rPr>
          <w:rFonts w:asciiTheme="minorHAnsi" w:hAnsiTheme="minorHAnsi" w:cstheme="minorHAnsi"/>
        </w:rPr>
        <w:t xml:space="preserve">tiva notificação </w:t>
      </w:r>
      <w:r w:rsidR="001F43E4" w:rsidRPr="005A4FCF">
        <w:rPr>
          <w:rFonts w:asciiTheme="minorHAnsi" w:hAnsiTheme="minorHAnsi" w:cstheme="minorHAnsi"/>
        </w:rPr>
        <w:t>de lançamento</w:t>
      </w:r>
      <w:r w:rsidR="00395620" w:rsidRPr="005A4FCF">
        <w:rPr>
          <w:rFonts w:asciiTheme="minorHAnsi" w:hAnsiTheme="minorHAnsi" w:cstheme="minorHAnsi"/>
        </w:rPr>
        <w:t>, na forma do Código Tributário Nacional e</w:t>
      </w:r>
      <w:r w:rsidR="00DE276E" w:rsidRPr="005A4FCF">
        <w:rPr>
          <w:rFonts w:asciiTheme="minorHAnsi" w:hAnsiTheme="minorHAnsi" w:cstheme="minorHAnsi"/>
        </w:rPr>
        <w:t xml:space="preserve"> da</w:t>
      </w:r>
      <w:r w:rsidR="00395620" w:rsidRPr="005A4FCF">
        <w:rPr>
          <w:rFonts w:asciiTheme="minorHAnsi" w:hAnsiTheme="minorHAnsi" w:cstheme="minorHAnsi"/>
        </w:rPr>
        <w:t xml:space="preserve"> Lei</w:t>
      </w:r>
      <w:r w:rsidR="00BA3B77" w:rsidRPr="005A4FCF">
        <w:rPr>
          <w:rFonts w:asciiTheme="minorHAnsi" w:hAnsiTheme="minorHAnsi" w:cstheme="minorHAnsi"/>
        </w:rPr>
        <w:t xml:space="preserve"> nº</w:t>
      </w:r>
      <w:r w:rsidR="00395620" w:rsidRPr="005A4FCF">
        <w:rPr>
          <w:rFonts w:asciiTheme="minorHAnsi" w:hAnsiTheme="minorHAnsi" w:cstheme="minorHAnsi"/>
        </w:rPr>
        <w:t xml:space="preserve"> 6.830/1980.</w:t>
      </w:r>
    </w:p>
    <w:p w14:paraId="44360317"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4DEFACA3" w14:textId="639D6126" w:rsidR="002D0123" w:rsidRPr="005A4FCF" w:rsidRDefault="002E46CC"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Caso, após notificação, o contribuinte efetue o pagamento do débito existente, cumprirá </w:t>
      </w:r>
      <w:r w:rsidR="000B5941" w:rsidRPr="005A4FCF">
        <w:rPr>
          <w:rFonts w:asciiTheme="minorHAnsi" w:hAnsiTheme="minorHAnsi" w:cstheme="minorHAnsi"/>
        </w:rPr>
        <w:t xml:space="preserve">à </w:t>
      </w:r>
      <w:r w:rsidR="00413948" w:rsidRPr="005A4FCF">
        <w:rPr>
          <w:rFonts w:asciiTheme="minorHAnsi" w:hAnsiTheme="minorHAnsi" w:cstheme="minorHAnsi"/>
        </w:rPr>
        <w:t>Gerência competente</w:t>
      </w:r>
      <w:r w:rsidR="00DE276E" w:rsidRPr="005A4FCF">
        <w:rPr>
          <w:rFonts w:asciiTheme="minorHAnsi" w:hAnsiTheme="minorHAnsi" w:cstheme="minorHAnsi"/>
        </w:rPr>
        <w:t xml:space="preserve"> </w:t>
      </w:r>
      <w:r w:rsidRPr="005A4FCF">
        <w:rPr>
          <w:rFonts w:asciiTheme="minorHAnsi" w:hAnsiTheme="minorHAnsi" w:cstheme="minorHAnsi"/>
        </w:rPr>
        <w:t>certificar o adimplemento da dívida tributária e, caso não existam valores em aberto, arquivar o processo.</w:t>
      </w:r>
    </w:p>
    <w:p w14:paraId="7DB65AD9" w14:textId="433C554F" w:rsidR="002D0123" w:rsidRDefault="002D0123" w:rsidP="005A4FCF">
      <w:pPr>
        <w:tabs>
          <w:tab w:val="left" w:pos="426"/>
          <w:tab w:val="left" w:pos="567"/>
          <w:tab w:val="left" w:pos="851"/>
          <w:tab w:val="left" w:pos="1701"/>
        </w:tabs>
        <w:jc w:val="both"/>
        <w:rPr>
          <w:rFonts w:asciiTheme="minorHAnsi" w:hAnsiTheme="minorHAnsi" w:cstheme="minorHAnsi"/>
          <w:sz w:val="22"/>
          <w:szCs w:val="22"/>
        </w:rPr>
      </w:pPr>
      <w:r w:rsidRPr="005A4FCF">
        <w:rPr>
          <w:rFonts w:asciiTheme="minorHAnsi" w:hAnsiTheme="minorHAnsi" w:cstheme="minorHAnsi"/>
          <w:sz w:val="22"/>
          <w:szCs w:val="22"/>
        </w:rPr>
        <w:t>Parágrafo único. Caso tenha havido o parcelamento do débito, deverá ser certificado no processo e juntada cópia do</w:t>
      </w:r>
      <w:r w:rsidR="00213227" w:rsidRPr="005A4FCF">
        <w:rPr>
          <w:rFonts w:asciiTheme="minorHAnsi" w:hAnsiTheme="minorHAnsi" w:cstheme="minorHAnsi"/>
          <w:sz w:val="22"/>
          <w:szCs w:val="22"/>
        </w:rPr>
        <w:t>s</w:t>
      </w:r>
      <w:r w:rsidRPr="005A4FCF">
        <w:rPr>
          <w:rFonts w:asciiTheme="minorHAnsi" w:hAnsiTheme="minorHAnsi" w:cstheme="minorHAnsi"/>
          <w:sz w:val="22"/>
          <w:szCs w:val="22"/>
        </w:rPr>
        <w:t xml:space="preserve"> termo</w:t>
      </w:r>
      <w:r w:rsidR="00213227" w:rsidRPr="005A4FCF">
        <w:rPr>
          <w:rFonts w:asciiTheme="minorHAnsi" w:hAnsiTheme="minorHAnsi" w:cstheme="minorHAnsi"/>
          <w:sz w:val="22"/>
          <w:szCs w:val="22"/>
        </w:rPr>
        <w:t>s</w:t>
      </w:r>
      <w:r w:rsidRPr="005A4FCF">
        <w:rPr>
          <w:rFonts w:asciiTheme="minorHAnsi" w:hAnsiTheme="minorHAnsi" w:cstheme="minorHAnsi"/>
          <w:sz w:val="22"/>
          <w:szCs w:val="22"/>
        </w:rPr>
        <w:t xml:space="preserve"> de confissão, ficando o processo suspenso até o adimplemento total ou descumprimento do parcelamento.</w:t>
      </w:r>
    </w:p>
    <w:p w14:paraId="67216F7B" w14:textId="77777777" w:rsidR="005A4FCF" w:rsidRPr="005A4FCF" w:rsidRDefault="005A4FCF" w:rsidP="005A4FCF">
      <w:pPr>
        <w:tabs>
          <w:tab w:val="left" w:pos="426"/>
          <w:tab w:val="left" w:pos="567"/>
          <w:tab w:val="left" w:pos="851"/>
          <w:tab w:val="left" w:pos="1701"/>
        </w:tabs>
        <w:jc w:val="both"/>
        <w:rPr>
          <w:rFonts w:asciiTheme="minorHAnsi" w:hAnsiTheme="minorHAnsi" w:cstheme="minorHAnsi"/>
          <w:sz w:val="22"/>
          <w:szCs w:val="22"/>
        </w:rPr>
      </w:pPr>
    </w:p>
    <w:p w14:paraId="65A7C0B3" w14:textId="225E367F" w:rsidR="002D0123" w:rsidRPr="005A4FCF" w:rsidRDefault="005026F1"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lastRenderedPageBreak/>
        <w:t>A confissão do débito</w:t>
      </w:r>
      <w:r w:rsidR="00BE0972" w:rsidRPr="005A4FCF">
        <w:rPr>
          <w:rFonts w:asciiTheme="minorHAnsi" w:hAnsiTheme="minorHAnsi" w:cstheme="minorHAnsi"/>
        </w:rPr>
        <w:t xml:space="preserve"> assinada</w:t>
      </w:r>
      <w:r w:rsidR="00182DB8" w:rsidRPr="005A4FCF">
        <w:rPr>
          <w:rFonts w:asciiTheme="minorHAnsi" w:hAnsiTheme="minorHAnsi" w:cstheme="minorHAnsi"/>
        </w:rPr>
        <w:t>, física ou eletronicamente,</w:t>
      </w:r>
      <w:r w:rsidR="00BE0972" w:rsidRPr="005A4FCF">
        <w:rPr>
          <w:rFonts w:asciiTheme="minorHAnsi" w:hAnsiTheme="minorHAnsi" w:cstheme="minorHAnsi"/>
        </w:rPr>
        <w:t xml:space="preserve"> pelo contribuinte </w:t>
      </w:r>
      <w:r w:rsidR="0080737F" w:rsidRPr="005A4FCF">
        <w:rPr>
          <w:rFonts w:asciiTheme="minorHAnsi" w:hAnsiTheme="minorHAnsi" w:cstheme="minorHAnsi"/>
        </w:rPr>
        <w:t xml:space="preserve">é suficiente para inscrição em dívida ativa. </w:t>
      </w:r>
      <w:r w:rsidRPr="005A4FCF">
        <w:rPr>
          <w:rFonts w:asciiTheme="minorHAnsi" w:hAnsiTheme="minorHAnsi" w:cstheme="minorHAnsi"/>
        </w:rPr>
        <w:t xml:space="preserve"> </w:t>
      </w:r>
    </w:p>
    <w:p w14:paraId="6484EBCC" w14:textId="77777777" w:rsidR="002E46CC" w:rsidRPr="005A4FCF" w:rsidRDefault="002E46C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5A56EC97" w14:textId="77777777" w:rsidR="002E46CC" w:rsidRPr="005A4FCF" w:rsidRDefault="005C116A" w:rsidP="005A4FCF">
      <w:pPr>
        <w:pStyle w:val="PargrafodaLista"/>
        <w:tabs>
          <w:tab w:val="left" w:pos="426"/>
          <w:tab w:val="left" w:pos="567"/>
          <w:tab w:val="left" w:pos="851"/>
          <w:tab w:val="left" w:pos="1701"/>
        </w:tabs>
        <w:spacing w:after="0" w:line="240" w:lineRule="auto"/>
        <w:ind w:left="0"/>
        <w:contextualSpacing w:val="0"/>
        <w:jc w:val="center"/>
        <w:rPr>
          <w:rFonts w:asciiTheme="minorHAnsi" w:hAnsiTheme="minorHAnsi" w:cstheme="minorHAnsi"/>
          <w:b/>
        </w:rPr>
      </w:pPr>
      <w:r w:rsidRPr="005A4FCF">
        <w:rPr>
          <w:rFonts w:asciiTheme="minorHAnsi" w:hAnsiTheme="minorHAnsi" w:cstheme="minorHAnsi"/>
          <w:b/>
        </w:rPr>
        <w:t>Subs</w:t>
      </w:r>
      <w:r w:rsidR="002E46CC" w:rsidRPr="005A4FCF">
        <w:rPr>
          <w:rFonts w:asciiTheme="minorHAnsi" w:hAnsiTheme="minorHAnsi" w:cstheme="minorHAnsi"/>
          <w:b/>
        </w:rPr>
        <w:t>eção II</w:t>
      </w:r>
    </w:p>
    <w:p w14:paraId="53BF43E2" w14:textId="6B2D8007" w:rsidR="002E46CC" w:rsidRPr="005A4FCF" w:rsidRDefault="002E46CC" w:rsidP="005A4FCF">
      <w:pPr>
        <w:pStyle w:val="PargrafodaLista"/>
        <w:tabs>
          <w:tab w:val="left" w:pos="426"/>
          <w:tab w:val="left" w:pos="567"/>
          <w:tab w:val="left" w:pos="851"/>
          <w:tab w:val="left" w:pos="1701"/>
        </w:tabs>
        <w:spacing w:after="0" w:line="240" w:lineRule="auto"/>
        <w:ind w:left="0"/>
        <w:contextualSpacing w:val="0"/>
        <w:jc w:val="center"/>
        <w:rPr>
          <w:rFonts w:asciiTheme="minorHAnsi" w:hAnsiTheme="minorHAnsi" w:cstheme="minorHAnsi"/>
          <w:b/>
        </w:rPr>
      </w:pPr>
      <w:r w:rsidRPr="005A4FCF">
        <w:rPr>
          <w:rFonts w:asciiTheme="minorHAnsi" w:hAnsiTheme="minorHAnsi" w:cstheme="minorHAnsi"/>
          <w:b/>
        </w:rPr>
        <w:t xml:space="preserve">Da </w:t>
      </w:r>
      <w:r w:rsidR="00B0781B" w:rsidRPr="005A4FCF">
        <w:rPr>
          <w:rFonts w:asciiTheme="minorHAnsi" w:hAnsiTheme="minorHAnsi" w:cstheme="minorHAnsi"/>
          <w:b/>
        </w:rPr>
        <w:t xml:space="preserve">impugnação </w:t>
      </w:r>
      <w:r w:rsidRPr="005A4FCF">
        <w:rPr>
          <w:rFonts w:asciiTheme="minorHAnsi" w:hAnsiTheme="minorHAnsi" w:cstheme="minorHAnsi"/>
          <w:b/>
        </w:rPr>
        <w:t xml:space="preserve">à </w:t>
      </w:r>
      <w:r w:rsidR="00834F92" w:rsidRPr="005A4FCF">
        <w:rPr>
          <w:rFonts w:asciiTheme="minorHAnsi" w:hAnsiTheme="minorHAnsi" w:cstheme="minorHAnsi"/>
          <w:b/>
        </w:rPr>
        <w:t>notificação de lançamento</w:t>
      </w:r>
    </w:p>
    <w:p w14:paraId="6B9C0592" w14:textId="77777777" w:rsidR="002E46CC" w:rsidRPr="005A4FCF" w:rsidRDefault="002E46C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b/>
        </w:rPr>
      </w:pPr>
    </w:p>
    <w:p w14:paraId="437BEAC0" w14:textId="03951CF2" w:rsidR="00834F92" w:rsidRDefault="00834F92"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impugnação inicia a fase litigiosa do procedimento.</w:t>
      </w:r>
    </w:p>
    <w:p w14:paraId="08BEB1A1"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0A8425A4" w14:textId="2565740F" w:rsidR="0066407C" w:rsidRPr="005A4FCF" w:rsidRDefault="0066407C"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impugnação mencionará:</w:t>
      </w:r>
    </w:p>
    <w:p w14:paraId="2037B2C6" w14:textId="77777777" w:rsidR="00B14B48" w:rsidRPr="005A4FCF" w:rsidRDefault="00B14B48" w:rsidP="001915DE">
      <w:pPr>
        <w:pStyle w:val="PargrafodaLista"/>
        <w:numPr>
          <w:ilvl w:val="0"/>
          <w:numId w:val="9"/>
        </w:numPr>
        <w:tabs>
          <w:tab w:val="left" w:pos="567"/>
          <w:tab w:val="left" w:pos="1701"/>
        </w:tabs>
        <w:spacing w:after="0" w:line="240" w:lineRule="auto"/>
        <w:ind w:left="0" w:firstLine="0"/>
        <w:contextualSpacing w:val="0"/>
        <w:jc w:val="both"/>
        <w:rPr>
          <w:rFonts w:asciiTheme="minorHAnsi" w:hAnsiTheme="minorHAnsi" w:cstheme="minorHAnsi"/>
        </w:rPr>
      </w:pPr>
      <w:proofErr w:type="gramStart"/>
      <w:r w:rsidRPr="005A4FCF">
        <w:rPr>
          <w:rFonts w:asciiTheme="minorHAnsi" w:hAnsiTheme="minorHAnsi" w:cstheme="minorHAnsi"/>
        </w:rPr>
        <w:t>a</w:t>
      </w:r>
      <w:proofErr w:type="gramEnd"/>
      <w:r w:rsidRPr="005A4FCF">
        <w:rPr>
          <w:rFonts w:asciiTheme="minorHAnsi" w:hAnsiTheme="minorHAnsi" w:cstheme="minorHAnsi"/>
        </w:rPr>
        <w:t xml:space="preserve"> autoridade julgadora a quem é dirigida;</w:t>
      </w:r>
    </w:p>
    <w:p w14:paraId="19A0A2FF" w14:textId="77777777" w:rsidR="00B14B48" w:rsidRPr="005A4FCF" w:rsidRDefault="00B14B48" w:rsidP="001915DE">
      <w:pPr>
        <w:pStyle w:val="PargrafodaLista"/>
        <w:numPr>
          <w:ilvl w:val="0"/>
          <w:numId w:val="9"/>
        </w:numPr>
        <w:tabs>
          <w:tab w:val="left" w:pos="567"/>
          <w:tab w:val="left" w:pos="1701"/>
        </w:tabs>
        <w:spacing w:after="0" w:line="240" w:lineRule="auto"/>
        <w:ind w:left="0" w:firstLine="0"/>
        <w:contextualSpacing w:val="0"/>
        <w:jc w:val="both"/>
        <w:rPr>
          <w:rFonts w:asciiTheme="minorHAnsi" w:hAnsiTheme="minorHAnsi" w:cstheme="minorHAnsi"/>
        </w:rPr>
      </w:pPr>
      <w:proofErr w:type="gramStart"/>
      <w:r w:rsidRPr="005A4FCF">
        <w:rPr>
          <w:rFonts w:asciiTheme="minorHAnsi" w:hAnsiTheme="minorHAnsi" w:cstheme="minorHAnsi"/>
        </w:rPr>
        <w:t>a</w:t>
      </w:r>
      <w:proofErr w:type="gramEnd"/>
      <w:r w:rsidRPr="005A4FCF">
        <w:rPr>
          <w:rFonts w:asciiTheme="minorHAnsi" w:hAnsiTheme="minorHAnsi" w:cstheme="minorHAnsi"/>
        </w:rPr>
        <w:t xml:space="preserve"> qualificação do impugnante;</w:t>
      </w:r>
    </w:p>
    <w:p w14:paraId="230C4767" w14:textId="77777777" w:rsidR="00B14B48" w:rsidRPr="005A4FCF" w:rsidRDefault="00B14B48" w:rsidP="001915DE">
      <w:pPr>
        <w:pStyle w:val="PargrafodaLista"/>
        <w:numPr>
          <w:ilvl w:val="0"/>
          <w:numId w:val="9"/>
        </w:numPr>
        <w:tabs>
          <w:tab w:val="left" w:pos="567"/>
          <w:tab w:val="left" w:pos="1701"/>
        </w:tabs>
        <w:spacing w:after="0" w:line="240" w:lineRule="auto"/>
        <w:ind w:left="0" w:firstLine="0"/>
        <w:contextualSpacing w:val="0"/>
        <w:jc w:val="both"/>
        <w:rPr>
          <w:rFonts w:asciiTheme="minorHAnsi" w:hAnsiTheme="minorHAnsi" w:cstheme="minorHAnsi"/>
        </w:rPr>
      </w:pPr>
      <w:proofErr w:type="gramStart"/>
      <w:r w:rsidRPr="005A4FCF">
        <w:rPr>
          <w:rFonts w:asciiTheme="minorHAnsi" w:hAnsiTheme="minorHAnsi" w:cstheme="minorHAnsi"/>
        </w:rPr>
        <w:t>os</w:t>
      </w:r>
      <w:proofErr w:type="gramEnd"/>
      <w:r w:rsidRPr="005A4FCF">
        <w:rPr>
          <w:rFonts w:asciiTheme="minorHAnsi" w:hAnsiTheme="minorHAnsi" w:cstheme="minorHAnsi"/>
        </w:rPr>
        <w:t xml:space="preserve"> motivos de fato e de direito em que se fundamenta, os pontos de discordância e as razões e provas que possuir;</w:t>
      </w:r>
    </w:p>
    <w:p w14:paraId="08035036" w14:textId="6FE62AC8" w:rsidR="00B14B48" w:rsidRDefault="00B14B48" w:rsidP="001915DE">
      <w:pPr>
        <w:pStyle w:val="PargrafodaLista"/>
        <w:numPr>
          <w:ilvl w:val="0"/>
          <w:numId w:val="9"/>
        </w:numPr>
        <w:tabs>
          <w:tab w:val="left" w:pos="567"/>
          <w:tab w:val="left" w:pos="1701"/>
        </w:tabs>
        <w:spacing w:after="0" w:line="240" w:lineRule="auto"/>
        <w:ind w:left="0" w:firstLine="0"/>
        <w:contextualSpacing w:val="0"/>
        <w:jc w:val="both"/>
        <w:rPr>
          <w:rFonts w:asciiTheme="minorHAnsi" w:hAnsiTheme="minorHAnsi" w:cstheme="minorHAnsi"/>
        </w:rPr>
      </w:pPr>
      <w:proofErr w:type="gramStart"/>
      <w:r w:rsidRPr="005A4FCF">
        <w:rPr>
          <w:rFonts w:asciiTheme="minorHAnsi" w:hAnsiTheme="minorHAnsi" w:cstheme="minorHAnsi"/>
        </w:rPr>
        <w:t>se</w:t>
      </w:r>
      <w:proofErr w:type="gramEnd"/>
      <w:r w:rsidRPr="005A4FCF">
        <w:rPr>
          <w:rFonts w:asciiTheme="minorHAnsi" w:hAnsiTheme="minorHAnsi" w:cstheme="minorHAnsi"/>
        </w:rPr>
        <w:t xml:space="preserve"> a matéria impugnada foi submetida à apreciação judicial, devendo ser juntada cópia da petição.</w:t>
      </w:r>
    </w:p>
    <w:p w14:paraId="16B12F34" w14:textId="77777777" w:rsidR="005A4FCF" w:rsidRPr="005A4FCF" w:rsidRDefault="005A4FCF" w:rsidP="005A4FCF">
      <w:pPr>
        <w:pStyle w:val="PargrafodaLista"/>
        <w:tabs>
          <w:tab w:val="left" w:pos="567"/>
          <w:tab w:val="left" w:pos="1701"/>
        </w:tabs>
        <w:spacing w:after="0" w:line="240" w:lineRule="auto"/>
        <w:ind w:left="0"/>
        <w:contextualSpacing w:val="0"/>
        <w:jc w:val="both"/>
        <w:rPr>
          <w:rFonts w:asciiTheme="minorHAnsi" w:hAnsiTheme="minorHAnsi" w:cstheme="minorHAnsi"/>
        </w:rPr>
      </w:pPr>
    </w:p>
    <w:p w14:paraId="260F063E" w14:textId="7237632B" w:rsidR="00B14B48" w:rsidRDefault="00B14B48"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Considerar-se-á não impugnada a matéria que não tenha sido expressamente contestada pelo impugnante</w:t>
      </w:r>
      <w:r w:rsidR="00C41B38" w:rsidRPr="005A4FCF">
        <w:rPr>
          <w:rFonts w:asciiTheme="minorHAnsi" w:hAnsiTheme="minorHAnsi" w:cstheme="minorHAnsi"/>
        </w:rPr>
        <w:t>.</w:t>
      </w:r>
    </w:p>
    <w:p w14:paraId="266C9CD5"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5B8EB563" w14:textId="38924E2E" w:rsidR="002E46CC" w:rsidRPr="005A4FCF" w:rsidRDefault="002E46CC"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Oferecida impugnação, esta será distribuída, </w:t>
      </w:r>
      <w:r w:rsidR="0041056D" w:rsidRPr="005A4FCF">
        <w:rPr>
          <w:rFonts w:asciiTheme="minorHAnsi" w:hAnsiTheme="minorHAnsi" w:cstheme="minorHAnsi"/>
        </w:rPr>
        <w:t>preferencialmente em sistema de rodízio</w:t>
      </w:r>
      <w:r w:rsidR="00E7314D" w:rsidRPr="005A4FCF">
        <w:rPr>
          <w:rFonts w:asciiTheme="minorHAnsi" w:hAnsiTheme="minorHAnsi" w:cstheme="minorHAnsi"/>
        </w:rPr>
        <w:t xml:space="preserve"> </w:t>
      </w:r>
      <w:r w:rsidRPr="005A4FCF">
        <w:rPr>
          <w:rFonts w:asciiTheme="minorHAnsi" w:hAnsiTheme="minorHAnsi" w:cstheme="minorHAnsi"/>
        </w:rPr>
        <w:t xml:space="preserve">pelo Coordenador da Comissão de Planejamento e Finanças do CAU/RS a um Conselheiro que, após analisar os autos, </w:t>
      </w:r>
      <w:r w:rsidR="00BE3F46" w:rsidRPr="005A4FCF">
        <w:rPr>
          <w:rFonts w:asciiTheme="minorHAnsi" w:hAnsiTheme="minorHAnsi" w:cstheme="minorHAnsi"/>
        </w:rPr>
        <w:t xml:space="preserve">poderá solicitar diligências e, posteriormente, </w:t>
      </w:r>
      <w:r w:rsidRPr="005A4FCF">
        <w:rPr>
          <w:rFonts w:asciiTheme="minorHAnsi" w:hAnsiTheme="minorHAnsi" w:cstheme="minorHAnsi"/>
        </w:rPr>
        <w:t>emitirá relatório e voto de forma clara, concisa, objetiva e legalmente fundamentada, conforme art</w:t>
      </w:r>
      <w:r w:rsidR="0041056D" w:rsidRPr="005A4FCF">
        <w:rPr>
          <w:rFonts w:asciiTheme="minorHAnsi" w:hAnsiTheme="minorHAnsi" w:cstheme="minorHAnsi"/>
        </w:rPr>
        <w:t>igos</w:t>
      </w:r>
      <w:r w:rsidRPr="005A4FCF">
        <w:rPr>
          <w:rFonts w:asciiTheme="minorHAnsi" w:hAnsiTheme="minorHAnsi" w:cstheme="minorHAnsi"/>
        </w:rPr>
        <w:t xml:space="preserve"> </w:t>
      </w:r>
      <w:r w:rsidR="0041056D" w:rsidRPr="005A4FCF">
        <w:rPr>
          <w:rFonts w:asciiTheme="minorHAnsi" w:hAnsiTheme="minorHAnsi" w:cstheme="minorHAnsi"/>
        </w:rPr>
        <w:t xml:space="preserve">103, inciso XIII, e </w:t>
      </w:r>
      <w:r w:rsidRPr="005A4FCF">
        <w:rPr>
          <w:rFonts w:asciiTheme="minorHAnsi" w:hAnsiTheme="minorHAnsi" w:cstheme="minorHAnsi"/>
        </w:rPr>
        <w:t>1</w:t>
      </w:r>
      <w:r w:rsidR="00676F2B" w:rsidRPr="005A4FCF">
        <w:rPr>
          <w:rFonts w:asciiTheme="minorHAnsi" w:hAnsiTheme="minorHAnsi" w:cstheme="minorHAnsi"/>
        </w:rPr>
        <w:t>13</w:t>
      </w:r>
      <w:r w:rsidRPr="005A4FCF">
        <w:rPr>
          <w:rFonts w:asciiTheme="minorHAnsi" w:hAnsiTheme="minorHAnsi" w:cstheme="minorHAnsi"/>
        </w:rPr>
        <w:t xml:space="preserve"> do Regimento Interno do CAU/RS.</w:t>
      </w:r>
    </w:p>
    <w:p w14:paraId="48A75FC2" w14:textId="4A5C791B" w:rsidR="00E7689E" w:rsidRPr="005A4FCF" w:rsidRDefault="00676F2B"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1º.</w:t>
      </w:r>
      <w:r w:rsidRPr="005A4FCF">
        <w:rPr>
          <w:rFonts w:asciiTheme="minorHAnsi" w:hAnsiTheme="minorHAnsi" w:cstheme="minorHAnsi"/>
        </w:rPr>
        <w:tab/>
      </w:r>
      <w:r w:rsidR="00E7689E" w:rsidRPr="005A4FCF">
        <w:rPr>
          <w:rFonts w:asciiTheme="minorHAnsi" w:hAnsiTheme="minorHAnsi" w:cstheme="minorHAnsi"/>
        </w:rPr>
        <w:t>O conselheiro poderá ter arguidos ou declarados a suspeição ou o impedimento, se constatados os casos definidos para cada situação prevista no Código de Processo Civil.</w:t>
      </w:r>
    </w:p>
    <w:p w14:paraId="3E6ECA90" w14:textId="00CB1A68" w:rsidR="00E7689E" w:rsidRPr="005A4FCF" w:rsidRDefault="00702606"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2º.</w:t>
      </w:r>
      <w:r w:rsidRPr="005A4FCF">
        <w:rPr>
          <w:rFonts w:asciiTheme="minorHAnsi" w:hAnsiTheme="minorHAnsi" w:cstheme="minorHAnsi"/>
        </w:rPr>
        <w:tab/>
      </w:r>
      <w:r w:rsidR="00676F2B" w:rsidRPr="005A4FCF">
        <w:rPr>
          <w:rFonts w:asciiTheme="minorHAnsi" w:hAnsiTheme="minorHAnsi" w:cstheme="minorHAnsi"/>
        </w:rPr>
        <w:t>Em caso de arguição de suspeição o</w:t>
      </w:r>
      <w:r w:rsidR="00E7689E" w:rsidRPr="005A4FCF">
        <w:rPr>
          <w:rFonts w:asciiTheme="minorHAnsi" w:hAnsiTheme="minorHAnsi" w:cstheme="minorHAnsi"/>
        </w:rPr>
        <w:t>u de impedimento de conselheiro, caberá ao arguente a comprovação de suas razões, que serão apreciadas pelos membros da Comissão, na mesma reunião.</w:t>
      </w:r>
    </w:p>
    <w:p w14:paraId="266B0413" w14:textId="1CD73BEE" w:rsidR="00E7689E" w:rsidRPr="005A4FCF" w:rsidRDefault="00702606"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3º.</w:t>
      </w:r>
      <w:r w:rsidRPr="005A4FCF">
        <w:rPr>
          <w:rFonts w:asciiTheme="minorHAnsi" w:hAnsiTheme="minorHAnsi" w:cstheme="minorHAnsi"/>
        </w:rPr>
        <w:tab/>
      </w:r>
      <w:r w:rsidR="00E7689E" w:rsidRPr="005A4FCF">
        <w:rPr>
          <w:rFonts w:asciiTheme="minorHAnsi" w:hAnsiTheme="minorHAnsi" w:cstheme="minorHAnsi"/>
        </w:rPr>
        <w:t>Reconhecida ou declara</w:t>
      </w:r>
      <w:r w:rsidRPr="005A4FCF">
        <w:rPr>
          <w:rFonts w:asciiTheme="minorHAnsi" w:hAnsiTheme="minorHAnsi" w:cstheme="minorHAnsi"/>
        </w:rPr>
        <w:t xml:space="preserve">da a suspeição ou o impedimento, </w:t>
      </w:r>
      <w:r w:rsidR="00E7689E" w:rsidRPr="005A4FCF">
        <w:rPr>
          <w:rFonts w:asciiTheme="minorHAnsi" w:hAnsiTheme="minorHAnsi" w:cstheme="minorHAnsi"/>
        </w:rPr>
        <w:t>caberá ao Coordenador da Comissão, na mesma reunião</w:t>
      </w:r>
      <w:r w:rsidRPr="005A4FCF">
        <w:rPr>
          <w:rFonts w:asciiTheme="minorHAnsi" w:hAnsiTheme="minorHAnsi" w:cstheme="minorHAnsi"/>
        </w:rPr>
        <w:t xml:space="preserve">, a escolha do relator substituto, o qual deverá </w:t>
      </w:r>
      <w:r w:rsidR="00E7689E" w:rsidRPr="005A4FCF">
        <w:rPr>
          <w:rFonts w:asciiTheme="minorHAnsi" w:hAnsiTheme="minorHAnsi" w:cstheme="minorHAnsi"/>
        </w:rPr>
        <w:t xml:space="preserve">apresentar o seu relatório e </w:t>
      </w:r>
      <w:r w:rsidRPr="005A4FCF">
        <w:rPr>
          <w:rFonts w:asciiTheme="minorHAnsi" w:hAnsiTheme="minorHAnsi" w:cstheme="minorHAnsi"/>
        </w:rPr>
        <w:t xml:space="preserve">o </w:t>
      </w:r>
      <w:r w:rsidR="00E7689E" w:rsidRPr="005A4FCF">
        <w:rPr>
          <w:rFonts w:asciiTheme="minorHAnsi" w:hAnsiTheme="minorHAnsi" w:cstheme="minorHAnsi"/>
        </w:rPr>
        <w:t>voto fundamentado, preferencialmente</w:t>
      </w:r>
      <w:r w:rsidRPr="005A4FCF">
        <w:rPr>
          <w:rFonts w:asciiTheme="minorHAnsi" w:hAnsiTheme="minorHAnsi" w:cstheme="minorHAnsi"/>
        </w:rPr>
        <w:t>,</w:t>
      </w:r>
      <w:r w:rsidR="00E7689E" w:rsidRPr="005A4FCF">
        <w:rPr>
          <w:rFonts w:asciiTheme="minorHAnsi" w:hAnsiTheme="minorHAnsi" w:cstheme="minorHAnsi"/>
        </w:rPr>
        <w:t xml:space="preserve"> na mesma reunião, ou obrigatoriamente, na reunião subsequente.</w:t>
      </w:r>
    </w:p>
    <w:p w14:paraId="6B9AD7D5" w14:textId="3DB34B8A" w:rsidR="00E7689E" w:rsidRDefault="00702606"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4</w:t>
      </w:r>
      <w:r w:rsidR="00676F2B" w:rsidRPr="005A4FCF">
        <w:rPr>
          <w:rFonts w:asciiTheme="minorHAnsi" w:hAnsiTheme="minorHAnsi" w:cstheme="minorHAnsi"/>
        </w:rPr>
        <w:t>º.</w:t>
      </w:r>
      <w:r w:rsidR="00676F2B" w:rsidRPr="005A4FCF">
        <w:rPr>
          <w:rFonts w:asciiTheme="minorHAnsi" w:hAnsiTheme="minorHAnsi" w:cstheme="minorHAnsi"/>
        </w:rPr>
        <w:tab/>
      </w:r>
      <w:r w:rsidR="00E7689E" w:rsidRPr="005A4FCF">
        <w:rPr>
          <w:rFonts w:asciiTheme="minorHAnsi" w:hAnsiTheme="minorHAnsi" w:cstheme="minorHAnsi"/>
        </w:rPr>
        <w:t>Quando necessário, o Conselheiro relator poderá solicitar assistência externa à comissão, a qual será prestada por funcionário do quadro do CAU/RS.</w:t>
      </w:r>
    </w:p>
    <w:p w14:paraId="2FC96109"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0B89452C" w14:textId="18C1040D" w:rsidR="00676F2B" w:rsidRPr="005A4FCF" w:rsidRDefault="002E46CC"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Após o relato da matéria, qualquer integrante da Comissão pode pedir vista do processo, </w:t>
      </w:r>
      <w:r w:rsidR="00676F2B" w:rsidRPr="005A4FCF">
        <w:rPr>
          <w:rFonts w:asciiTheme="minorHAnsi" w:hAnsiTheme="minorHAnsi" w:cstheme="minorHAnsi"/>
        </w:rPr>
        <w:t>devolvendo-o, preferencialmente, na mesma reunião, ou, obrigatoriamente, na reunião subsequente, acompanhado do relatório e voto fundamentado.</w:t>
      </w:r>
    </w:p>
    <w:p w14:paraId="5C4884D5" w14:textId="66CCF2AD" w:rsidR="002E46CC" w:rsidRDefault="002E46C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Parágrafo único.</w:t>
      </w:r>
      <w:r w:rsidRPr="005A4FCF">
        <w:rPr>
          <w:rFonts w:asciiTheme="minorHAnsi" w:hAnsiTheme="minorHAnsi" w:cstheme="minorHAnsi"/>
        </w:rPr>
        <w:tab/>
        <w:t>Todo processo submetido à apreciação da Comissão pode ser objeto de até dois pedidos de vistas.</w:t>
      </w:r>
    </w:p>
    <w:p w14:paraId="5B9C5EF3"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651CB937" w14:textId="77777777" w:rsidR="002E46CC" w:rsidRPr="005A4FCF" w:rsidRDefault="002E46CC"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Encerrada a discussão, o coordenador apresenta proposta de encaminhamento do tema para votação.</w:t>
      </w:r>
    </w:p>
    <w:p w14:paraId="19FA6B05" w14:textId="4062532D" w:rsidR="002E46CC" w:rsidRPr="005A4FCF" w:rsidRDefault="002E46C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1º</w:t>
      </w:r>
      <w:r w:rsidR="00676F2B" w:rsidRPr="005A4FCF">
        <w:rPr>
          <w:rFonts w:asciiTheme="minorHAnsi" w:hAnsiTheme="minorHAnsi" w:cstheme="minorHAnsi"/>
        </w:rPr>
        <w:t>.</w:t>
      </w:r>
      <w:r w:rsidRPr="005A4FCF">
        <w:rPr>
          <w:rFonts w:asciiTheme="minorHAnsi" w:hAnsiTheme="minorHAnsi" w:cstheme="minorHAnsi"/>
        </w:rPr>
        <w:tab/>
        <w:t>A Comissão decide por maioria simples de votos.</w:t>
      </w:r>
    </w:p>
    <w:p w14:paraId="36E851D8" w14:textId="171DA9FC" w:rsidR="002E46CC" w:rsidRDefault="002E46C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2º</w:t>
      </w:r>
      <w:r w:rsidR="00676F2B" w:rsidRPr="005A4FCF">
        <w:rPr>
          <w:rFonts w:asciiTheme="minorHAnsi" w:hAnsiTheme="minorHAnsi" w:cstheme="minorHAnsi"/>
        </w:rPr>
        <w:t>.</w:t>
      </w:r>
      <w:r w:rsidRPr="005A4FCF">
        <w:rPr>
          <w:rFonts w:asciiTheme="minorHAnsi" w:hAnsiTheme="minorHAnsi" w:cstheme="minorHAnsi"/>
        </w:rPr>
        <w:tab/>
        <w:t>Em caso de empate, cabe ao coordenador proferir o voto de qualidade.</w:t>
      </w:r>
    </w:p>
    <w:p w14:paraId="18F37176"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099899B3" w14:textId="18670F88" w:rsidR="002E46CC" w:rsidRDefault="002E46CC"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lastRenderedPageBreak/>
        <w:t xml:space="preserve">O conselheiro que divergir da </w:t>
      </w:r>
      <w:r w:rsidR="00676F2B" w:rsidRPr="005A4FCF">
        <w:rPr>
          <w:rFonts w:asciiTheme="minorHAnsi" w:hAnsiTheme="minorHAnsi" w:cstheme="minorHAnsi"/>
        </w:rPr>
        <w:t>deliberação</w:t>
      </w:r>
      <w:r w:rsidRPr="005A4FCF">
        <w:rPr>
          <w:rFonts w:asciiTheme="minorHAnsi" w:hAnsiTheme="minorHAnsi" w:cstheme="minorHAnsi"/>
        </w:rPr>
        <w:t xml:space="preserve"> pode</w:t>
      </w:r>
      <w:r w:rsidR="00676F2B" w:rsidRPr="005A4FCF">
        <w:rPr>
          <w:rFonts w:asciiTheme="minorHAnsi" w:hAnsiTheme="minorHAnsi" w:cstheme="minorHAnsi"/>
        </w:rPr>
        <w:t>rá</w:t>
      </w:r>
      <w:r w:rsidRPr="005A4FCF">
        <w:rPr>
          <w:rFonts w:asciiTheme="minorHAnsi" w:hAnsiTheme="minorHAnsi" w:cstheme="minorHAnsi"/>
        </w:rPr>
        <w:t xml:space="preserve"> apresentar</w:t>
      </w:r>
      <w:r w:rsidR="00676F2B" w:rsidRPr="005A4FCF">
        <w:rPr>
          <w:rFonts w:asciiTheme="minorHAnsi" w:hAnsiTheme="minorHAnsi" w:cstheme="minorHAnsi"/>
        </w:rPr>
        <w:t xml:space="preserve"> declaração de</w:t>
      </w:r>
      <w:r w:rsidRPr="005A4FCF">
        <w:rPr>
          <w:rFonts w:asciiTheme="minorHAnsi" w:hAnsiTheme="minorHAnsi" w:cstheme="minorHAnsi"/>
        </w:rPr>
        <w:t xml:space="preserve"> voto </w:t>
      </w:r>
      <w:r w:rsidR="00676F2B" w:rsidRPr="005A4FCF">
        <w:rPr>
          <w:rFonts w:asciiTheme="minorHAnsi" w:hAnsiTheme="minorHAnsi" w:cstheme="minorHAnsi"/>
        </w:rPr>
        <w:t xml:space="preserve">por </w:t>
      </w:r>
      <w:r w:rsidRPr="005A4FCF">
        <w:rPr>
          <w:rFonts w:asciiTheme="minorHAnsi" w:hAnsiTheme="minorHAnsi" w:cstheme="minorHAnsi"/>
        </w:rPr>
        <w:t>escrito, que constar</w:t>
      </w:r>
      <w:r w:rsidR="00676F2B" w:rsidRPr="005A4FCF">
        <w:rPr>
          <w:rFonts w:asciiTheme="minorHAnsi" w:hAnsiTheme="minorHAnsi" w:cstheme="minorHAnsi"/>
        </w:rPr>
        <w:t>á</w:t>
      </w:r>
      <w:r w:rsidRPr="005A4FCF">
        <w:rPr>
          <w:rFonts w:asciiTheme="minorHAnsi" w:hAnsiTheme="minorHAnsi" w:cstheme="minorHAnsi"/>
        </w:rPr>
        <w:t xml:space="preserve"> da deliberação da Comissão</w:t>
      </w:r>
      <w:r w:rsidR="00676F2B" w:rsidRPr="005A4FCF">
        <w:rPr>
          <w:rFonts w:asciiTheme="minorHAnsi" w:hAnsiTheme="minorHAnsi" w:cstheme="minorHAnsi"/>
        </w:rPr>
        <w:t xml:space="preserve"> e na súmula da reunião</w:t>
      </w:r>
      <w:r w:rsidRPr="005A4FCF">
        <w:rPr>
          <w:rFonts w:asciiTheme="minorHAnsi" w:hAnsiTheme="minorHAnsi" w:cstheme="minorHAnsi"/>
        </w:rPr>
        <w:t>.</w:t>
      </w:r>
    </w:p>
    <w:p w14:paraId="4E5485E5"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3724D7E2" w14:textId="500FA637" w:rsidR="00015779" w:rsidRPr="005A4FCF" w:rsidRDefault="002E46CC"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As deliberações exaradas pela Comissão, nos procedimentos de cobrança de anuidades em atraso, serão encaminhadas ao contribuinte, o qual poderá</w:t>
      </w:r>
      <w:r w:rsidR="00B14B48" w:rsidRPr="005A4FCF">
        <w:rPr>
          <w:rFonts w:asciiTheme="minorHAnsi" w:hAnsiTheme="minorHAnsi" w:cstheme="minorHAnsi"/>
        </w:rPr>
        <w:t xml:space="preserve"> </w:t>
      </w:r>
      <w:r w:rsidRPr="005A4FCF">
        <w:rPr>
          <w:rFonts w:asciiTheme="minorHAnsi" w:hAnsiTheme="minorHAnsi" w:cstheme="minorHAnsi"/>
        </w:rPr>
        <w:t>apresentar recurso ao Plenário do CAU/RS</w:t>
      </w:r>
      <w:r w:rsidR="00015779" w:rsidRPr="005A4FCF">
        <w:rPr>
          <w:rFonts w:asciiTheme="minorHAnsi" w:hAnsiTheme="minorHAnsi" w:cstheme="minorHAnsi"/>
        </w:rPr>
        <w:t>,</w:t>
      </w:r>
      <w:r w:rsidR="00EE7738" w:rsidRPr="005A4FCF">
        <w:rPr>
          <w:rFonts w:asciiTheme="minorHAnsi" w:hAnsiTheme="minorHAnsi" w:cstheme="minorHAnsi"/>
        </w:rPr>
        <w:t xml:space="preserve"> no prazo de </w:t>
      </w:r>
      <w:r w:rsidR="00DE276E" w:rsidRPr="005A4FCF">
        <w:rPr>
          <w:rFonts w:asciiTheme="minorHAnsi" w:hAnsiTheme="minorHAnsi" w:cstheme="minorHAnsi"/>
        </w:rPr>
        <w:t>30</w:t>
      </w:r>
      <w:r w:rsidR="00EE7738" w:rsidRPr="005A4FCF">
        <w:rPr>
          <w:rFonts w:asciiTheme="minorHAnsi" w:hAnsiTheme="minorHAnsi" w:cstheme="minorHAnsi"/>
        </w:rPr>
        <w:t xml:space="preserve"> (</w:t>
      </w:r>
      <w:r w:rsidR="00DE276E" w:rsidRPr="005A4FCF">
        <w:rPr>
          <w:rFonts w:asciiTheme="minorHAnsi" w:hAnsiTheme="minorHAnsi" w:cstheme="minorHAnsi"/>
        </w:rPr>
        <w:t>trinta</w:t>
      </w:r>
      <w:r w:rsidR="00EE7738" w:rsidRPr="005A4FCF">
        <w:rPr>
          <w:rFonts w:asciiTheme="minorHAnsi" w:hAnsiTheme="minorHAnsi" w:cstheme="minorHAnsi"/>
        </w:rPr>
        <w:t>) dias</w:t>
      </w:r>
      <w:r w:rsidR="00015779" w:rsidRPr="005A4FCF">
        <w:rPr>
          <w:rFonts w:asciiTheme="minorHAnsi" w:hAnsiTheme="minorHAnsi" w:cstheme="minorHAnsi"/>
        </w:rPr>
        <w:t>, por meio de documento dirigido à Comissão de Planejamento e Finanças do CAU/RS, em que o recorrente deverá expor os fundamentos do pedido, podendo juntar os documentos que julgar convenientes.</w:t>
      </w:r>
    </w:p>
    <w:p w14:paraId="72EBC984" w14:textId="0A6080A8" w:rsidR="00DE276E" w:rsidRPr="005A4FCF" w:rsidRDefault="00DE276E"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1º.</w:t>
      </w:r>
      <w:r w:rsidRPr="005A4FCF">
        <w:rPr>
          <w:rFonts w:asciiTheme="minorHAnsi" w:hAnsiTheme="minorHAnsi" w:cstheme="minorHAnsi"/>
        </w:rPr>
        <w:tab/>
      </w:r>
      <w:r w:rsidR="00776008" w:rsidRPr="005A4FCF">
        <w:rPr>
          <w:rFonts w:asciiTheme="minorHAnsi" w:hAnsiTheme="minorHAnsi" w:cstheme="minorHAnsi"/>
        </w:rPr>
        <w:t xml:space="preserve">Conforme o disposto no art. 34, inciso I, do Decreto nº 70.235/1972, nos casos em que se deliberar </w:t>
      </w:r>
      <w:r w:rsidR="00625D22" w:rsidRPr="005A4FCF">
        <w:rPr>
          <w:rFonts w:asciiTheme="minorHAnsi" w:hAnsiTheme="minorHAnsi" w:cstheme="minorHAnsi"/>
        </w:rPr>
        <w:t>por</w:t>
      </w:r>
      <w:r w:rsidR="00776008" w:rsidRPr="005A4FCF">
        <w:rPr>
          <w:rFonts w:asciiTheme="minorHAnsi" w:hAnsiTheme="minorHAnsi" w:cstheme="minorHAnsi"/>
        </w:rPr>
        <w:t xml:space="preserve"> exonerar integral ou parcialmente o sujeito passivo do pagamento das anuidades em débito, caberá à própria Comissão de Planejamento e Finanças do CAU/RS o recurso de ofício ao Plenário do CAU/RS.</w:t>
      </w:r>
    </w:p>
    <w:p w14:paraId="6B1DD272" w14:textId="0A9169AC" w:rsidR="00F07506" w:rsidRPr="005A4FCF" w:rsidRDefault="00F07506"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xml:space="preserve">§ </w:t>
      </w:r>
      <w:r w:rsidR="00776008" w:rsidRPr="005A4FCF">
        <w:rPr>
          <w:rFonts w:asciiTheme="minorHAnsi" w:hAnsiTheme="minorHAnsi" w:cstheme="minorHAnsi"/>
        </w:rPr>
        <w:t>2</w:t>
      </w:r>
      <w:r w:rsidRPr="005A4FCF">
        <w:rPr>
          <w:rFonts w:asciiTheme="minorHAnsi" w:hAnsiTheme="minorHAnsi" w:cstheme="minorHAnsi"/>
        </w:rPr>
        <w:t>º.</w:t>
      </w:r>
      <w:r w:rsidRPr="005A4FCF">
        <w:rPr>
          <w:rFonts w:asciiTheme="minorHAnsi" w:hAnsiTheme="minorHAnsi" w:cstheme="minorHAnsi"/>
        </w:rPr>
        <w:tab/>
        <w:t xml:space="preserve">Em não havendo </w:t>
      </w:r>
      <w:r w:rsidR="005A178E" w:rsidRPr="005A4FCF">
        <w:rPr>
          <w:rFonts w:asciiTheme="minorHAnsi" w:hAnsiTheme="minorHAnsi" w:cstheme="minorHAnsi"/>
        </w:rPr>
        <w:t xml:space="preserve">interposição de </w:t>
      </w:r>
      <w:r w:rsidRPr="005A4FCF">
        <w:rPr>
          <w:rFonts w:asciiTheme="minorHAnsi" w:hAnsiTheme="minorHAnsi" w:cstheme="minorHAnsi"/>
        </w:rPr>
        <w:t xml:space="preserve">recurso ao Plenário do CAU/RS, cumprirá </w:t>
      </w:r>
      <w:r w:rsidR="000B5941" w:rsidRPr="005A4FCF">
        <w:rPr>
          <w:rFonts w:asciiTheme="minorHAnsi" w:hAnsiTheme="minorHAnsi" w:cstheme="minorHAnsi"/>
        </w:rPr>
        <w:t xml:space="preserve">à </w:t>
      </w:r>
      <w:r w:rsidR="00413948" w:rsidRPr="005A4FCF">
        <w:rPr>
          <w:rFonts w:asciiTheme="minorHAnsi" w:hAnsiTheme="minorHAnsi" w:cstheme="minorHAnsi"/>
        </w:rPr>
        <w:t>Gerência competente</w:t>
      </w:r>
      <w:r w:rsidRPr="005A4FCF">
        <w:rPr>
          <w:rFonts w:asciiTheme="minorHAnsi" w:hAnsiTheme="minorHAnsi" w:cstheme="minorHAnsi"/>
        </w:rPr>
        <w:t xml:space="preserve"> certificar o trânsito em julgado da decisão acerca da impugnação apresentada, encaminhando notificação ao contribuinte, informando-lhe o prazo para emissão do boleto e pagamento do crédito tributário.</w:t>
      </w:r>
    </w:p>
    <w:p w14:paraId="3C369EB7" w14:textId="7675D2ED" w:rsidR="00B67055" w:rsidRDefault="00DC031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w:t>
      </w:r>
      <w:r w:rsidR="00776008" w:rsidRPr="005A4FCF">
        <w:rPr>
          <w:rFonts w:asciiTheme="minorHAnsi" w:hAnsiTheme="minorHAnsi" w:cstheme="minorHAnsi"/>
        </w:rPr>
        <w:t xml:space="preserve"> 3</w:t>
      </w:r>
      <w:r w:rsidR="00B67055" w:rsidRPr="005A4FCF">
        <w:rPr>
          <w:rFonts w:asciiTheme="minorHAnsi" w:hAnsiTheme="minorHAnsi" w:cstheme="minorHAnsi"/>
        </w:rPr>
        <w:t>º.</w:t>
      </w:r>
      <w:r w:rsidR="00B67055" w:rsidRPr="005A4FCF">
        <w:rPr>
          <w:rFonts w:asciiTheme="minorHAnsi" w:hAnsiTheme="minorHAnsi" w:cstheme="minorHAnsi"/>
        </w:rPr>
        <w:tab/>
      </w:r>
      <w:r w:rsidR="00CA5932" w:rsidRPr="005A4FCF">
        <w:rPr>
          <w:rFonts w:asciiTheme="minorHAnsi" w:hAnsiTheme="minorHAnsi" w:cstheme="minorHAnsi"/>
        </w:rPr>
        <w:t xml:space="preserve">Transcorrido o prazo para emissão do boleto e pagamento do crédito tributário, em caso de não pagamento ou de pagamento a menor, caberá </w:t>
      </w:r>
      <w:r w:rsidR="000B5941" w:rsidRPr="005A4FCF">
        <w:rPr>
          <w:rFonts w:asciiTheme="minorHAnsi" w:hAnsiTheme="minorHAnsi" w:cstheme="minorHAnsi"/>
        </w:rPr>
        <w:t xml:space="preserve">à </w:t>
      </w:r>
      <w:r w:rsidR="00413948" w:rsidRPr="005A4FCF">
        <w:rPr>
          <w:rFonts w:asciiTheme="minorHAnsi" w:hAnsiTheme="minorHAnsi" w:cstheme="minorHAnsi"/>
        </w:rPr>
        <w:t>Gerência competente</w:t>
      </w:r>
      <w:r w:rsidR="00CA5932" w:rsidRPr="005A4FCF">
        <w:rPr>
          <w:rFonts w:asciiTheme="minorHAnsi" w:hAnsiTheme="minorHAnsi" w:cstheme="minorHAnsi"/>
        </w:rPr>
        <w:t xml:space="preserve"> efetuar </w:t>
      </w:r>
      <w:r w:rsidR="0075497C" w:rsidRPr="005A4FCF">
        <w:rPr>
          <w:rFonts w:asciiTheme="minorHAnsi" w:hAnsiTheme="minorHAnsi" w:cstheme="minorHAnsi"/>
        </w:rPr>
        <w:t xml:space="preserve">ou atualizar </w:t>
      </w:r>
      <w:r w:rsidR="00CA5932" w:rsidRPr="005A4FCF">
        <w:rPr>
          <w:rFonts w:asciiTheme="minorHAnsi" w:hAnsiTheme="minorHAnsi" w:cstheme="minorHAnsi"/>
        </w:rPr>
        <w:t>o termo de inscrição em dívida ativa</w:t>
      </w:r>
      <w:r w:rsidR="00D644E9" w:rsidRPr="005A4FCF">
        <w:rPr>
          <w:rFonts w:asciiTheme="minorHAnsi" w:hAnsiTheme="minorHAnsi" w:cstheme="minorHAnsi"/>
        </w:rPr>
        <w:t>.</w:t>
      </w:r>
    </w:p>
    <w:p w14:paraId="1BA18DB7"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3C9BDAA7" w14:textId="1E13B115" w:rsidR="007D6A43" w:rsidRPr="005A4FCF" w:rsidRDefault="007D6A43"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impugnação do contribuinte à notificação administrativa de cobrança das anuidades em atraso gerará a suspensão da exigibilidade da exação, na forma do art. 151, inciso III, do Código Tributário Nacional, ficando suspensa a exigibilidade do crédito tributário até decisão definitiva na esfera administrativa.</w:t>
      </w:r>
    </w:p>
    <w:p w14:paraId="1673A701" w14:textId="77777777" w:rsidR="002E46CC" w:rsidRPr="005A4FCF" w:rsidRDefault="002E46C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6DDA80A4" w14:textId="77777777" w:rsidR="002E46CC" w:rsidRPr="005A4FCF" w:rsidRDefault="005C116A" w:rsidP="005A4FCF">
      <w:pPr>
        <w:pStyle w:val="PargrafodaLista"/>
        <w:tabs>
          <w:tab w:val="left" w:pos="426"/>
          <w:tab w:val="left" w:pos="567"/>
          <w:tab w:val="left" w:pos="851"/>
          <w:tab w:val="left" w:pos="1701"/>
        </w:tabs>
        <w:spacing w:after="0" w:line="240" w:lineRule="auto"/>
        <w:ind w:left="0"/>
        <w:contextualSpacing w:val="0"/>
        <w:jc w:val="center"/>
        <w:rPr>
          <w:rFonts w:asciiTheme="minorHAnsi" w:hAnsiTheme="minorHAnsi" w:cstheme="minorHAnsi"/>
          <w:b/>
        </w:rPr>
      </w:pPr>
      <w:r w:rsidRPr="005A4FCF">
        <w:rPr>
          <w:rFonts w:asciiTheme="minorHAnsi" w:hAnsiTheme="minorHAnsi" w:cstheme="minorHAnsi"/>
          <w:b/>
        </w:rPr>
        <w:t>Subs</w:t>
      </w:r>
      <w:r w:rsidR="002E46CC" w:rsidRPr="005A4FCF">
        <w:rPr>
          <w:rFonts w:asciiTheme="minorHAnsi" w:hAnsiTheme="minorHAnsi" w:cstheme="minorHAnsi"/>
          <w:b/>
        </w:rPr>
        <w:t>eção III</w:t>
      </w:r>
    </w:p>
    <w:p w14:paraId="72860504" w14:textId="77777777" w:rsidR="002E46CC" w:rsidRPr="005A4FCF" w:rsidRDefault="002E46CC" w:rsidP="005A4FCF">
      <w:pPr>
        <w:pStyle w:val="PargrafodaLista"/>
        <w:tabs>
          <w:tab w:val="left" w:pos="426"/>
          <w:tab w:val="left" w:pos="567"/>
          <w:tab w:val="left" w:pos="851"/>
          <w:tab w:val="left" w:pos="1701"/>
        </w:tabs>
        <w:spacing w:after="0" w:line="240" w:lineRule="auto"/>
        <w:ind w:left="0"/>
        <w:contextualSpacing w:val="0"/>
        <w:jc w:val="center"/>
        <w:rPr>
          <w:rFonts w:asciiTheme="minorHAnsi" w:hAnsiTheme="minorHAnsi" w:cstheme="minorHAnsi"/>
          <w:b/>
        </w:rPr>
      </w:pPr>
      <w:r w:rsidRPr="005A4FCF">
        <w:rPr>
          <w:rFonts w:asciiTheme="minorHAnsi" w:hAnsiTheme="minorHAnsi" w:cstheme="minorHAnsi"/>
          <w:b/>
        </w:rPr>
        <w:t xml:space="preserve">Do </w:t>
      </w:r>
      <w:r w:rsidR="00B0781B" w:rsidRPr="005A4FCF">
        <w:rPr>
          <w:rFonts w:asciiTheme="minorHAnsi" w:hAnsiTheme="minorHAnsi" w:cstheme="minorHAnsi"/>
          <w:b/>
        </w:rPr>
        <w:t xml:space="preserve">recurso ao plenário </w:t>
      </w:r>
      <w:r w:rsidRPr="005A4FCF">
        <w:rPr>
          <w:rFonts w:asciiTheme="minorHAnsi" w:hAnsiTheme="minorHAnsi" w:cstheme="minorHAnsi"/>
          <w:b/>
        </w:rPr>
        <w:t>do CAU/RS</w:t>
      </w:r>
    </w:p>
    <w:p w14:paraId="1A7B6AF5" w14:textId="77777777" w:rsidR="002E46CC" w:rsidRPr="005A4FCF" w:rsidRDefault="002E46C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7B270682" w14:textId="5322AFC2" w:rsidR="00015779" w:rsidRPr="005A4FCF" w:rsidRDefault="00015779"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Interposto recurso ao Plenário do CAU/RS, nos termos do</w:t>
      </w:r>
      <w:r w:rsidR="00413948" w:rsidRPr="005A4FCF">
        <w:rPr>
          <w:rFonts w:asciiTheme="minorHAnsi" w:hAnsiTheme="minorHAnsi" w:cstheme="minorHAnsi"/>
        </w:rPr>
        <w:t>s</w:t>
      </w:r>
      <w:r w:rsidRPr="005A4FCF">
        <w:rPr>
          <w:rFonts w:asciiTheme="minorHAnsi" w:hAnsiTheme="minorHAnsi" w:cstheme="minorHAnsi"/>
        </w:rPr>
        <w:t xml:space="preserve"> artigos 66 e 67, do Regimento Interno do CAU/RS, o Presidente incluirá o processo na pauta da reunião plenária ordinária, </w:t>
      </w:r>
      <w:r w:rsidR="00E11D3F" w:rsidRPr="005A4FCF">
        <w:rPr>
          <w:rFonts w:asciiTheme="minorHAnsi" w:hAnsiTheme="minorHAnsi" w:cstheme="minorHAnsi"/>
        </w:rPr>
        <w:t>ou extraordinária, do mês subsequente à</w:t>
      </w:r>
      <w:r w:rsidRPr="005A4FCF">
        <w:rPr>
          <w:rFonts w:asciiTheme="minorHAnsi" w:hAnsiTheme="minorHAnsi" w:cstheme="minorHAnsi"/>
        </w:rPr>
        <w:t xml:space="preserve"> interposição</w:t>
      </w:r>
      <w:r w:rsidR="00E11D3F" w:rsidRPr="005A4FCF">
        <w:rPr>
          <w:rFonts w:asciiTheme="minorHAnsi" w:hAnsiTheme="minorHAnsi" w:cstheme="minorHAnsi"/>
        </w:rPr>
        <w:t xml:space="preserve"> de recurso</w:t>
      </w:r>
      <w:r w:rsidRPr="005A4FCF">
        <w:rPr>
          <w:rFonts w:asciiTheme="minorHAnsi" w:hAnsiTheme="minorHAnsi" w:cstheme="minorHAnsi"/>
        </w:rPr>
        <w:t>, ocasião em que designará Conselheiro titular para análise e apresentação de relatório e voto fundamentado</w:t>
      </w:r>
    </w:p>
    <w:p w14:paraId="67E73418" w14:textId="128E2244" w:rsidR="00ED57D0" w:rsidRPr="005A4FCF" w:rsidRDefault="00ED57D0"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1º.</w:t>
      </w:r>
      <w:r w:rsidRPr="005A4FCF">
        <w:rPr>
          <w:rFonts w:asciiTheme="minorHAnsi" w:hAnsiTheme="minorHAnsi" w:cstheme="minorHAnsi"/>
        </w:rPr>
        <w:tab/>
        <w:t>Para elaboração de re</w:t>
      </w:r>
      <w:r w:rsidR="002F5C2E" w:rsidRPr="005A4FCF">
        <w:rPr>
          <w:rFonts w:asciiTheme="minorHAnsi" w:hAnsiTheme="minorHAnsi" w:cstheme="minorHAnsi"/>
        </w:rPr>
        <w:t>latório e voto fundamentado, o C</w:t>
      </w:r>
      <w:r w:rsidRPr="005A4FCF">
        <w:rPr>
          <w:rFonts w:asciiTheme="minorHAnsi" w:hAnsiTheme="minorHAnsi" w:cstheme="minorHAnsi"/>
        </w:rPr>
        <w:t>onselheiro relator poderá instruir o processo, solicitando parecer técnico, ou jurídico, ou ambos, diligências, ou apoio de consultoria externa, por intermédio da Presidência.</w:t>
      </w:r>
    </w:p>
    <w:p w14:paraId="525AF588" w14:textId="6DCECECD" w:rsidR="007970F9" w:rsidRDefault="007970F9"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xml:space="preserve">§ </w:t>
      </w:r>
      <w:r w:rsidR="00ED57D0" w:rsidRPr="005A4FCF">
        <w:rPr>
          <w:rFonts w:asciiTheme="minorHAnsi" w:hAnsiTheme="minorHAnsi" w:cstheme="minorHAnsi"/>
        </w:rPr>
        <w:t>2</w:t>
      </w:r>
      <w:r w:rsidRPr="005A4FCF">
        <w:rPr>
          <w:rFonts w:asciiTheme="minorHAnsi" w:hAnsiTheme="minorHAnsi" w:cstheme="minorHAnsi"/>
        </w:rPr>
        <w:t>º.</w:t>
      </w:r>
      <w:r w:rsidRPr="005A4FCF">
        <w:rPr>
          <w:rFonts w:asciiTheme="minorHAnsi" w:hAnsiTheme="minorHAnsi" w:cstheme="minorHAnsi"/>
        </w:rPr>
        <w:tab/>
        <w:t>Não poderá ser designado qualquer Conselheiro que tenha participado da deliberação da Comissão de Planejamento e Finanças do CAU/RS, os quais, inclusive, estarão impedidos de emitir voto no julgamento do recurso em Plenário.</w:t>
      </w:r>
    </w:p>
    <w:p w14:paraId="1FC6720F"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068A3641" w14:textId="3B10F620" w:rsidR="002E46CC" w:rsidRDefault="002E46CC"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apreciação do processo seguirá o</w:t>
      </w:r>
      <w:r w:rsidR="00D644E9" w:rsidRPr="005A4FCF">
        <w:rPr>
          <w:rFonts w:asciiTheme="minorHAnsi" w:hAnsiTheme="minorHAnsi" w:cstheme="minorHAnsi"/>
        </w:rPr>
        <w:t xml:space="preserve"> procedimento</w:t>
      </w:r>
      <w:r w:rsidRPr="005A4FCF">
        <w:rPr>
          <w:rFonts w:asciiTheme="minorHAnsi" w:hAnsiTheme="minorHAnsi" w:cstheme="minorHAnsi"/>
        </w:rPr>
        <w:t xml:space="preserve"> disposto </w:t>
      </w:r>
      <w:r w:rsidR="00D644E9" w:rsidRPr="005A4FCF">
        <w:rPr>
          <w:rFonts w:asciiTheme="minorHAnsi" w:hAnsiTheme="minorHAnsi" w:cstheme="minorHAnsi"/>
        </w:rPr>
        <w:t>no</w:t>
      </w:r>
      <w:r w:rsidRPr="005A4FCF">
        <w:rPr>
          <w:rFonts w:asciiTheme="minorHAnsi" w:hAnsiTheme="minorHAnsi" w:cstheme="minorHAnsi"/>
        </w:rPr>
        <w:t xml:space="preserve"> Regimento Interno do CAU/RS.</w:t>
      </w:r>
    </w:p>
    <w:p w14:paraId="1B12755B"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7F5018E7" w14:textId="5D1E233C" w:rsidR="007970F9" w:rsidRPr="005A4FCF" w:rsidRDefault="00EB58C2"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Caberá </w:t>
      </w:r>
      <w:r w:rsidR="000B5941" w:rsidRPr="005A4FCF">
        <w:rPr>
          <w:rFonts w:asciiTheme="minorHAnsi" w:hAnsiTheme="minorHAnsi" w:cstheme="minorHAnsi"/>
        </w:rPr>
        <w:t xml:space="preserve">à </w:t>
      </w:r>
      <w:r w:rsidR="00413948" w:rsidRPr="005A4FCF">
        <w:rPr>
          <w:rFonts w:asciiTheme="minorHAnsi" w:hAnsiTheme="minorHAnsi" w:cstheme="minorHAnsi"/>
        </w:rPr>
        <w:t>Gerência competente</w:t>
      </w:r>
      <w:r w:rsidRPr="005A4FCF">
        <w:rPr>
          <w:rFonts w:asciiTheme="minorHAnsi" w:hAnsiTheme="minorHAnsi" w:cstheme="minorHAnsi"/>
        </w:rPr>
        <w:t xml:space="preserve"> encaminhar ao contribuinte</w:t>
      </w:r>
      <w:r w:rsidR="00D644E9" w:rsidRPr="005A4FCF">
        <w:rPr>
          <w:rFonts w:asciiTheme="minorHAnsi" w:hAnsiTheme="minorHAnsi" w:cstheme="minorHAnsi"/>
        </w:rPr>
        <w:t>, conforme disposto no art. 9ª dessa Portaria Normativa,</w:t>
      </w:r>
      <w:r w:rsidRPr="005A4FCF">
        <w:rPr>
          <w:rFonts w:asciiTheme="minorHAnsi" w:hAnsiTheme="minorHAnsi" w:cstheme="minorHAnsi"/>
        </w:rPr>
        <w:t xml:space="preserve"> </w:t>
      </w:r>
      <w:r w:rsidR="00CA5932" w:rsidRPr="005A4FCF">
        <w:rPr>
          <w:rFonts w:asciiTheme="minorHAnsi" w:hAnsiTheme="minorHAnsi" w:cstheme="minorHAnsi"/>
        </w:rPr>
        <w:t>cópia da</w:t>
      </w:r>
      <w:r w:rsidR="002E46CC" w:rsidRPr="005A4FCF">
        <w:rPr>
          <w:rFonts w:asciiTheme="minorHAnsi" w:hAnsiTheme="minorHAnsi" w:cstheme="minorHAnsi"/>
        </w:rPr>
        <w:t xml:space="preserve"> Deliberação Plenária </w:t>
      </w:r>
      <w:r w:rsidRPr="005A4FCF">
        <w:rPr>
          <w:rFonts w:asciiTheme="minorHAnsi" w:hAnsiTheme="minorHAnsi" w:cstheme="minorHAnsi"/>
        </w:rPr>
        <w:t>atinente ao julgamento d</w:t>
      </w:r>
      <w:r w:rsidR="002E46CC" w:rsidRPr="005A4FCF">
        <w:rPr>
          <w:rFonts w:asciiTheme="minorHAnsi" w:hAnsiTheme="minorHAnsi" w:cstheme="minorHAnsi"/>
        </w:rPr>
        <w:t>o recurso</w:t>
      </w:r>
      <w:r w:rsidR="00B0781B" w:rsidRPr="005A4FCF">
        <w:rPr>
          <w:rFonts w:asciiTheme="minorHAnsi" w:hAnsiTheme="minorHAnsi" w:cstheme="minorHAnsi"/>
        </w:rPr>
        <w:t xml:space="preserve">, </w:t>
      </w:r>
      <w:r w:rsidR="00DB690A" w:rsidRPr="005A4FCF">
        <w:rPr>
          <w:rFonts w:asciiTheme="minorHAnsi" w:hAnsiTheme="minorHAnsi" w:cstheme="minorHAnsi"/>
        </w:rPr>
        <w:t>informando</w:t>
      </w:r>
      <w:r w:rsidRPr="005A4FCF">
        <w:rPr>
          <w:rFonts w:asciiTheme="minorHAnsi" w:hAnsiTheme="minorHAnsi" w:cstheme="minorHAnsi"/>
        </w:rPr>
        <w:t>-o acerca do</w:t>
      </w:r>
      <w:r w:rsidR="0071051E" w:rsidRPr="005A4FCF">
        <w:rPr>
          <w:rFonts w:asciiTheme="minorHAnsi" w:hAnsiTheme="minorHAnsi" w:cstheme="minorHAnsi"/>
        </w:rPr>
        <w:t xml:space="preserve"> trânsito em julgado do processo</w:t>
      </w:r>
      <w:r w:rsidR="00DB690A" w:rsidRPr="005A4FCF">
        <w:rPr>
          <w:rFonts w:asciiTheme="minorHAnsi" w:hAnsiTheme="minorHAnsi" w:cstheme="minorHAnsi"/>
        </w:rPr>
        <w:t xml:space="preserve"> </w:t>
      </w:r>
      <w:r w:rsidR="0071051E" w:rsidRPr="005A4FCF">
        <w:rPr>
          <w:rFonts w:asciiTheme="minorHAnsi" w:hAnsiTheme="minorHAnsi" w:cstheme="minorHAnsi"/>
        </w:rPr>
        <w:t>e</w:t>
      </w:r>
      <w:r w:rsidR="00CA5932" w:rsidRPr="005A4FCF">
        <w:rPr>
          <w:rFonts w:asciiTheme="minorHAnsi" w:hAnsiTheme="minorHAnsi" w:cstheme="minorHAnsi"/>
        </w:rPr>
        <w:t xml:space="preserve">, </w:t>
      </w:r>
      <w:r w:rsidR="0071051E" w:rsidRPr="005A4FCF">
        <w:rPr>
          <w:rFonts w:asciiTheme="minorHAnsi" w:hAnsiTheme="minorHAnsi" w:cstheme="minorHAnsi"/>
        </w:rPr>
        <w:t>conforme o caso</w:t>
      </w:r>
      <w:r w:rsidR="00CA5932" w:rsidRPr="005A4FCF">
        <w:rPr>
          <w:rFonts w:asciiTheme="minorHAnsi" w:hAnsiTheme="minorHAnsi" w:cstheme="minorHAnsi"/>
        </w:rPr>
        <w:t>, sobre</w:t>
      </w:r>
      <w:r w:rsidR="0071051E" w:rsidRPr="005A4FCF">
        <w:rPr>
          <w:rFonts w:asciiTheme="minorHAnsi" w:hAnsiTheme="minorHAnsi" w:cstheme="minorHAnsi"/>
        </w:rPr>
        <w:t>:</w:t>
      </w:r>
    </w:p>
    <w:p w14:paraId="3ED84616" w14:textId="115F021F" w:rsidR="002E46CC" w:rsidRPr="005A4FCF" w:rsidRDefault="00CA5932" w:rsidP="001915DE">
      <w:pPr>
        <w:pStyle w:val="PargrafodaLista"/>
        <w:numPr>
          <w:ilvl w:val="0"/>
          <w:numId w:val="14"/>
        </w:numPr>
        <w:tabs>
          <w:tab w:val="left" w:pos="567"/>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w:t>
      </w:r>
      <w:r w:rsidR="002E46CC" w:rsidRPr="005A4FCF">
        <w:rPr>
          <w:rFonts w:asciiTheme="minorHAnsi" w:hAnsiTheme="minorHAnsi" w:cstheme="minorHAnsi"/>
        </w:rPr>
        <w:t xml:space="preserve"> extinção do crédito tributário e, consequentem</w:t>
      </w:r>
      <w:r w:rsidR="00E4132D" w:rsidRPr="005A4FCF">
        <w:rPr>
          <w:rFonts w:asciiTheme="minorHAnsi" w:hAnsiTheme="minorHAnsi" w:cstheme="minorHAnsi"/>
        </w:rPr>
        <w:t>ente, do processo de cobrança;</w:t>
      </w:r>
    </w:p>
    <w:p w14:paraId="2FA0A929" w14:textId="50D15C64" w:rsidR="0071051E" w:rsidRPr="005A4FCF" w:rsidRDefault="00CA5932" w:rsidP="001915DE">
      <w:pPr>
        <w:pStyle w:val="PargrafodaLista"/>
        <w:numPr>
          <w:ilvl w:val="0"/>
          <w:numId w:val="14"/>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lastRenderedPageBreak/>
        <w:t>A</w:t>
      </w:r>
      <w:r w:rsidR="00DB690A" w:rsidRPr="005A4FCF">
        <w:rPr>
          <w:rFonts w:asciiTheme="minorHAnsi" w:hAnsiTheme="minorHAnsi" w:cstheme="minorHAnsi"/>
        </w:rPr>
        <w:t xml:space="preserve"> manutenção do crédito e, consequentemente, </w:t>
      </w:r>
      <w:r w:rsidR="0071051E" w:rsidRPr="005A4FCF">
        <w:rPr>
          <w:rFonts w:asciiTheme="minorHAnsi" w:hAnsiTheme="minorHAnsi" w:cstheme="minorHAnsi"/>
        </w:rPr>
        <w:t>da concessão de prazo para emissão do boleto e pagamento do crédito tributário, bem como</w:t>
      </w:r>
      <w:r w:rsidR="002E46CC" w:rsidRPr="005A4FCF">
        <w:rPr>
          <w:rFonts w:asciiTheme="minorHAnsi" w:hAnsiTheme="minorHAnsi" w:cstheme="minorHAnsi"/>
        </w:rPr>
        <w:t xml:space="preserve"> </w:t>
      </w:r>
      <w:r w:rsidR="0071051E" w:rsidRPr="005A4FCF">
        <w:rPr>
          <w:rFonts w:asciiTheme="minorHAnsi" w:hAnsiTheme="minorHAnsi" w:cstheme="minorHAnsi"/>
        </w:rPr>
        <w:t xml:space="preserve">a informação de que </w:t>
      </w:r>
      <w:r w:rsidR="009E2125" w:rsidRPr="005A4FCF">
        <w:rPr>
          <w:rFonts w:asciiTheme="minorHAnsi" w:hAnsiTheme="minorHAnsi" w:cstheme="minorHAnsi"/>
        </w:rPr>
        <w:t xml:space="preserve">haverá inscrição </w:t>
      </w:r>
      <w:r w:rsidR="0071051E" w:rsidRPr="005A4FCF">
        <w:rPr>
          <w:rFonts w:asciiTheme="minorHAnsi" w:hAnsiTheme="minorHAnsi" w:cstheme="minorHAnsi"/>
        </w:rPr>
        <w:t>em Dívida Ativa na hipótese de não pagamento da dívida, com posterior cobrança judicial</w:t>
      </w:r>
      <w:r w:rsidR="009E2125" w:rsidRPr="005A4FCF">
        <w:rPr>
          <w:rFonts w:asciiTheme="minorHAnsi" w:hAnsiTheme="minorHAnsi" w:cstheme="minorHAnsi"/>
        </w:rPr>
        <w:t xml:space="preserve"> e protesto da dívida</w:t>
      </w:r>
      <w:r w:rsidR="0071051E" w:rsidRPr="005A4FCF">
        <w:rPr>
          <w:rFonts w:asciiTheme="minorHAnsi" w:hAnsiTheme="minorHAnsi" w:cstheme="minorHAnsi"/>
        </w:rPr>
        <w:t>.</w:t>
      </w:r>
    </w:p>
    <w:p w14:paraId="2FB780B5" w14:textId="4BC734DC" w:rsidR="00B67055" w:rsidRPr="005A4FCF" w:rsidRDefault="001E32AB" w:rsidP="005A4FCF">
      <w:pPr>
        <w:tabs>
          <w:tab w:val="left" w:pos="567"/>
          <w:tab w:val="left" w:pos="851"/>
          <w:tab w:val="left" w:pos="1701"/>
        </w:tabs>
        <w:jc w:val="both"/>
        <w:rPr>
          <w:rFonts w:asciiTheme="minorHAnsi" w:hAnsiTheme="minorHAnsi" w:cstheme="minorHAnsi"/>
          <w:sz w:val="22"/>
          <w:szCs w:val="22"/>
        </w:rPr>
      </w:pPr>
      <w:r w:rsidRPr="005A4FCF">
        <w:rPr>
          <w:rFonts w:asciiTheme="minorHAnsi" w:hAnsiTheme="minorHAnsi" w:cstheme="minorHAnsi"/>
          <w:sz w:val="22"/>
          <w:szCs w:val="22"/>
        </w:rPr>
        <w:t>Parágrafo único.</w:t>
      </w:r>
      <w:r w:rsidRPr="005A4FCF">
        <w:rPr>
          <w:rFonts w:asciiTheme="minorHAnsi" w:hAnsiTheme="minorHAnsi" w:cstheme="minorHAnsi"/>
          <w:sz w:val="22"/>
          <w:szCs w:val="22"/>
        </w:rPr>
        <w:tab/>
      </w:r>
      <w:r w:rsidR="00CA5932" w:rsidRPr="005A4FCF">
        <w:rPr>
          <w:rFonts w:asciiTheme="minorHAnsi" w:hAnsiTheme="minorHAnsi" w:cstheme="minorHAnsi"/>
          <w:sz w:val="22"/>
          <w:szCs w:val="22"/>
        </w:rPr>
        <w:t xml:space="preserve">Transcorrido o prazo para emissão do boleto e pagamento do crédito tributário, em caso de não pagamento ou de pagamento a menor, caberá </w:t>
      </w:r>
      <w:r w:rsidR="000B5941" w:rsidRPr="005A4FCF">
        <w:rPr>
          <w:rFonts w:asciiTheme="minorHAnsi" w:hAnsiTheme="minorHAnsi" w:cstheme="minorHAnsi"/>
          <w:sz w:val="22"/>
          <w:szCs w:val="22"/>
        </w:rPr>
        <w:t xml:space="preserve">à </w:t>
      </w:r>
      <w:r w:rsidR="00413948" w:rsidRPr="005A4FCF">
        <w:rPr>
          <w:rFonts w:asciiTheme="minorHAnsi" w:hAnsiTheme="minorHAnsi" w:cstheme="minorHAnsi"/>
          <w:sz w:val="22"/>
          <w:szCs w:val="22"/>
        </w:rPr>
        <w:t>Gerência competente</w:t>
      </w:r>
      <w:r w:rsidR="00CA5932" w:rsidRPr="005A4FCF">
        <w:rPr>
          <w:rFonts w:asciiTheme="minorHAnsi" w:hAnsiTheme="minorHAnsi" w:cstheme="minorHAnsi"/>
          <w:sz w:val="22"/>
          <w:szCs w:val="22"/>
        </w:rPr>
        <w:t xml:space="preserve"> efetuar </w:t>
      </w:r>
      <w:r w:rsidR="002B3717" w:rsidRPr="005A4FCF">
        <w:rPr>
          <w:rFonts w:asciiTheme="minorHAnsi" w:hAnsiTheme="minorHAnsi" w:cstheme="minorHAnsi"/>
          <w:sz w:val="22"/>
          <w:szCs w:val="22"/>
        </w:rPr>
        <w:t>a inscrição em Dívida Ativa</w:t>
      </w:r>
      <w:r w:rsidR="00CA5932" w:rsidRPr="005A4FCF">
        <w:rPr>
          <w:rFonts w:asciiTheme="minorHAnsi" w:hAnsiTheme="minorHAnsi" w:cstheme="minorHAnsi"/>
          <w:sz w:val="22"/>
          <w:szCs w:val="22"/>
        </w:rPr>
        <w:t>.</w:t>
      </w:r>
    </w:p>
    <w:p w14:paraId="2DD15E3F" w14:textId="77777777" w:rsidR="002E46CC" w:rsidRPr="005A4FCF" w:rsidRDefault="002E46CC" w:rsidP="005A4FCF">
      <w:pPr>
        <w:tabs>
          <w:tab w:val="left" w:pos="426"/>
          <w:tab w:val="left" w:pos="567"/>
          <w:tab w:val="left" w:pos="851"/>
          <w:tab w:val="left" w:pos="1701"/>
        </w:tabs>
        <w:jc w:val="both"/>
        <w:rPr>
          <w:rFonts w:asciiTheme="minorHAnsi" w:hAnsiTheme="minorHAnsi" w:cstheme="minorHAnsi"/>
          <w:sz w:val="22"/>
          <w:szCs w:val="22"/>
        </w:rPr>
      </w:pPr>
    </w:p>
    <w:p w14:paraId="5924AD46" w14:textId="77777777"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CAPÍTULO</w:t>
      </w:r>
      <w:r w:rsidR="00B0781B" w:rsidRPr="005A4FCF">
        <w:rPr>
          <w:rFonts w:asciiTheme="minorHAnsi" w:hAnsiTheme="minorHAnsi" w:cstheme="minorHAnsi"/>
          <w:b/>
          <w:sz w:val="22"/>
          <w:szCs w:val="22"/>
        </w:rPr>
        <w:t xml:space="preserve"> III</w:t>
      </w:r>
    </w:p>
    <w:p w14:paraId="6F184B3E" w14:textId="77777777" w:rsidR="00B0781B" w:rsidRPr="005A4FCF" w:rsidRDefault="00B0781B"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COBRANÇA DE CRÉDITOS NÃO TRIBUTÁRIOS</w:t>
      </w:r>
    </w:p>
    <w:p w14:paraId="120B6A2F" w14:textId="77777777" w:rsidR="00B0781B" w:rsidRPr="005A4FCF" w:rsidRDefault="00B0781B" w:rsidP="005A4FCF">
      <w:pPr>
        <w:tabs>
          <w:tab w:val="left" w:pos="426"/>
          <w:tab w:val="left" w:pos="567"/>
          <w:tab w:val="left" w:pos="851"/>
          <w:tab w:val="left" w:pos="1701"/>
        </w:tabs>
        <w:rPr>
          <w:rFonts w:asciiTheme="minorHAnsi" w:hAnsiTheme="minorHAnsi" w:cstheme="minorHAnsi"/>
          <w:b/>
          <w:sz w:val="22"/>
          <w:szCs w:val="22"/>
        </w:rPr>
      </w:pPr>
    </w:p>
    <w:p w14:paraId="6C81A0A2" w14:textId="696D245E" w:rsidR="005921F2" w:rsidRPr="005A4FCF" w:rsidRDefault="00BB3681"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Caberá a cada </w:t>
      </w:r>
      <w:r w:rsidR="002B3717" w:rsidRPr="005A4FCF">
        <w:rPr>
          <w:rFonts w:asciiTheme="minorHAnsi" w:hAnsiTheme="minorHAnsi" w:cstheme="minorHAnsi"/>
        </w:rPr>
        <w:t>U</w:t>
      </w:r>
      <w:r w:rsidR="005921F2" w:rsidRPr="005A4FCF">
        <w:rPr>
          <w:rFonts w:asciiTheme="minorHAnsi" w:hAnsiTheme="minorHAnsi" w:cstheme="minorHAnsi"/>
        </w:rPr>
        <w:t>nidade</w:t>
      </w:r>
      <w:r w:rsidR="002B3717" w:rsidRPr="005A4FCF">
        <w:rPr>
          <w:rFonts w:asciiTheme="minorHAnsi" w:hAnsiTheme="minorHAnsi" w:cstheme="minorHAnsi"/>
        </w:rPr>
        <w:t>, Setor ou Gerência</w:t>
      </w:r>
      <w:r w:rsidRPr="005A4FCF">
        <w:rPr>
          <w:rFonts w:asciiTheme="minorHAnsi" w:hAnsiTheme="minorHAnsi" w:cstheme="minorHAnsi"/>
        </w:rPr>
        <w:t xml:space="preserve"> </w:t>
      </w:r>
      <w:r w:rsidR="002B3717" w:rsidRPr="005A4FCF">
        <w:rPr>
          <w:rFonts w:asciiTheme="minorHAnsi" w:hAnsiTheme="minorHAnsi" w:cstheme="minorHAnsi"/>
        </w:rPr>
        <w:t xml:space="preserve">responsável pelo processo </w:t>
      </w:r>
      <w:r w:rsidRPr="005A4FCF">
        <w:rPr>
          <w:rFonts w:asciiTheme="minorHAnsi" w:hAnsiTheme="minorHAnsi" w:cstheme="minorHAnsi"/>
        </w:rPr>
        <w:t>encaminhar</w:t>
      </w:r>
      <w:r w:rsidR="005B7B6A" w:rsidRPr="005A4FCF">
        <w:rPr>
          <w:rFonts w:asciiTheme="minorHAnsi" w:hAnsiTheme="minorHAnsi" w:cstheme="minorHAnsi"/>
        </w:rPr>
        <w:t xml:space="preserve"> </w:t>
      </w:r>
      <w:r w:rsidR="000B5941" w:rsidRPr="005A4FCF">
        <w:rPr>
          <w:rFonts w:asciiTheme="minorHAnsi" w:hAnsiTheme="minorHAnsi" w:cstheme="minorHAnsi"/>
        </w:rPr>
        <w:t xml:space="preserve">à </w:t>
      </w:r>
      <w:r w:rsidR="00413948" w:rsidRPr="005A4FCF">
        <w:rPr>
          <w:rFonts w:asciiTheme="minorHAnsi" w:hAnsiTheme="minorHAnsi" w:cstheme="minorHAnsi"/>
        </w:rPr>
        <w:t>Gerência competente</w:t>
      </w:r>
      <w:r w:rsidR="005921F2" w:rsidRPr="005A4FCF">
        <w:rPr>
          <w:rFonts w:asciiTheme="minorHAnsi" w:hAnsiTheme="minorHAnsi" w:cstheme="minorHAnsi"/>
        </w:rPr>
        <w:t>, após o trânsito em julgado,</w:t>
      </w:r>
      <w:r w:rsidRPr="005A4FCF">
        <w:rPr>
          <w:rFonts w:asciiTheme="minorHAnsi" w:hAnsiTheme="minorHAnsi" w:cstheme="minorHAnsi"/>
        </w:rPr>
        <w:t xml:space="preserve"> </w:t>
      </w:r>
      <w:r w:rsidR="005921F2" w:rsidRPr="005A4FCF">
        <w:rPr>
          <w:rFonts w:asciiTheme="minorHAnsi" w:hAnsiTheme="minorHAnsi" w:cstheme="minorHAnsi"/>
        </w:rPr>
        <w:t>os processos em que se constituir crédito de natureza não tributária, nos termos do art. 4º, inciso V, desta Instrução, competindo-lhe a lavratura do termo de inscrição em dívida ativa e da respectiva certidão, conforme o previsto no Código Tributário Nacional e na Lei nº 6.830/1980.</w:t>
      </w:r>
    </w:p>
    <w:p w14:paraId="0D9A7E5C" w14:textId="5BEA16E1" w:rsidR="000424C2" w:rsidRPr="005A4FCF" w:rsidRDefault="000424C2" w:rsidP="005A4FCF">
      <w:pPr>
        <w:tabs>
          <w:tab w:val="left" w:pos="567"/>
          <w:tab w:val="left" w:pos="851"/>
          <w:tab w:val="left" w:pos="1701"/>
        </w:tabs>
        <w:jc w:val="both"/>
        <w:rPr>
          <w:rFonts w:asciiTheme="minorHAnsi" w:hAnsiTheme="minorHAnsi" w:cstheme="minorHAnsi"/>
          <w:sz w:val="22"/>
          <w:szCs w:val="22"/>
        </w:rPr>
      </w:pPr>
      <w:r w:rsidRPr="005A4FCF">
        <w:rPr>
          <w:rFonts w:asciiTheme="minorHAnsi" w:hAnsiTheme="minorHAnsi" w:cstheme="minorHAnsi"/>
          <w:sz w:val="22"/>
          <w:szCs w:val="22"/>
        </w:rPr>
        <w:t>§ 1º. O responsável pelo processo anexará aos autos o termo de solicitação de inscrição de débito em dívida ativa devidamente preenchido.</w:t>
      </w:r>
    </w:p>
    <w:p w14:paraId="3E7C9652" w14:textId="736BD0BA" w:rsidR="000424C2" w:rsidRPr="005A4FCF" w:rsidRDefault="000424C2" w:rsidP="005A4FCF">
      <w:pPr>
        <w:tabs>
          <w:tab w:val="left" w:pos="567"/>
          <w:tab w:val="left" w:pos="851"/>
          <w:tab w:val="left" w:pos="1701"/>
        </w:tabs>
        <w:jc w:val="both"/>
        <w:rPr>
          <w:rFonts w:asciiTheme="minorHAnsi" w:hAnsiTheme="minorHAnsi" w:cstheme="minorHAnsi"/>
          <w:sz w:val="22"/>
          <w:szCs w:val="22"/>
        </w:rPr>
      </w:pPr>
      <w:r w:rsidRPr="005A4FCF">
        <w:rPr>
          <w:rFonts w:asciiTheme="minorHAnsi" w:hAnsiTheme="minorHAnsi" w:cstheme="minorHAnsi"/>
          <w:sz w:val="22"/>
          <w:szCs w:val="22"/>
        </w:rPr>
        <w:t>§ 2º. Na ausência do documento previsto no parágrafo anterior a Gerência competente devolverá o processo ao responsável para regularização.</w:t>
      </w:r>
    </w:p>
    <w:p w14:paraId="73EB99CF" w14:textId="49F0B4F6" w:rsidR="005B7B6A" w:rsidRDefault="000424C2" w:rsidP="005A4FCF">
      <w:pPr>
        <w:tabs>
          <w:tab w:val="left" w:pos="567"/>
          <w:tab w:val="left" w:pos="851"/>
          <w:tab w:val="left" w:pos="1701"/>
        </w:tabs>
        <w:jc w:val="both"/>
        <w:rPr>
          <w:rFonts w:asciiTheme="minorHAnsi" w:hAnsiTheme="minorHAnsi" w:cstheme="minorHAnsi"/>
          <w:sz w:val="22"/>
          <w:szCs w:val="22"/>
        </w:rPr>
      </w:pPr>
      <w:r w:rsidRPr="005A4FCF">
        <w:rPr>
          <w:rFonts w:asciiTheme="minorHAnsi" w:hAnsiTheme="minorHAnsi" w:cstheme="minorHAnsi"/>
          <w:sz w:val="22"/>
          <w:szCs w:val="22"/>
        </w:rPr>
        <w:t>§ 3º.</w:t>
      </w:r>
      <w:r w:rsidR="005B7B6A" w:rsidRPr="005A4FCF">
        <w:rPr>
          <w:rFonts w:asciiTheme="minorHAnsi" w:hAnsiTheme="minorHAnsi" w:cstheme="minorHAnsi"/>
          <w:sz w:val="22"/>
          <w:szCs w:val="22"/>
        </w:rPr>
        <w:tab/>
        <w:t>Em havendo pedido de parcelamento do débito, ainda que anterior ao trânsito em julgado, caberá à unidade competente adot</w:t>
      </w:r>
      <w:r w:rsidR="00CA67B9" w:rsidRPr="005A4FCF">
        <w:rPr>
          <w:rFonts w:asciiTheme="minorHAnsi" w:hAnsiTheme="minorHAnsi" w:cstheme="minorHAnsi"/>
          <w:sz w:val="22"/>
          <w:szCs w:val="22"/>
        </w:rPr>
        <w:t>ar</w:t>
      </w:r>
      <w:r w:rsidR="005B7B6A" w:rsidRPr="005A4FCF">
        <w:rPr>
          <w:rFonts w:asciiTheme="minorHAnsi" w:hAnsiTheme="minorHAnsi" w:cstheme="minorHAnsi"/>
          <w:sz w:val="22"/>
          <w:szCs w:val="22"/>
        </w:rPr>
        <w:t xml:space="preserve"> as providênc</w:t>
      </w:r>
      <w:r w:rsidR="00A346BD" w:rsidRPr="005A4FCF">
        <w:rPr>
          <w:rFonts w:asciiTheme="minorHAnsi" w:hAnsiTheme="minorHAnsi" w:cstheme="minorHAnsi"/>
          <w:sz w:val="22"/>
          <w:szCs w:val="22"/>
        </w:rPr>
        <w:t>ias previstas na Resolução nº 15</w:t>
      </w:r>
      <w:r w:rsidR="005B7B6A" w:rsidRPr="005A4FCF">
        <w:rPr>
          <w:rFonts w:asciiTheme="minorHAnsi" w:hAnsiTheme="minorHAnsi" w:cstheme="minorHAnsi"/>
          <w:sz w:val="22"/>
          <w:szCs w:val="22"/>
        </w:rPr>
        <w:t xml:space="preserve">3 do </w:t>
      </w:r>
      <w:bookmarkStart w:id="2" w:name="_Hlk56177854"/>
      <w:r w:rsidR="005B7B6A" w:rsidRPr="005A4FCF">
        <w:rPr>
          <w:rFonts w:asciiTheme="minorHAnsi" w:hAnsiTheme="minorHAnsi" w:cstheme="minorHAnsi"/>
          <w:sz w:val="22"/>
          <w:szCs w:val="22"/>
        </w:rPr>
        <w:t>CAU/BR</w:t>
      </w:r>
      <w:r w:rsidR="00C733A4" w:rsidRPr="005A4FCF">
        <w:rPr>
          <w:rFonts w:asciiTheme="minorHAnsi" w:hAnsiTheme="minorHAnsi" w:cstheme="minorHAnsi"/>
          <w:sz w:val="22"/>
          <w:szCs w:val="22"/>
        </w:rPr>
        <w:t xml:space="preserve"> </w:t>
      </w:r>
      <w:bookmarkStart w:id="3" w:name="_Hlk56177829"/>
      <w:r w:rsidR="00C733A4" w:rsidRPr="005A4FCF">
        <w:rPr>
          <w:rFonts w:asciiTheme="minorHAnsi" w:hAnsiTheme="minorHAnsi" w:cstheme="minorHAnsi"/>
          <w:sz w:val="22"/>
          <w:szCs w:val="22"/>
        </w:rPr>
        <w:t xml:space="preserve">ou </w:t>
      </w:r>
      <w:bookmarkStart w:id="4" w:name="_Hlk56177866"/>
      <w:r w:rsidR="00C733A4" w:rsidRPr="005A4FCF">
        <w:rPr>
          <w:rFonts w:asciiTheme="minorHAnsi" w:hAnsiTheme="minorHAnsi" w:cstheme="minorHAnsi"/>
          <w:sz w:val="22"/>
          <w:szCs w:val="22"/>
        </w:rPr>
        <w:t>norma posterior que a substitua</w:t>
      </w:r>
      <w:bookmarkEnd w:id="2"/>
      <w:bookmarkEnd w:id="3"/>
      <w:bookmarkEnd w:id="4"/>
      <w:r w:rsidR="005B7B6A" w:rsidRPr="005A4FCF">
        <w:rPr>
          <w:rFonts w:asciiTheme="minorHAnsi" w:hAnsiTheme="minorHAnsi" w:cstheme="minorHAnsi"/>
          <w:sz w:val="22"/>
          <w:szCs w:val="22"/>
        </w:rPr>
        <w:t>.</w:t>
      </w:r>
    </w:p>
    <w:p w14:paraId="2E2CD79C" w14:textId="77777777" w:rsidR="005A4FCF" w:rsidRPr="005A4FCF" w:rsidRDefault="005A4FCF" w:rsidP="005A4FCF">
      <w:pPr>
        <w:tabs>
          <w:tab w:val="left" w:pos="567"/>
          <w:tab w:val="left" w:pos="851"/>
          <w:tab w:val="left" w:pos="1701"/>
        </w:tabs>
        <w:jc w:val="both"/>
        <w:rPr>
          <w:rFonts w:asciiTheme="minorHAnsi" w:hAnsiTheme="minorHAnsi" w:cstheme="minorHAnsi"/>
          <w:sz w:val="22"/>
          <w:szCs w:val="22"/>
        </w:rPr>
      </w:pPr>
    </w:p>
    <w:p w14:paraId="40A56057" w14:textId="1680FFDC" w:rsidR="00C733A4" w:rsidRDefault="00C733A4"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Caberá à Gerência </w:t>
      </w:r>
      <w:r w:rsidR="00567926" w:rsidRPr="005A4FCF">
        <w:rPr>
          <w:rFonts w:asciiTheme="minorHAnsi" w:hAnsiTheme="minorHAnsi" w:cstheme="minorHAnsi"/>
        </w:rPr>
        <w:t>competente</w:t>
      </w:r>
      <w:r w:rsidRPr="005A4FCF">
        <w:rPr>
          <w:rFonts w:asciiTheme="minorHAnsi" w:hAnsiTheme="minorHAnsi" w:cstheme="minorHAnsi"/>
        </w:rPr>
        <w:t xml:space="preserve"> notificar o devedor para quitação do débito referido no artigo anterior no prazo de 30 dias, sob pena de inscrição em dívida ativa, aplicando-se no que couber o rito</w:t>
      </w:r>
      <w:r w:rsidR="00604945" w:rsidRPr="005A4FCF">
        <w:rPr>
          <w:rFonts w:asciiTheme="minorHAnsi" w:hAnsiTheme="minorHAnsi" w:cstheme="minorHAnsi"/>
        </w:rPr>
        <w:t xml:space="preserve"> previsto no capítulo anterior</w:t>
      </w:r>
      <w:r w:rsidRPr="005A4FCF">
        <w:rPr>
          <w:rFonts w:asciiTheme="minorHAnsi" w:hAnsiTheme="minorHAnsi" w:cstheme="minorHAnsi"/>
        </w:rPr>
        <w:t xml:space="preserve">. </w:t>
      </w:r>
    </w:p>
    <w:p w14:paraId="09585451"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605B2AA6" w14:textId="7F065001" w:rsidR="00B0781B" w:rsidRPr="005A4FCF" w:rsidRDefault="00C733A4"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eastAsia="Cambria" w:hAnsiTheme="minorHAnsi" w:cstheme="minorHAnsi"/>
          <w:lang w:eastAsia="en-US"/>
        </w:rPr>
        <w:t xml:space="preserve">Em não havendo o pagamento ou defesa no prazo a Gerência </w:t>
      </w:r>
      <w:r w:rsidR="00567926" w:rsidRPr="005A4FCF">
        <w:rPr>
          <w:rFonts w:asciiTheme="minorHAnsi" w:eastAsia="Cambria" w:hAnsiTheme="minorHAnsi" w:cstheme="minorHAnsi"/>
          <w:lang w:eastAsia="en-US"/>
        </w:rPr>
        <w:t>competente</w:t>
      </w:r>
      <w:r w:rsidRPr="005A4FCF">
        <w:rPr>
          <w:rFonts w:asciiTheme="minorHAnsi" w:eastAsia="Cambria" w:hAnsiTheme="minorHAnsi" w:cstheme="minorHAnsi"/>
          <w:lang w:eastAsia="en-US"/>
        </w:rPr>
        <w:t xml:space="preserve"> </w:t>
      </w:r>
      <w:r w:rsidRPr="005A4FCF">
        <w:rPr>
          <w:rFonts w:asciiTheme="minorHAnsi" w:hAnsiTheme="minorHAnsi" w:cstheme="minorHAnsi"/>
        </w:rPr>
        <w:t>efetuará a inscrição em dívida ativa.</w:t>
      </w:r>
    </w:p>
    <w:p w14:paraId="1CA75655" w14:textId="77777777" w:rsidR="005A4FCF" w:rsidRDefault="005A4FCF" w:rsidP="005A4FCF">
      <w:pPr>
        <w:tabs>
          <w:tab w:val="left" w:pos="426"/>
          <w:tab w:val="left" w:pos="567"/>
          <w:tab w:val="left" w:pos="851"/>
          <w:tab w:val="left" w:pos="1701"/>
        </w:tabs>
        <w:jc w:val="center"/>
        <w:rPr>
          <w:rFonts w:asciiTheme="minorHAnsi" w:hAnsiTheme="minorHAnsi" w:cstheme="minorHAnsi"/>
          <w:b/>
          <w:sz w:val="22"/>
          <w:szCs w:val="22"/>
        </w:rPr>
      </w:pPr>
    </w:p>
    <w:p w14:paraId="2480079C" w14:textId="77777777"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 xml:space="preserve">CAPÍTULO </w:t>
      </w:r>
      <w:r w:rsidR="00B0781B" w:rsidRPr="005A4FCF">
        <w:rPr>
          <w:rFonts w:asciiTheme="minorHAnsi" w:hAnsiTheme="minorHAnsi" w:cstheme="minorHAnsi"/>
          <w:b/>
          <w:sz w:val="22"/>
          <w:szCs w:val="22"/>
        </w:rPr>
        <w:t>IV</w:t>
      </w:r>
    </w:p>
    <w:p w14:paraId="5EB0B553" w14:textId="77777777"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DÍVIDA ATIVA</w:t>
      </w:r>
    </w:p>
    <w:p w14:paraId="5AA7C97A" w14:textId="77777777" w:rsidR="005A4FCF" w:rsidRDefault="005A4FCF" w:rsidP="005A4FCF">
      <w:pPr>
        <w:tabs>
          <w:tab w:val="left" w:pos="426"/>
          <w:tab w:val="left" w:pos="567"/>
          <w:tab w:val="left" w:pos="851"/>
          <w:tab w:val="left" w:pos="1701"/>
        </w:tabs>
        <w:jc w:val="center"/>
        <w:rPr>
          <w:rFonts w:asciiTheme="minorHAnsi" w:hAnsiTheme="minorHAnsi" w:cstheme="minorHAnsi"/>
          <w:b/>
          <w:sz w:val="22"/>
          <w:szCs w:val="22"/>
        </w:rPr>
      </w:pPr>
    </w:p>
    <w:p w14:paraId="3C292032" w14:textId="77777777"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Seção</w:t>
      </w:r>
      <w:r w:rsidR="00B0781B" w:rsidRPr="005A4FCF">
        <w:rPr>
          <w:rFonts w:asciiTheme="minorHAnsi" w:hAnsiTheme="minorHAnsi" w:cstheme="minorHAnsi"/>
          <w:b/>
          <w:sz w:val="22"/>
          <w:szCs w:val="22"/>
        </w:rPr>
        <w:t xml:space="preserve"> I</w:t>
      </w:r>
    </w:p>
    <w:p w14:paraId="10C4FF59" w14:textId="6A6A140D" w:rsidR="00B0781B" w:rsidRPr="005A4FCF" w:rsidRDefault="003D351D"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Disposições gerais</w:t>
      </w:r>
    </w:p>
    <w:p w14:paraId="7084C35C" w14:textId="77777777" w:rsidR="00B0781B" w:rsidRPr="005A4FCF" w:rsidRDefault="00B0781B" w:rsidP="005A4FCF">
      <w:pPr>
        <w:tabs>
          <w:tab w:val="left" w:pos="426"/>
          <w:tab w:val="left" w:pos="567"/>
          <w:tab w:val="left" w:pos="851"/>
          <w:tab w:val="left" w:pos="1701"/>
        </w:tabs>
        <w:jc w:val="both"/>
        <w:rPr>
          <w:rFonts w:asciiTheme="minorHAnsi" w:hAnsiTheme="minorHAnsi" w:cstheme="minorHAnsi"/>
          <w:sz w:val="22"/>
          <w:szCs w:val="22"/>
        </w:rPr>
      </w:pPr>
    </w:p>
    <w:p w14:paraId="30478BF2" w14:textId="77777777" w:rsidR="00B0781B"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Constitui dívida ativa aquela definida como tributária ou não tributária pelas Leis pertinentes.</w:t>
      </w:r>
    </w:p>
    <w:p w14:paraId="71E93BE9"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43D08F91" w14:textId="77777777" w:rsidR="00B0781B"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dívida ativa, compreendendo a tributária e a não tributária, abrange atualização monetária, juros e multa de mora e demais encargos previstos em lei ou contrato.</w:t>
      </w:r>
    </w:p>
    <w:p w14:paraId="1BAC5DBF"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3320808C" w14:textId="77777777" w:rsidR="00B0781B"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crédito</w:t>
      </w:r>
      <w:r w:rsidR="002E5D47" w:rsidRPr="005A4FCF">
        <w:rPr>
          <w:rFonts w:asciiTheme="minorHAnsi" w:hAnsiTheme="minorHAnsi" w:cstheme="minorHAnsi"/>
        </w:rPr>
        <w:t>,</w:t>
      </w:r>
      <w:r w:rsidRPr="005A4FCF">
        <w:rPr>
          <w:rFonts w:asciiTheme="minorHAnsi" w:hAnsiTheme="minorHAnsi" w:cstheme="minorHAnsi"/>
        </w:rPr>
        <w:t xml:space="preserve"> de natureza tributária</w:t>
      </w:r>
      <w:r w:rsidR="002E5D47" w:rsidRPr="005A4FCF">
        <w:rPr>
          <w:rFonts w:asciiTheme="minorHAnsi" w:hAnsiTheme="minorHAnsi" w:cstheme="minorHAnsi"/>
        </w:rPr>
        <w:t xml:space="preserve"> ou não</w:t>
      </w:r>
      <w:r w:rsidRPr="005A4FCF">
        <w:rPr>
          <w:rFonts w:asciiTheme="minorHAnsi" w:hAnsiTheme="minorHAnsi" w:cstheme="minorHAnsi"/>
        </w:rPr>
        <w:t xml:space="preserve">, depois de esgotado o prazo fixado para o pagamento, pela lei ou por decisão final proferida </w:t>
      </w:r>
      <w:r w:rsidR="002E5D47" w:rsidRPr="005A4FCF">
        <w:rPr>
          <w:rFonts w:asciiTheme="minorHAnsi" w:hAnsiTheme="minorHAnsi" w:cstheme="minorHAnsi"/>
        </w:rPr>
        <w:t>em</w:t>
      </w:r>
      <w:r w:rsidRPr="005A4FCF">
        <w:rPr>
          <w:rFonts w:asciiTheme="minorHAnsi" w:hAnsiTheme="minorHAnsi" w:cstheme="minorHAnsi"/>
        </w:rPr>
        <w:t xml:space="preserve"> procedimento administrativo, será regularmente inscrito no Livro respectivo.</w:t>
      </w:r>
    </w:p>
    <w:p w14:paraId="3E9524DB"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00F050A8" w14:textId="78BD1CF8" w:rsidR="00B0781B"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lastRenderedPageBreak/>
        <w:t>A inscrição, que se constitui no ato de controle administrativo da legalidade, será feita pel</w:t>
      </w:r>
      <w:r w:rsidR="000B5941" w:rsidRPr="005A4FCF">
        <w:rPr>
          <w:rFonts w:asciiTheme="minorHAnsi" w:hAnsiTheme="minorHAnsi" w:cstheme="minorHAnsi"/>
        </w:rPr>
        <w:t>a</w:t>
      </w:r>
      <w:r w:rsidRPr="005A4FCF">
        <w:rPr>
          <w:rFonts w:asciiTheme="minorHAnsi" w:hAnsiTheme="minorHAnsi" w:cstheme="minorHAnsi"/>
        </w:rPr>
        <w:t xml:space="preserve"> </w:t>
      </w:r>
      <w:r w:rsidR="00567926" w:rsidRPr="005A4FCF">
        <w:rPr>
          <w:rFonts w:asciiTheme="minorHAnsi" w:hAnsiTheme="minorHAnsi" w:cstheme="minorHAnsi"/>
        </w:rPr>
        <w:t>Gerência competente</w:t>
      </w:r>
      <w:r w:rsidR="000B5941" w:rsidRPr="005A4FCF">
        <w:rPr>
          <w:rFonts w:asciiTheme="minorHAnsi" w:hAnsiTheme="minorHAnsi" w:cstheme="minorHAnsi"/>
        </w:rPr>
        <w:t xml:space="preserve"> </w:t>
      </w:r>
      <w:r w:rsidRPr="005A4FCF">
        <w:rPr>
          <w:rFonts w:asciiTheme="minorHAnsi" w:hAnsiTheme="minorHAnsi" w:cstheme="minorHAnsi"/>
        </w:rPr>
        <w:t xml:space="preserve">para apurar a liquidez e a certeza do crédito e suspenderá a prescrição, para todos os efeitos de direito, por 180 (cento e oitenta) dias, ou até a distribuição da ação de cobrança, se esta ocorrer antes de findo </w:t>
      </w:r>
      <w:r w:rsidR="00D95795" w:rsidRPr="005A4FCF">
        <w:rPr>
          <w:rFonts w:asciiTheme="minorHAnsi" w:hAnsiTheme="minorHAnsi" w:cstheme="minorHAnsi"/>
        </w:rPr>
        <w:t>este</w:t>
      </w:r>
      <w:r w:rsidRPr="005A4FCF">
        <w:rPr>
          <w:rFonts w:asciiTheme="minorHAnsi" w:hAnsiTheme="minorHAnsi" w:cstheme="minorHAnsi"/>
        </w:rPr>
        <w:t xml:space="preserve"> prazo.</w:t>
      </w:r>
    </w:p>
    <w:p w14:paraId="7AB3AF6F"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1E52EFAF" w14:textId="3CB19390" w:rsidR="00B0781B" w:rsidRPr="005A4FCF"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A dívida ativa será apurada e inscrita pela </w:t>
      </w:r>
      <w:r w:rsidR="00567926" w:rsidRPr="005A4FCF">
        <w:rPr>
          <w:rFonts w:asciiTheme="minorHAnsi" w:hAnsiTheme="minorHAnsi" w:cstheme="minorHAnsi"/>
        </w:rPr>
        <w:t>Gerência competente</w:t>
      </w:r>
      <w:r w:rsidRPr="005A4FCF">
        <w:rPr>
          <w:rFonts w:asciiTheme="minorHAnsi" w:hAnsiTheme="minorHAnsi" w:cstheme="minorHAnsi"/>
        </w:rPr>
        <w:t>.</w:t>
      </w:r>
    </w:p>
    <w:p w14:paraId="6EC1DE52" w14:textId="77777777" w:rsidR="00B0781B" w:rsidRPr="005A4FCF" w:rsidRDefault="00B0781B"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1E7ADBA7" w14:textId="77777777"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 xml:space="preserve">Seção </w:t>
      </w:r>
      <w:r w:rsidR="00B0781B" w:rsidRPr="005A4FCF">
        <w:rPr>
          <w:rFonts w:asciiTheme="minorHAnsi" w:hAnsiTheme="minorHAnsi" w:cstheme="minorHAnsi"/>
          <w:b/>
          <w:sz w:val="22"/>
          <w:szCs w:val="22"/>
        </w:rPr>
        <w:t>II</w:t>
      </w:r>
    </w:p>
    <w:p w14:paraId="6A494818" w14:textId="77777777" w:rsidR="00B0781B" w:rsidRPr="005A4FCF" w:rsidRDefault="00B0781B"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 xml:space="preserve">Do </w:t>
      </w:r>
      <w:r w:rsidR="002E5D47" w:rsidRPr="005A4FCF">
        <w:rPr>
          <w:rFonts w:asciiTheme="minorHAnsi" w:hAnsiTheme="minorHAnsi" w:cstheme="minorHAnsi"/>
          <w:b/>
          <w:sz w:val="22"/>
          <w:szCs w:val="22"/>
        </w:rPr>
        <w:t>livro de inscrição em dívida ativa do CAU/RS</w:t>
      </w:r>
    </w:p>
    <w:p w14:paraId="185FA3ED" w14:textId="77777777" w:rsidR="00B0781B" w:rsidRPr="005A4FCF" w:rsidRDefault="00B0781B" w:rsidP="005A4FCF">
      <w:pPr>
        <w:tabs>
          <w:tab w:val="left" w:pos="426"/>
          <w:tab w:val="left" w:pos="567"/>
          <w:tab w:val="left" w:pos="851"/>
          <w:tab w:val="left" w:pos="1701"/>
        </w:tabs>
        <w:jc w:val="both"/>
        <w:rPr>
          <w:rFonts w:asciiTheme="minorHAnsi" w:hAnsiTheme="minorHAnsi" w:cstheme="minorHAnsi"/>
          <w:sz w:val="22"/>
          <w:szCs w:val="22"/>
        </w:rPr>
      </w:pPr>
    </w:p>
    <w:p w14:paraId="28208175" w14:textId="330C4649" w:rsidR="002E5D47" w:rsidRPr="005A4FCF" w:rsidRDefault="002E5D47"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Livro de Inscrição em Dívida Ativa do CAU/RS será constituído pelos Termos de Inscrição em Dívida Ati</w:t>
      </w:r>
      <w:r w:rsidR="0075497C" w:rsidRPr="005A4FCF">
        <w:rPr>
          <w:rFonts w:asciiTheme="minorHAnsi" w:hAnsiTheme="minorHAnsi" w:cstheme="minorHAnsi"/>
        </w:rPr>
        <w:t>va</w:t>
      </w:r>
      <w:r w:rsidRPr="005A4FCF">
        <w:rPr>
          <w:rFonts w:asciiTheme="minorHAnsi" w:hAnsiTheme="minorHAnsi" w:cstheme="minorHAnsi"/>
        </w:rPr>
        <w:t>.</w:t>
      </w:r>
    </w:p>
    <w:p w14:paraId="02132E7D" w14:textId="77777777" w:rsidR="002E5D47" w:rsidRPr="005A4FCF" w:rsidRDefault="002E5D47" w:rsidP="005A4FCF">
      <w:pPr>
        <w:tabs>
          <w:tab w:val="left" w:pos="426"/>
          <w:tab w:val="left" w:pos="567"/>
          <w:tab w:val="left" w:pos="851"/>
          <w:tab w:val="left" w:pos="1701"/>
        </w:tabs>
        <w:jc w:val="both"/>
        <w:rPr>
          <w:rFonts w:asciiTheme="minorHAnsi" w:hAnsiTheme="minorHAnsi" w:cstheme="minorHAnsi"/>
          <w:sz w:val="22"/>
          <w:szCs w:val="22"/>
        </w:rPr>
      </w:pPr>
      <w:r w:rsidRPr="005A4FCF">
        <w:rPr>
          <w:rFonts w:asciiTheme="minorHAnsi" w:hAnsiTheme="minorHAnsi" w:cstheme="minorHAnsi"/>
          <w:sz w:val="22"/>
          <w:szCs w:val="22"/>
        </w:rPr>
        <w:t>§ 1º.</w:t>
      </w:r>
      <w:r w:rsidRPr="005A4FCF">
        <w:rPr>
          <w:rFonts w:asciiTheme="minorHAnsi" w:hAnsiTheme="minorHAnsi" w:cstheme="minorHAnsi"/>
          <w:sz w:val="22"/>
          <w:szCs w:val="22"/>
        </w:rPr>
        <w:tab/>
        <w:t>Os Termos de Inscrição em Dívida Ativa serão identificados pelo número do livro em 03 (três) algarismos e por folhas em ordem sequencial de 001 a 200, reiniciada a numeração, no livro subsequente, quando atingido este limite.</w:t>
      </w:r>
    </w:p>
    <w:p w14:paraId="34EB21BD" w14:textId="7DBFCEA9" w:rsidR="002E5D47" w:rsidRPr="005A4FCF" w:rsidRDefault="002E5D47"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2º.</w:t>
      </w:r>
      <w:r w:rsidRPr="005A4FCF">
        <w:rPr>
          <w:rFonts w:asciiTheme="minorHAnsi" w:hAnsiTheme="minorHAnsi" w:cstheme="minorHAnsi"/>
        </w:rPr>
        <w:tab/>
        <w:t xml:space="preserve">Os Termos de Inscrição em Dívida Ativa serão encadernados, obedecida a identificação do livro e da ordem numérica sequencial, devendo ser lavrado termo de abertura e encerramento, devidamente autenticados pela </w:t>
      </w:r>
      <w:r w:rsidR="00567926" w:rsidRPr="005A4FCF">
        <w:rPr>
          <w:rFonts w:asciiTheme="minorHAnsi" w:hAnsiTheme="minorHAnsi" w:cstheme="minorHAnsi"/>
        </w:rPr>
        <w:t>Gerência competente</w:t>
      </w:r>
      <w:r w:rsidRPr="005A4FCF">
        <w:rPr>
          <w:rFonts w:asciiTheme="minorHAnsi" w:hAnsiTheme="minorHAnsi" w:cstheme="minorHAnsi"/>
        </w:rPr>
        <w:t>.</w:t>
      </w:r>
    </w:p>
    <w:p w14:paraId="4B139A81" w14:textId="0C971691" w:rsidR="00BA1BF3" w:rsidRPr="005A4FCF" w:rsidRDefault="00BA1BF3"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 xml:space="preserve">§3º Os Livros de Inscrição em Dívida Ativa poderão ser mantidos de forma eletrônica, desde que assinados eletronicamente na forma da Lei nº 14.063, de 23 de setembro de 2020, dispensando, nesse caso, o </w:t>
      </w:r>
      <w:proofErr w:type="spellStart"/>
      <w:r w:rsidRPr="005A4FCF">
        <w:rPr>
          <w:rFonts w:asciiTheme="minorHAnsi" w:hAnsiTheme="minorHAnsi" w:cstheme="minorHAnsi"/>
        </w:rPr>
        <w:t>encadernamento</w:t>
      </w:r>
      <w:proofErr w:type="spellEnd"/>
      <w:r w:rsidRPr="005A4FCF">
        <w:rPr>
          <w:rFonts w:asciiTheme="minorHAnsi" w:hAnsiTheme="minorHAnsi" w:cstheme="minorHAnsi"/>
        </w:rPr>
        <w:t xml:space="preserve"> previsto no parágrafo anterior. </w:t>
      </w:r>
    </w:p>
    <w:p w14:paraId="3B7A2F92" w14:textId="77777777" w:rsidR="002E5D47" w:rsidRPr="005A4FCF" w:rsidRDefault="002E5D47" w:rsidP="005A4FCF">
      <w:pPr>
        <w:tabs>
          <w:tab w:val="left" w:pos="426"/>
          <w:tab w:val="left" w:pos="567"/>
          <w:tab w:val="left" w:pos="851"/>
          <w:tab w:val="left" w:pos="1701"/>
        </w:tabs>
        <w:jc w:val="both"/>
        <w:rPr>
          <w:rFonts w:asciiTheme="minorHAnsi" w:hAnsiTheme="minorHAnsi" w:cstheme="minorHAnsi"/>
          <w:b/>
          <w:sz w:val="22"/>
          <w:szCs w:val="22"/>
        </w:rPr>
      </w:pPr>
    </w:p>
    <w:p w14:paraId="597FD1B3" w14:textId="77777777" w:rsidR="002E5D47" w:rsidRPr="005A4FCF" w:rsidRDefault="002E5D47"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Seção III</w:t>
      </w:r>
    </w:p>
    <w:p w14:paraId="179C9BD1" w14:textId="77777777" w:rsidR="002E5D47" w:rsidRPr="005A4FCF" w:rsidRDefault="002E5D47"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Do termo de inscrição em dívida ativa e da certidão de dívida ativa</w:t>
      </w:r>
    </w:p>
    <w:p w14:paraId="6E1267F5" w14:textId="77777777" w:rsidR="002E5D47" w:rsidRPr="005A4FCF" w:rsidRDefault="002E5D47"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532B0356" w14:textId="741ADFA6" w:rsidR="00B0781B" w:rsidRPr="005A4FCF"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termo de inscrição da dívida ativa, autenticado pela autoridade competente, será incluído no Livro</w:t>
      </w:r>
      <w:r w:rsidR="00CA5932" w:rsidRPr="005A4FCF">
        <w:rPr>
          <w:rFonts w:asciiTheme="minorHAnsi" w:hAnsiTheme="minorHAnsi" w:cstheme="minorHAnsi"/>
        </w:rPr>
        <w:t xml:space="preserve"> e</w:t>
      </w:r>
      <w:r w:rsidRPr="005A4FCF">
        <w:rPr>
          <w:rFonts w:asciiTheme="minorHAnsi" w:hAnsiTheme="minorHAnsi" w:cstheme="minorHAnsi"/>
        </w:rPr>
        <w:t xml:space="preserve"> </w:t>
      </w:r>
      <w:r w:rsidR="00CA5932" w:rsidRPr="005A4FCF">
        <w:rPr>
          <w:rFonts w:asciiTheme="minorHAnsi" w:hAnsiTheme="minorHAnsi" w:cstheme="minorHAnsi"/>
        </w:rPr>
        <w:t>deverá conter os requisitos previstos no art. 2º, § 5º, da Lei nº 6.830/1980, indicando</w:t>
      </w:r>
      <w:r w:rsidRPr="005A4FCF">
        <w:rPr>
          <w:rFonts w:asciiTheme="minorHAnsi" w:hAnsiTheme="minorHAnsi" w:cstheme="minorHAnsi"/>
        </w:rPr>
        <w:t xml:space="preserve"> obrigatoriamente:</w:t>
      </w:r>
    </w:p>
    <w:p w14:paraId="342BD249" w14:textId="77777777" w:rsidR="00B0781B" w:rsidRPr="005A4FCF" w:rsidRDefault="00B0781B" w:rsidP="001915DE">
      <w:pPr>
        <w:pStyle w:val="PargrafodaLista"/>
        <w:numPr>
          <w:ilvl w:val="0"/>
          <w:numId w:val="6"/>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nome do devedor e, sendo caso, o dos corresponsáveis, bem como, sempre que possível, o domicílio ou a residência de um e de outros;</w:t>
      </w:r>
    </w:p>
    <w:p w14:paraId="102EFE68" w14:textId="77777777" w:rsidR="00B0781B" w:rsidRPr="005A4FCF" w:rsidRDefault="00B0781B" w:rsidP="001915DE">
      <w:pPr>
        <w:pStyle w:val="PargrafodaLista"/>
        <w:numPr>
          <w:ilvl w:val="0"/>
          <w:numId w:val="6"/>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valor originário da dívida, bem como o termo inicial e a forma de calcular os juros de mora e demais encargos previstos em lei ou contrato;</w:t>
      </w:r>
    </w:p>
    <w:p w14:paraId="75E2A4FC" w14:textId="77777777" w:rsidR="00B0781B" w:rsidRPr="005A4FCF" w:rsidRDefault="00B0781B" w:rsidP="001915DE">
      <w:pPr>
        <w:pStyle w:val="PargrafodaLista"/>
        <w:numPr>
          <w:ilvl w:val="0"/>
          <w:numId w:val="6"/>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indicação, se for o caso, de estar a dívida sujeita à atualização monetária, bem como o respectivo fundamento legal e o termo inicial para o cálculo;</w:t>
      </w:r>
    </w:p>
    <w:p w14:paraId="22AE452A" w14:textId="77777777" w:rsidR="007D6A43" w:rsidRPr="005A4FCF" w:rsidRDefault="007D6A43" w:rsidP="001915DE">
      <w:pPr>
        <w:pStyle w:val="PargrafodaLista"/>
        <w:numPr>
          <w:ilvl w:val="0"/>
          <w:numId w:val="6"/>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origem, a natureza e o fundamento legal ou contratual da dívida;</w:t>
      </w:r>
    </w:p>
    <w:p w14:paraId="407CB5FD" w14:textId="77777777" w:rsidR="00B0781B" w:rsidRPr="005A4FCF" w:rsidRDefault="00B0781B" w:rsidP="001915DE">
      <w:pPr>
        <w:pStyle w:val="PargrafodaLista"/>
        <w:numPr>
          <w:ilvl w:val="0"/>
          <w:numId w:val="6"/>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data e o número da inscrição no Livro de registro;</w:t>
      </w:r>
    </w:p>
    <w:p w14:paraId="0B5E72B2" w14:textId="77777777" w:rsidR="00B0781B" w:rsidRPr="005A4FCF" w:rsidRDefault="00B0781B" w:rsidP="001915DE">
      <w:pPr>
        <w:pStyle w:val="PargrafodaLista"/>
        <w:numPr>
          <w:ilvl w:val="0"/>
          <w:numId w:val="6"/>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Sendo o caso, o número do processo administrativo ou do auto de infração de que se originar o crédito.</w:t>
      </w:r>
    </w:p>
    <w:p w14:paraId="4162CA97" w14:textId="6A809442" w:rsidR="00B0781B" w:rsidRDefault="00B0781B"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Parágrafo único.</w:t>
      </w:r>
      <w:r w:rsidRPr="005A4FCF">
        <w:rPr>
          <w:rFonts w:asciiTheme="minorHAnsi" w:hAnsiTheme="minorHAnsi" w:cstheme="minorHAnsi"/>
        </w:rPr>
        <w:tab/>
        <w:t xml:space="preserve">A certidão conterá, além dos requisitos deste artigo, a indicação do livro e da folha da inscrição e será autenticada pela </w:t>
      </w:r>
      <w:r w:rsidR="004C2BEB" w:rsidRPr="005A4FCF">
        <w:rPr>
          <w:rFonts w:asciiTheme="minorHAnsi" w:hAnsiTheme="minorHAnsi" w:cstheme="minorHAnsi"/>
        </w:rPr>
        <w:t>Gerência</w:t>
      </w:r>
      <w:r w:rsidRPr="005A4FCF">
        <w:rPr>
          <w:rFonts w:asciiTheme="minorHAnsi" w:hAnsiTheme="minorHAnsi" w:cstheme="minorHAnsi"/>
        </w:rPr>
        <w:t xml:space="preserve"> competente.</w:t>
      </w:r>
    </w:p>
    <w:p w14:paraId="5A5E3946"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0602D7FA" w14:textId="77777777" w:rsidR="00B0781B"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Termo de Inscrição e a Certidão de Dívida Ativa poderão ser preparados e numerados por processo manual, mecânico ou eletrônico.</w:t>
      </w:r>
    </w:p>
    <w:p w14:paraId="6BC80752"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3624527C" w14:textId="77777777" w:rsidR="00B0781B"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A omissão de quaisquer dos requisitos previstos no artigo anterior, ou o erro a eles relativo, são causas de nulidade da inscrição e do processo de cobrança dela decorrente, mas a nulidade poderá ser sanada até a decisão quanto à impugnação eventualmente apresentada, mediante </w:t>
      </w:r>
      <w:r w:rsidRPr="005A4FCF">
        <w:rPr>
          <w:rFonts w:asciiTheme="minorHAnsi" w:hAnsiTheme="minorHAnsi" w:cstheme="minorHAnsi"/>
        </w:rPr>
        <w:lastRenderedPageBreak/>
        <w:t>substituição da certidão nula, devolvido ao sujeito passivo, acusado ou interessado o prazo para impugnação, que somente poderá versar sobre a parte modificada.</w:t>
      </w:r>
    </w:p>
    <w:p w14:paraId="73CDCD45"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2A7D2F86" w14:textId="77777777" w:rsidR="00B0781B" w:rsidRPr="005A4FCF"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dívida regularmente inscrita goza da presunção de certeza e liquidez e tem o efeito de prova pré-constituída.</w:t>
      </w:r>
    </w:p>
    <w:p w14:paraId="1F94DE4E" w14:textId="77777777" w:rsidR="00B0781B" w:rsidRPr="005A4FCF" w:rsidRDefault="00B0781B"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Parágrafo único.</w:t>
      </w:r>
      <w:r w:rsidRPr="005A4FCF">
        <w:rPr>
          <w:rFonts w:asciiTheme="minorHAnsi" w:hAnsiTheme="minorHAnsi" w:cstheme="minorHAnsi"/>
        </w:rPr>
        <w:tab/>
        <w:t>A presunção a que se refere este artigo é relativa e pode ser ilidida por prova inequívoca, a cargo do sujeito passivo ou do terceiro a que aproveite.</w:t>
      </w:r>
    </w:p>
    <w:p w14:paraId="7690E6C9" w14:textId="77777777" w:rsidR="00CA5932" w:rsidRPr="005A4FCF" w:rsidRDefault="00CA5932"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bookmarkStart w:id="5" w:name="art2§6"/>
      <w:bookmarkStart w:id="6" w:name="art2§7"/>
      <w:bookmarkEnd w:id="5"/>
      <w:bookmarkEnd w:id="6"/>
    </w:p>
    <w:p w14:paraId="69E686B0" w14:textId="77777777"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 xml:space="preserve">Seção </w:t>
      </w:r>
      <w:r w:rsidR="002E5D47" w:rsidRPr="005A4FCF">
        <w:rPr>
          <w:rFonts w:asciiTheme="minorHAnsi" w:hAnsiTheme="minorHAnsi" w:cstheme="minorHAnsi"/>
          <w:b/>
          <w:sz w:val="22"/>
          <w:szCs w:val="22"/>
        </w:rPr>
        <w:t>IV</w:t>
      </w:r>
    </w:p>
    <w:p w14:paraId="6BB80C16" w14:textId="591D4DA5" w:rsidR="00B0781B" w:rsidRPr="005A4FCF" w:rsidRDefault="00B0781B"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Da atualização dos valores</w:t>
      </w:r>
      <w:r w:rsidR="00726BA8" w:rsidRPr="005A4FCF">
        <w:rPr>
          <w:rFonts w:asciiTheme="minorHAnsi" w:hAnsiTheme="minorHAnsi" w:cstheme="minorHAnsi"/>
          <w:b/>
          <w:sz w:val="22"/>
          <w:szCs w:val="22"/>
        </w:rPr>
        <w:t xml:space="preserve"> e d</w:t>
      </w:r>
      <w:r w:rsidRPr="005A4FCF">
        <w:rPr>
          <w:rFonts w:asciiTheme="minorHAnsi" w:hAnsiTheme="minorHAnsi" w:cstheme="minorHAnsi"/>
          <w:b/>
          <w:sz w:val="22"/>
          <w:szCs w:val="22"/>
        </w:rPr>
        <w:t>a multa</w:t>
      </w:r>
    </w:p>
    <w:p w14:paraId="0EB4A32D" w14:textId="77777777" w:rsidR="00B0781B" w:rsidRPr="005A4FCF" w:rsidRDefault="00B0781B" w:rsidP="005A4FCF">
      <w:pPr>
        <w:tabs>
          <w:tab w:val="left" w:pos="426"/>
          <w:tab w:val="left" w:pos="567"/>
          <w:tab w:val="left" w:pos="851"/>
          <w:tab w:val="left" w:pos="1701"/>
        </w:tabs>
        <w:jc w:val="both"/>
        <w:rPr>
          <w:rFonts w:asciiTheme="minorHAnsi" w:hAnsiTheme="minorHAnsi" w:cstheme="minorHAnsi"/>
          <w:sz w:val="22"/>
          <w:szCs w:val="22"/>
        </w:rPr>
      </w:pPr>
    </w:p>
    <w:p w14:paraId="42E4C080" w14:textId="77777777" w:rsidR="00B0781B" w:rsidRPr="005A4FCF"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não pagamento de anuidade no prazo sujeita o infrator ao pagamento de multa de 20% (vinte por cento) sobre o valor devido e à incidência de correção com base na variação da Taxa Referencial do Sistema Especial de Liquidação e de Custódia - SELIC até o efetivo pagamento, conforme o disposto no art. 44, da Lei nº 12.378/2010.</w:t>
      </w:r>
    </w:p>
    <w:p w14:paraId="5CB9CF75" w14:textId="77777777" w:rsidR="00B0781B" w:rsidRPr="005A4FCF" w:rsidRDefault="00B0781B"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5F5896FD" w14:textId="5438A668"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Seção V</w:t>
      </w:r>
    </w:p>
    <w:p w14:paraId="64A55FCB" w14:textId="77777777"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Da prescrição e da decadência</w:t>
      </w:r>
    </w:p>
    <w:p w14:paraId="3758E090" w14:textId="77777777" w:rsidR="00B0781B" w:rsidRPr="005A4FCF" w:rsidRDefault="00B0781B" w:rsidP="005A4FCF">
      <w:pPr>
        <w:tabs>
          <w:tab w:val="left" w:pos="426"/>
          <w:tab w:val="left" w:pos="567"/>
          <w:tab w:val="left" w:pos="851"/>
          <w:tab w:val="left" w:pos="1701"/>
        </w:tabs>
        <w:jc w:val="both"/>
        <w:rPr>
          <w:rFonts w:asciiTheme="minorHAnsi" w:hAnsiTheme="minorHAnsi" w:cstheme="minorHAnsi"/>
          <w:sz w:val="22"/>
          <w:szCs w:val="22"/>
        </w:rPr>
      </w:pPr>
    </w:p>
    <w:p w14:paraId="3342EE20" w14:textId="637D1E65" w:rsidR="00B0781B" w:rsidRPr="005A4FCF" w:rsidRDefault="00BD70AA"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Aplicam-se as regras de prescrição e decadência previstas nos </w:t>
      </w:r>
      <w:proofErr w:type="spellStart"/>
      <w:r w:rsidRPr="005A4FCF">
        <w:rPr>
          <w:rFonts w:asciiTheme="minorHAnsi" w:hAnsiTheme="minorHAnsi" w:cstheme="minorHAnsi"/>
        </w:rPr>
        <w:t>arts</w:t>
      </w:r>
      <w:proofErr w:type="spellEnd"/>
      <w:r w:rsidRPr="005A4FCF">
        <w:rPr>
          <w:rFonts w:asciiTheme="minorHAnsi" w:hAnsiTheme="minorHAnsi" w:cstheme="minorHAnsi"/>
        </w:rPr>
        <w:t>. 173 e 174 do Código Tributário Nacional.</w:t>
      </w:r>
    </w:p>
    <w:p w14:paraId="29B61433" w14:textId="77777777" w:rsidR="00B0781B" w:rsidRPr="005A4FCF" w:rsidRDefault="00B0781B" w:rsidP="005A4FCF">
      <w:pPr>
        <w:tabs>
          <w:tab w:val="left" w:pos="851"/>
          <w:tab w:val="left" w:pos="1701"/>
        </w:tabs>
        <w:jc w:val="both"/>
        <w:rPr>
          <w:rFonts w:asciiTheme="minorHAnsi" w:hAnsiTheme="minorHAnsi" w:cstheme="minorHAnsi"/>
          <w:sz w:val="22"/>
          <w:szCs w:val="22"/>
        </w:rPr>
      </w:pPr>
    </w:p>
    <w:p w14:paraId="4931B0D5" w14:textId="79743482"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Seção</w:t>
      </w:r>
      <w:r w:rsidR="00B0781B" w:rsidRPr="005A4FCF">
        <w:rPr>
          <w:rFonts w:asciiTheme="minorHAnsi" w:hAnsiTheme="minorHAnsi" w:cstheme="minorHAnsi"/>
          <w:b/>
          <w:sz w:val="22"/>
          <w:szCs w:val="22"/>
        </w:rPr>
        <w:t xml:space="preserve"> </w:t>
      </w:r>
      <w:r w:rsidRPr="005A4FCF">
        <w:rPr>
          <w:rFonts w:asciiTheme="minorHAnsi" w:hAnsiTheme="minorHAnsi" w:cstheme="minorHAnsi"/>
          <w:b/>
          <w:sz w:val="22"/>
          <w:szCs w:val="22"/>
        </w:rPr>
        <w:t>VI</w:t>
      </w:r>
    </w:p>
    <w:p w14:paraId="1259C016" w14:textId="77777777" w:rsidR="00B0781B" w:rsidRPr="005A4FCF" w:rsidRDefault="005C116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Das responsabilidades</w:t>
      </w:r>
    </w:p>
    <w:p w14:paraId="182AC444" w14:textId="77777777" w:rsidR="00B0781B" w:rsidRPr="005A4FCF" w:rsidRDefault="00B0781B" w:rsidP="005A4FCF">
      <w:pPr>
        <w:tabs>
          <w:tab w:val="left" w:pos="426"/>
          <w:tab w:val="left" w:pos="567"/>
          <w:tab w:val="left" w:pos="851"/>
          <w:tab w:val="left" w:pos="1701"/>
        </w:tabs>
        <w:jc w:val="both"/>
        <w:rPr>
          <w:rFonts w:asciiTheme="minorHAnsi" w:hAnsiTheme="minorHAnsi" w:cstheme="minorHAnsi"/>
          <w:sz w:val="22"/>
          <w:szCs w:val="22"/>
        </w:rPr>
      </w:pPr>
    </w:p>
    <w:p w14:paraId="43094EDE" w14:textId="59232802" w:rsidR="000331AA" w:rsidRPr="005A4FCF" w:rsidRDefault="00BD70AA"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Aplicam-se as regras responsabilidade previstas nos </w:t>
      </w:r>
      <w:proofErr w:type="spellStart"/>
      <w:r w:rsidRPr="005A4FCF">
        <w:rPr>
          <w:rFonts w:asciiTheme="minorHAnsi" w:hAnsiTheme="minorHAnsi" w:cstheme="minorHAnsi"/>
        </w:rPr>
        <w:t>arts</w:t>
      </w:r>
      <w:proofErr w:type="spellEnd"/>
      <w:r w:rsidRPr="005A4FCF">
        <w:rPr>
          <w:rFonts w:asciiTheme="minorHAnsi" w:hAnsiTheme="minorHAnsi" w:cstheme="minorHAnsi"/>
        </w:rPr>
        <w:t>. 136 e seguintes do Código Tributário Nacional.</w:t>
      </w:r>
    </w:p>
    <w:p w14:paraId="09416F8D" w14:textId="77777777" w:rsidR="005A4FCF" w:rsidRDefault="005A4FCF" w:rsidP="005A4FCF">
      <w:pPr>
        <w:tabs>
          <w:tab w:val="left" w:pos="426"/>
          <w:tab w:val="left" w:pos="567"/>
          <w:tab w:val="left" w:pos="851"/>
          <w:tab w:val="left" w:pos="1701"/>
        </w:tabs>
        <w:jc w:val="center"/>
        <w:rPr>
          <w:rFonts w:asciiTheme="minorHAnsi" w:hAnsiTheme="minorHAnsi" w:cstheme="minorHAnsi"/>
          <w:b/>
          <w:sz w:val="22"/>
          <w:szCs w:val="22"/>
        </w:rPr>
      </w:pPr>
    </w:p>
    <w:p w14:paraId="5723674D" w14:textId="77777777" w:rsidR="000331AA" w:rsidRPr="005A4FCF" w:rsidRDefault="000331A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CAPÍTULO V</w:t>
      </w:r>
    </w:p>
    <w:p w14:paraId="043EC7D9" w14:textId="77777777" w:rsidR="000331AA" w:rsidRPr="005A4FCF" w:rsidRDefault="000331AA"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DA SUSPENSÃO E DA EXTINÇÃO DO CRÉDITO</w:t>
      </w:r>
    </w:p>
    <w:p w14:paraId="77857F42" w14:textId="77777777" w:rsidR="000331AA" w:rsidRPr="005A4FCF" w:rsidRDefault="000331AA" w:rsidP="005A4FCF">
      <w:pPr>
        <w:tabs>
          <w:tab w:val="left" w:pos="426"/>
          <w:tab w:val="left" w:pos="567"/>
          <w:tab w:val="left" w:pos="851"/>
          <w:tab w:val="left" w:pos="1701"/>
        </w:tabs>
        <w:jc w:val="both"/>
        <w:rPr>
          <w:rFonts w:asciiTheme="minorHAnsi" w:hAnsiTheme="minorHAnsi" w:cstheme="minorHAnsi"/>
          <w:sz w:val="22"/>
          <w:szCs w:val="22"/>
        </w:rPr>
      </w:pPr>
    </w:p>
    <w:p w14:paraId="4C0F9AB3" w14:textId="39DDB3A4" w:rsidR="000331AA" w:rsidRDefault="00BD70AA"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Aplicam-se as regras de suspensão e extinção do crédito tributário previstas nos artigos 151 e 156 do Código Tributário Nacional</w:t>
      </w:r>
      <w:r w:rsidR="005A4FCF">
        <w:rPr>
          <w:rFonts w:asciiTheme="minorHAnsi" w:hAnsiTheme="minorHAnsi" w:cstheme="minorHAnsi"/>
        </w:rPr>
        <w:t>.</w:t>
      </w:r>
    </w:p>
    <w:p w14:paraId="3948D344"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2F2AE000" w14:textId="2F981532" w:rsidR="000331AA" w:rsidRPr="005A4FCF" w:rsidRDefault="000331AA"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Extinto o crédito, caberá a </w:t>
      </w:r>
      <w:r w:rsidR="00567926" w:rsidRPr="005A4FCF">
        <w:rPr>
          <w:rFonts w:asciiTheme="minorHAnsi" w:hAnsiTheme="minorHAnsi" w:cstheme="minorHAnsi"/>
        </w:rPr>
        <w:t>Gerência competente</w:t>
      </w:r>
      <w:r w:rsidRPr="005A4FCF">
        <w:rPr>
          <w:rFonts w:asciiTheme="minorHAnsi" w:hAnsiTheme="minorHAnsi" w:cstheme="minorHAnsi"/>
        </w:rPr>
        <w:t xml:space="preserve"> efetuar o devido registro no termo de inscrição em dívida ativa.</w:t>
      </w:r>
    </w:p>
    <w:p w14:paraId="4C77A2FF" w14:textId="77777777" w:rsidR="00BD70AA" w:rsidRPr="005A4FCF" w:rsidRDefault="00BD70AA"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55ED7DED" w14:textId="77777777" w:rsidR="00A619F1" w:rsidRPr="005A4FCF" w:rsidRDefault="00A619F1"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CAPÍTULO VI</w:t>
      </w:r>
    </w:p>
    <w:p w14:paraId="1304C930" w14:textId="77777777" w:rsidR="00A619F1" w:rsidRPr="005A4FCF" w:rsidRDefault="00A619F1"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DO PROTESTO DE DÍVIDA</w:t>
      </w:r>
    </w:p>
    <w:p w14:paraId="39A6F2FB" w14:textId="77777777" w:rsidR="00A619F1" w:rsidRPr="005A4FCF" w:rsidRDefault="00A619F1" w:rsidP="005A4FCF">
      <w:pPr>
        <w:tabs>
          <w:tab w:val="left" w:pos="426"/>
          <w:tab w:val="left" w:pos="567"/>
          <w:tab w:val="left" w:pos="851"/>
          <w:tab w:val="left" w:pos="1701"/>
        </w:tabs>
        <w:jc w:val="center"/>
        <w:rPr>
          <w:rFonts w:asciiTheme="minorHAnsi" w:hAnsiTheme="minorHAnsi" w:cstheme="minorHAnsi"/>
          <w:b/>
          <w:sz w:val="22"/>
          <w:szCs w:val="22"/>
        </w:rPr>
      </w:pPr>
    </w:p>
    <w:p w14:paraId="54C45808" w14:textId="1E8EBC4C" w:rsidR="00A619F1" w:rsidRPr="005A4FCF" w:rsidRDefault="004C2BE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Cabe</w:t>
      </w:r>
      <w:r w:rsidR="00A619F1" w:rsidRPr="005A4FCF">
        <w:rPr>
          <w:rFonts w:asciiTheme="minorHAnsi" w:hAnsiTheme="minorHAnsi" w:cstheme="minorHAnsi"/>
        </w:rPr>
        <w:t xml:space="preserve"> à </w:t>
      </w:r>
      <w:r w:rsidR="00413948" w:rsidRPr="005A4FCF">
        <w:rPr>
          <w:rFonts w:asciiTheme="minorHAnsi" w:hAnsiTheme="minorHAnsi" w:cstheme="minorHAnsi"/>
        </w:rPr>
        <w:t>Gerência competente</w:t>
      </w:r>
      <w:r w:rsidR="00A619F1" w:rsidRPr="005A4FCF">
        <w:rPr>
          <w:rFonts w:asciiTheme="minorHAnsi" w:hAnsiTheme="minorHAnsi" w:cstheme="minorHAnsi"/>
        </w:rPr>
        <w:t xml:space="preserve"> o encaminhamento da Certidão de Dívida Ativa para protesto, independentemente do valor do débito, conforme autorizado pelo art. 33 da Resolução nº 193 do CAU/BR.</w:t>
      </w:r>
    </w:p>
    <w:p w14:paraId="37BFD8D0" w14:textId="77777777" w:rsidR="00A619F1" w:rsidRPr="005A4FCF" w:rsidRDefault="00A619F1" w:rsidP="005A4FCF">
      <w:pPr>
        <w:tabs>
          <w:tab w:val="left" w:pos="426"/>
          <w:tab w:val="left" w:pos="567"/>
          <w:tab w:val="left" w:pos="851"/>
          <w:tab w:val="left" w:pos="1701"/>
        </w:tabs>
        <w:jc w:val="center"/>
        <w:rPr>
          <w:rFonts w:asciiTheme="minorHAnsi" w:hAnsiTheme="minorHAnsi" w:cstheme="minorHAnsi"/>
          <w:b/>
          <w:sz w:val="22"/>
          <w:szCs w:val="22"/>
        </w:rPr>
      </w:pPr>
    </w:p>
    <w:p w14:paraId="481A92F9" w14:textId="0B720460" w:rsidR="0075497C" w:rsidRPr="005A4FCF" w:rsidRDefault="0075497C"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CAPÍTULO VI</w:t>
      </w:r>
      <w:r w:rsidR="00A619F1" w:rsidRPr="005A4FCF">
        <w:rPr>
          <w:rFonts w:asciiTheme="minorHAnsi" w:hAnsiTheme="minorHAnsi" w:cstheme="minorHAnsi"/>
          <w:b/>
          <w:sz w:val="22"/>
          <w:szCs w:val="22"/>
        </w:rPr>
        <w:t>I</w:t>
      </w:r>
    </w:p>
    <w:p w14:paraId="3489673A" w14:textId="3714067B" w:rsidR="0075497C" w:rsidRPr="005A4FCF" w:rsidRDefault="0075497C"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 xml:space="preserve">DA </w:t>
      </w:r>
      <w:r w:rsidR="00726BA8" w:rsidRPr="005A4FCF">
        <w:rPr>
          <w:rFonts w:asciiTheme="minorHAnsi" w:hAnsiTheme="minorHAnsi" w:cstheme="minorHAnsi"/>
          <w:b/>
          <w:sz w:val="22"/>
          <w:szCs w:val="22"/>
        </w:rPr>
        <w:t>EXECUÇÃO JUDICIAL</w:t>
      </w:r>
    </w:p>
    <w:p w14:paraId="1649E1FB" w14:textId="77777777" w:rsidR="0075497C" w:rsidRPr="005A4FCF" w:rsidRDefault="0075497C" w:rsidP="005A4FCF">
      <w:pPr>
        <w:tabs>
          <w:tab w:val="left" w:pos="426"/>
          <w:tab w:val="left" w:pos="567"/>
          <w:tab w:val="left" w:pos="851"/>
          <w:tab w:val="left" w:pos="1701"/>
        </w:tabs>
        <w:jc w:val="both"/>
        <w:rPr>
          <w:rFonts w:asciiTheme="minorHAnsi" w:hAnsiTheme="minorHAnsi" w:cstheme="minorHAnsi"/>
          <w:sz w:val="22"/>
          <w:szCs w:val="22"/>
        </w:rPr>
      </w:pPr>
    </w:p>
    <w:p w14:paraId="0FCB669F" w14:textId="6B8C66CC" w:rsidR="00A619F1" w:rsidRDefault="00B5267C"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lastRenderedPageBreak/>
        <w:t>Constituído o crédito,</w:t>
      </w:r>
      <w:r w:rsidR="0075497C" w:rsidRPr="005A4FCF">
        <w:rPr>
          <w:rFonts w:asciiTheme="minorHAnsi" w:hAnsiTheme="minorHAnsi" w:cstheme="minorHAnsi"/>
        </w:rPr>
        <w:t xml:space="preserve"> iniciar</w:t>
      </w:r>
      <w:r w:rsidRPr="005A4FCF">
        <w:rPr>
          <w:rFonts w:asciiTheme="minorHAnsi" w:hAnsiTheme="minorHAnsi" w:cstheme="minorHAnsi"/>
        </w:rPr>
        <w:t>-se-á</w:t>
      </w:r>
      <w:r w:rsidR="0075497C" w:rsidRPr="005A4FCF">
        <w:rPr>
          <w:rFonts w:asciiTheme="minorHAnsi" w:hAnsiTheme="minorHAnsi" w:cstheme="minorHAnsi"/>
        </w:rPr>
        <w:t xml:space="preserve"> o prazo prescricional para cobrança judicial dos valores dele decorrentes.</w:t>
      </w:r>
    </w:p>
    <w:p w14:paraId="2E6126F3"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20C4959C" w14:textId="138B3FD3" w:rsidR="00A619F1" w:rsidRDefault="00A619F1"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Em posse do termo e da certidão de inscrição em dívida ativa, caberá à Gerência Jurídica do CAU/RS ingressar com a ação correspondente no prazo máximo de 90 (noventa) dias, prorrogável mediante justificativa aprovada pel</w:t>
      </w:r>
      <w:r w:rsidR="00B53BB8" w:rsidRPr="005A4FCF">
        <w:rPr>
          <w:rFonts w:asciiTheme="minorHAnsi" w:hAnsiTheme="minorHAnsi" w:cstheme="minorHAnsi"/>
        </w:rPr>
        <w:t>o Gerente Jurídico</w:t>
      </w:r>
      <w:r w:rsidRPr="005A4FCF">
        <w:rPr>
          <w:rFonts w:asciiTheme="minorHAnsi" w:hAnsiTheme="minorHAnsi" w:cstheme="minorHAnsi"/>
        </w:rPr>
        <w:t>.</w:t>
      </w:r>
    </w:p>
    <w:p w14:paraId="602010FE"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3B7CBB37" w14:textId="7AC898BB" w:rsidR="0075497C" w:rsidRDefault="00726BA8"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Certidão de Dívida Ativa possui presunção de certeza e liquidez, não cabendo</w:t>
      </w:r>
      <w:r w:rsidR="0014609C" w:rsidRPr="005A4FCF">
        <w:rPr>
          <w:rFonts w:asciiTheme="minorHAnsi" w:hAnsiTheme="minorHAnsi" w:cstheme="minorHAnsi"/>
        </w:rPr>
        <w:t xml:space="preserve"> à Gerência</w:t>
      </w:r>
      <w:r w:rsidRPr="005A4FCF">
        <w:rPr>
          <w:rFonts w:asciiTheme="minorHAnsi" w:hAnsiTheme="minorHAnsi" w:cstheme="minorHAnsi"/>
        </w:rPr>
        <w:t xml:space="preserve"> </w:t>
      </w:r>
      <w:r w:rsidR="0014609C" w:rsidRPr="005A4FCF">
        <w:rPr>
          <w:rFonts w:asciiTheme="minorHAnsi" w:hAnsiTheme="minorHAnsi" w:cstheme="minorHAnsi"/>
        </w:rPr>
        <w:t>Jurídica reexaminar</w:t>
      </w:r>
      <w:r w:rsidRPr="005A4FCF">
        <w:rPr>
          <w:rFonts w:asciiTheme="minorHAnsi" w:hAnsiTheme="minorHAnsi" w:cstheme="minorHAnsi"/>
        </w:rPr>
        <w:t xml:space="preserve"> o processo </w:t>
      </w:r>
      <w:r w:rsidR="0014609C" w:rsidRPr="005A4FCF">
        <w:rPr>
          <w:rFonts w:asciiTheme="minorHAnsi" w:hAnsiTheme="minorHAnsi" w:cstheme="minorHAnsi"/>
        </w:rPr>
        <w:t>previamente</w:t>
      </w:r>
      <w:r w:rsidRPr="005A4FCF">
        <w:rPr>
          <w:rFonts w:asciiTheme="minorHAnsi" w:hAnsiTheme="minorHAnsi" w:cstheme="minorHAnsi"/>
        </w:rPr>
        <w:t xml:space="preserve"> ao ajuizamento</w:t>
      </w:r>
      <w:r w:rsidR="0075497C" w:rsidRPr="005A4FCF">
        <w:rPr>
          <w:rFonts w:asciiTheme="minorHAnsi" w:hAnsiTheme="minorHAnsi" w:cstheme="minorHAnsi"/>
        </w:rPr>
        <w:t>.</w:t>
      </w:r>
    </w:p>
    <w:p w14:paraId="4938BC83"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3B2708C5" w14:textId="75466ABC" w:rsidR="0075497C" w:rsidRPr="005A4FCF" w:rsidRDefault="0075497C"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O pagamento de valores decorrente de acordo realizado no curso da ação de execução do débito será efetuado mediante o pagamento de boletos a serem emitidos </w:t>
      </w:r>
      <w:r w:rsidR="0014609C" w:rsidRPr="005A4FCF">
        <w:rPr>
          <w:rFonts w:asciiTheme="minorHAnsi" w:hAnsiTheme="minorHAnsi" w:cstheme="minorHAnsi"/>
        </w:rPr>
        <w:t xml:space="preserve">pelo contribuinte, </w:t>
      </w:r>
      <w:r w:rsidRPr="005A4FCF">
        <w:rPr>
          <w:rFonts w:asciiTheme="minorHAnsi" w:hAnsiTheme="minorHAnsi" w:cstheme="minorHAnsi"/>
        </w:rPr>
        <w:t>pel</w:t>
      </w:r>
      <w:r w:rsidR="00CE0028" w:rsidRPr="005A4FCF">
        <w:rPr>
          <w:rFonts w:asciiTheme="minorHAnsi" w:hAnsiTheme="minorHAnsi" w:cstheme="minorHAnsi"/>
        </w:rPr>
        <w:t xml:space="preserve">o </w:t>
      </w:r>
      <w:r w:rsidRPr="005A4FCF">
        <w:rPr>
          <w:rFonts w:asciiTheme="minorHAnsi" w:hAnsiTheme="minorHAnsi" w:cstheme="minorHAnsi"/>
        </w:rPr>
        <w:t>CAU/RS</w:t>
      </w:r>
      <w:r w:rsidR="0014609C" w:rsidRPr="005A4FCF">
        <w:rPr>
          <w:rFonts w:asciiTheme="minorHAnsi" w:hAnsiTheme="minorHAnsi" w:cstheme="minorHAnsi"/>
        </w:rPr>
        <w:t>, transferência de depósito judicial, ou de outro modo conforme determinação judicial em sentido diverso</w:t>
      </w:r>
      <w:r w:rsidRPr="005A4FCF">
        <w:rPr>
          <w:rFonts w:asciiTheme="minorHAnsi" w:hAnsiTheme="minorHAnsi" w:cstheme="minorHAnsi"/>
        </w:rPr>
        <w:t>.</w:t>
      </w:r>
    </w:p>
    <w:p w14:paraId="2D963531" w14:textId="77777777" w:rsidR="00BD70AA" w:rsidRPr="005A4FCF" w:rsidRDefault="00BD70AA" w:rsidP="005A4FCF">
      <w:pPr>
        <w:tabs>
          <w:tab w:val="left" w:pos="426"/>
          <w:tab w:val="left" w:pos="567"/>
          <w:tab w:val="left" w:pos="851"/>
          <w:tab w:val="left" w:pos="1701"/>
        </w:tabs>
        <w:jc w:val="center"/>
        <w:rPr>
          <w:rFonts w:asciiTheme="minorHAnsi" w:hAnsiTheme="minorHAnsi" w:cstheme="minorHAnsi"/>
          <w:b/>
          <w:sz w:val="22"/>
          <w:szCs w:val="22"/>
        </w:rPr>
      </w:pPr>
    </w:p>
    <w:p w14:paraId="1AE030ED" w14:textId="58D398BA" w:rsidR="002E46CC" w:rsidRPr="005A4FCF" w:rsidRDefault="002E46CC"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 xml:space="preserve">CAPÍTULO </w:t>
      </w:r>
      <w:r w:rsidR="00B0781B" w:rsidRPr="005A4FCF">
        <w:rPr>
          <w:rFonts w:asciiTheme="minorHAnsi" w:hAnsiTheme="minorHAnsi" w:cstheme="minorHAnsi"/>
          <w:b/>
          <w:sz w:val="22"/>
          <w:szCs w:val="22"/>
        </w:rPr>
        <w:t>V</w:t>
      </w:r>
      <w:r w:rsidR="000331AA" w:rsidRPr="005A4FCF">
        <w:rPr>
          <w:rFonts w:asciiTheme="minorHAnsi" w:hAnsiTheme="minorHAnsi" w:cstheme="minorHAnsi"/>
          <w:b/>
          <w:sz w:val="22"/>
          <w:szCs w:val="22"/>
        </w:rPr>
        <w:t>I</w:t>
      </w:r>
      <w:r w:rsidR="0075497C" w:rsidRPr="005A4FCF">
        <w:rPr>
          <w:rFonts w:asciiTheme="minorHAnsi" w:hAnsiTheme="minorHAnsi" w:cstheme="minorHAnsi"/>
          <w:b/>
          <w:sz w:val="22"/>
          <w:szCs w:val="22"/>
        </w:rPr>
        <w:t>I</w:t>
      </w:r>
      <w:r w:rsidR="00056EDC" w:rsidRPr="005A4FCF">
        <w:rPr>
          <w:rFonts w:asciiTheme="minorHAnsi" w:hAnsiTheme="minorHAnsi" w:cstheme="minorHAnsi"/>
          <w:b/>
          <w:sz w:val="22"/>
          <w:szCs w:val="22"/>
        </w:rPr>
        <w:t>I</w:t>
      </w:r>
    </w:p>
    <w:p w14:paraId="25C1B9AC" w14:textId="77777777" w:rsidR="002E46CC" w:rsidRPr="005A4FCF" w:rsidRDefault="002E46CC" w:rsidP="005A4FCF">
      <w:pPr>
        <w:tabs>
          <w:tab w:val="left" w:pos="426"/>
          <w:tab w:val="left" w:pos="567"/>
          <w:tab w:val="left" w:pos="851"/>
          <w:tab w:val="left" w:pos="1701"/>
        </w:tabs>
        <w:jc w:val="center"/>
        <w:rPr>
          <w:rFonts w:asciiTheme="minorHAnsi" w:hAnsiTheme="minorHAnsi" w:cstheme="minorHAnsi"/>
          <w:b/>
          <w:sz w:val="22"/>
          <w:szCs w:val="22"/>
        </w:rPr>
      </w:pPr>
      <w:r w:rsidRPr="005A4FCF">
        <w:rPr>
          <w:rFonts w:asciiTheme="minorHAnsi" w:hAnsiTheme="minorHAnsi" w:cstheme="minorHAnsi"/>
          <w:b/>
          <w:sz w:val="22"/>
          <w:szCs w:val="22"/>
        </w:rPr>
        <w:t>DAS DISPOSIÇÕES FINAIS</w:t>
      </w:r>
      <w:r w:rsidR="00B0781B" w:rsidRPr="005A4FCF">
        <w:rPr>
          <w:rFonts w:asciiTheme="minorHAnsi" w:hAnsiTheme="minorHAnsi" w:cstheme="minorHAnsi"/>
          <w:b/>
          <w:sz w:val="22"/>
          <w:szCs w:val="22"/>
        </w:rPr>
        <w:t xml:space="preserve"> E DOS MODELOS</w:t>
      </w:r>
    </w:p>
    <w:p w14:paraId="13FCB4D8" w14:textId="77777777" w:rsidR="002E46CC" w:rsidRPr="005A4FCF" w:rsidRDefault="002E46CC" w:rsidP="005A4FCF">
      <w:pPr>
        <w:tabs>
          <w:tab w:val="left" w:pos="426"/>
          <w:tab w:val="left" w:pos="567"/>
          <w:tab w:val="left" w:pos="851"/>
          <w:tab w:val="left" w:pos="1701"/>
        </w:tabs>
        <w:jc w:val="both"/>
        <w:rPr>
          <w:rFonts w:asciiTheme="minorHAnsi" w:hAnsiTheme="minorHAnsi" w:cstheme="minorHAnsi"/>
          <w:sz w:val="22"/>
          <w:szCs w:val="22"/>
        </w:rPr>
      </w:pPr>
    </w:p>
    <w:p w14:paraId="60B28AE3" w14:textId="77777777" w:rsidR="00177E52" w:rsidRPr="005A4FCF" w:rsidRDefault="00177E52"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Os prazos fixados nesta Instrução serão contínuos, excluindo-se na sua contagem o dia de início e incluindo-se o de vencimento.</w:t>
      </w:r>
    </w:p>
    <w:p w14:paraId="7E61AD73" w14:textId="78A16E93" w:rsidR="0014609C" w:rsidRPr="005A4FCF" w:rsidRDefault="0014609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§1º.</w:t>
      </w:r>
      <w:r w:rsidRPr="005A4FCF">
        <w:rPr>
          <w:rFonts w:asciiTheme="minorHAnsi" w:hAnsiTheme="minorHAnsi" w:cstheme="minorHAnsi"/>
        </w:rPr>
        <w:tab/>
        <w:t>A contagem de prazos iniciará a partir da data do recebimento da notificação por A.R, do término do prazo do edital, ou de outro ato que demonstre ciência inequívoca.</w:t>
      </w:r>
    </w:p>
    <w:p w14:paraId="20A4B812" w14:textId="6A365324" w:rsidR="005A4FCF" w:rsidRDefault="0014609C"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§2º.</w:t>
      </w:r>
      <w:r w:rsidRPr="005A4FCF">
        <w:rPr>
          <w:rFonts w:asciiTheme="minorHAnsi" w:hAnsiTheme="minorHAnsi" w:cstheme="minorHAnsi"/>
        </w:rPr>
        <w:tab/>
        <w:t>Os prazos só se iniciam ou vencem em dia de expediente normal em que corra o processo ou deva ser praticado o ato.</w:t>
      </w:r>
    </w:p>
    <w:p w14:paraId="41208CA8"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22756E49" w14:textId="2DDB0612" w:rsidR="00B0781B" w:rsidRPr="005A4FCF"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Todos os trâmites processuais deverão ser atualizados no sistema eletrônico pertinente, objetivando o acesso </w:t>
      </w:r>
      <w:r w:rsidR="00177E52" w:rsidRPr="005A4FCF">
        <w:rPr>
          <w:rFonts w:asciiTheme="minorHAnsi" w:hAnsiTheme="minorHAnsi" w:cstheme="minorHAnsi"/>
        </w:rPr>
        <w:t xml:space="preserve">de todas </w:t>
      </w:r>
      <w:r w:rsidRPr="005A4FCF">
        <w:rPr>
          <w:rFonts w:asciiTheme="minorHAnsi" w:hAnsiTheme="minorHAnsi" w:cstheme="minorHAnsi"/>
        </w:rPr>
        <w:t>as unidades do Conselho</w:t>
      </w:r>
      <w:r w:rsidR="00177E52" w:rsidRPr="005A4FCF">
        <w:rPr>
          <w:rFonts w:asciiTheme="minorHAnsi" w:hAnsiTheme="minorHAnsi" w:cstheme="minorHAnsi"/>
        </w:rPr>
        <w:t xml:space="preserve"> à informação</w:t>
      </w:r>
      <w:r w:rsidRPr="005A4FCF">
        <w:rPr>
          <w:rFonts w:asciiTheme="minorHAnsi" w:hAnsiTheme="minorHAnsi" w:cstheme="minorHAnsi"/>
        </w:rPr>
        <w:t>.</w:t>
      </w:r>
    </w:p>
    <w:p w14:paraId="4684B6EE" w14:textId="5BC514DB" w:rsidR="001050F1" w:rsidRPr="005A4FCF" w:rsidRDefault="001050F1"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r w:rsidRPr="005A4FCF">
        <w:rPr>
          <w:rFonts w:asciiTheme="minorHAnsi" w:hAnsiTheme="minorHAnsi" w:cstheme="minorHAnsi"/>
        </w:rPr>
        <w:t>Parágrafo Único: Minimamente os seguintes documentos serão anexados no sistema eletrônico, devidamente assinados:</w:t>
      </w:r>
    </w:p>
    <w:p w14:paraId="07CF4AB0" w14:textId="7C497FE0" w:rsidR="001050F1" w:rsidRPr="005A4FCF" w:rsidRDefault="001050F1" w:rsidP="001915DE">
      <w:pPr>
        <w:pStyle w:val="PargrafodaLista"/>
        <w:numPr>
          <w:ilvl w:val="0"/>
          <w:numId w:val="15"/>
        </w:numPr>
        <w:tabs>
          <w:tab w:val="left" w:pos="426"/>
          <w:tab w:val="left" w:pos="567"/>
          <w:tab w:val="left" w:pos="851"/>
          <w:tab w:val="left" w:pos="1701"/>
        </w:tabs>
        <w:spacing w:after="0" w:line="240" w:lineRule="auto"/>
        <w:contextualSpacing w:val="0"/>
        <w:jc w:val="both"/>
        <w:rPr>
          <w:rFonts w:asciiTheme="minorHAnsi" w:hAnsiTheme="minorHAnsi" w:cstheme="minorHAnsi"/>
        </w:rPr>
      </w:pPr>
      <w:r w:rsidRPr="005A4FCF">
        <w:rPr>
          <w:rFonts w:asciiTheme="minorHAnsi" w:hAnsiTheme="minorHAnsi" w:cstheme="minorHAnsi"/>
        </w:rPr>
        <w:t>Notificações</w:t>
      </w:r>
      <w:r w:rsidR="00AC2EC2" w:rsidRPr="005A4FCF">
        <w:rPr>
          <w:rFonts w:asciiTheme="minorHAnsi" w:hAnsiTheme="minorHAnsi" w:cstheme="minorHAnsi"/>
        </w:rPr>
        <w:t>,</w:t>
      </w:r>
      <w:r w:rsidRPr="005A4FCF">
        <w:rPr>
          <w:rFonts w:asciiTheme="minorHAnsi" w:hAnsiTheme="minorHAnsi" w:cstheme="minorHAnsi"/>
        </w:rPr>
        <w:t xml:space="preserve"> intimações</w:t>
      </w:r>
      <w:r w:rsidR="00AC2EC2" w:rsidRPr="005A4FCF">
        <w:rPr>
          <w:rFonts w:asciiTheme="minorHAnsi" w:hAnsiTheme="minorHAnsi" w:cstheme="minorHAnsi"/>
        </w:rPr>
        <w:t xml:space="preserve"> e ofícios</w:t>
      </w:r>
      <w:r w:rsidRPr="005A4FCF">
        <w:rPr>
          <w:rFonts w:asciiTheme="minorHAnsi" w:hAnsiTheme="minorHAnsi" w:cstheme="minorHAnsi"/>
        </w:rPr>
        <w:t>;</w:t>
      </w:r>
    </w:p>
    <w:p w14:paraId="665774F0" w14:textId="794DFF6C" w:rsidR="001050F1" w:rsidRPr="005A4FCF" w:rsidRDefault="001050F1" w:rsidP="001915DE">
      <w:pPr>
        <w:pStyle w:val="PargrafodaLista"/>
        <w:numPr>
          <w:ilvl w:val="0"/>
          <w:numId w:val="15"/>
        </w:numPr>
        <w:tabs>
          <w:tab w:val="left" w:pos="426"/>
          <w:tab w:val="left" w:pos="567"/>
          <w:tab w:val="left" w:pos="851"/>
          <w:tab w:val="left" w:pos="1701"/>
        </w:tabs>
        <w:spacing w:after="0" w:line="240" w:lineRule="auto"/>
        <w:contextualSpacing w:val="0"/>
        <w:jc w:val="both"/>
        <w:rPr>
          <w:rFonts w:asciiTheme="minorHAnsi" w:hAnsiTheme="minorHAnsi" w:cstheme="minorHAnsi"/>
        </w:rPr>
      </w:pPr>
      <w:r w:rsidRPr="005A4FCF">
        <w:rPr>
          <w:rFonts w:asciiTheme="minorHAnsi" w:hAnsiTheme="minorHAnsi" w:cstheme="minorHAnsi"/>
        </w:rPr>
        <w:t>Defesas e recursos;</w:t>
      </w:r>
    </w:p>
    <w:p w14:paraId="704DAFD3" w14:textId="52609273" w:rsidR="001050F1" w:rsidRPr="005A4FCF" w:rsidRDefault="001050F1" w:rsidP="001915DE">
      <w:pPr>
        <w:pStyle w:val="PargrafodaLista"/>
        <w:numPr>
          <w:ilvl w:val="0"/>
          <w:numId w:val="15"/>
        </w:numPr>
        <w:tabs>
          <w:tab w:val="left" w:pos="426"/>
          <w:tab w:val="left" w:pos="567"/>
          <w:tab w:val="left" w:pos="851"/>
          <w:tab w:val="left" w:pos="1701"/>
        </w:tabs>
        <w:spacing w:after="0" w:line="240" w:lineRule="auto"/>
        <w:contextualSpacing w:val="0"/>
        <w:jc w:val="both"/>
        <w:rPr>
          <w:rFonts w:asciiTheme="minorHAnsi" w:hAnsiTheme="minorHAnsi" w:cstheme="minorHAnsi"/>
        </w:rPr>
      </w:pPr>
      <w:r w:rsidRPr="005A4FCF">
        <w:rPr>
          <w:rFonts w:asciiTheme="minorHAnsi" w:hAnsiTheme="minorHAnsi" w:cstheme="minorHAnsi"/>
        </w:rPr>
        <w:t>Avisos de recebimento, cumpridos ou não;</w:t>
      </w:r>
    </w:p>
    <w:p w14:paraId="5DDF3A5D" w14:textId="727C0252" w:rsidR="00AB5FF2" w:rsidRPr="005A4FCF" w:rsidRDefault="00AB5FF2" w:rsidP="001915DE">
      <w:pPr>
        <w:pStyle w:val="PargrafodaLista"/>
        <w:numPr>
          <w:ilvl w:val="0"/>
          <w:numId w:val="15"/>
        </w:numPr>
        <w:tabs>
          <w:tab w:val="left" w:pos="426"/>
          <w:tab w:val="left" w:pos="567"/>
          <w:tab w:val="left" w:pos="851"/>
          <w:tab w:val="left" w:pos="1701"/>
        </w:tabs>
        <w:spacing w:after="0" w:line="240" w:lineRule="auto"/>
        <w:contextualSpacing w:val="0"/>
        <w:jc w:val="both"/>
        <w:rPr>
          <w:rFonts w:asciiTheme="minorHAnsi" w:hAnsiTheme="minorHAnsi" w:cstheme="minorHAnsi"/>
        </w:rPr>
      </w:pPr>
      <w:r w:rsidRPr="005A4FCF">
        <w:rPr>
          <w:rFonts w:asciiTheme="minorHAnsi" w:hAnsiTheme="minorHAnsi" w:cstheme="minorHAnsi"/>
        </w:rPr>
        <w:t>Editais</w:t>
      </w:r>
      <w:r w:rsidR="005A4FCF">
        <w:rPr>
          <w:rFonts w:asciiTheme="minorHAnsi" w:hAnsiTheme="minorHAnsi" w:cstheme="minorHAnsi"/>
        </w:rPr>
        <w:t>;</w:t>
      </w:r>
    </w:p>
    <w:p w14:paraId="1545951C" w14:textId="193DCA06" w:rsidR="001050F1" w:rsidRDefault="001050F1" w:rsidP="001915DE">
      <w:pPr>
        <w:pStyle w:val="PargrafodaLista"/>
        <w:numPr>
          <w:ilvl w:val="0"/>
          <w:numId w:val="15"/>
        </w:numPr>
        <w:tabs>
          <w:tab w:val="left" w:pos="426"/>
          <w:tab w:val="left" w:pos="567"/>
          <w:tab w:val="left" w:pos="851"/>
          <w:tab w:val="left" w:pos="1701"/>
        </w:tabs>
        <w:spacing w:after="0" w:line="240" w:lineRule="auto"/>
        <w:contextualSpacing w:val="0"/>
        <w:jc w:val="both"/>
        <w:rPr>
          <w:rFonts w:asciiTheme="minorHAnsi" w:hAnsiTheme="minorHAnsi" w:cstheme="minorHAnsi"/>
        </w:rPr>
      </w:pPr>
      <w:r w:rsidRPr="005A4FCF">
        <w:rPr>
          <w:rFonts w:asciiTheme="minorHAnsi" w:hAnsiTheme="minorHAnsi" w:cstheme="minorHAnsi"/>
        </w:rPr>
        <w:t xml:space="preserve">Certidão de </w:t>
      </w:r>
      <w:r w:rsidR="001533FF" w:rsidRPr="005A4FCF">
        <w:rPr>
          <w:rFonts w:asciiTheme="minorHAnsi" w:hAnsiTheme="minorHAnsi" w:cstheme="minorHAnsi"/>
        </w:rPr>
        <w:t>Dívida</w:t>
      </w:r>
      <w:r w:rsidR="005A4FCF">
        <w:rPr>
          <w:rFonts w:asciiTheme="minorHAnsi" w:hAnsiTheme="minorHAnsi" w:cstheme="minorHAnsi"/>
        </w:rPr>
        <w:t xml:space="preserve"> Ativa.</w:t>
      </w:r>
    </w:p>
    <w:p w14:paraId="18C0D72F" w14:textId="77777777" w:rsidR="005A4FCF" w:rsidRPr="005A4FCF" w:rsidRDefault="005A4FCF" w:rsidP="005A4FCF">
      <w:pPr>
        <w:pStyle w:val="PargrafodaLista"/>
        <w:tabs>
          <w:tab w:val="left" w:pos="426"/>
          <w:tab w:val="left" w:pos="567"/>
          <w:tab w:val="left" w:pos="851"/>
          <w:tab w:val="left" w:pos="1701"/>
        </w:tabs>
        <w:spacing w:after="0" w:line="240" w:lineRule="auto"/>
        <w:contextualSpacing w:val="0"/>
        <w:jc w:val="both"/>
        <w:rPr>
          <w:rFonts w:asciiTheme="minorHAnsi" w:hAnsiTheme="minorHAnsi" w:cstheme="minorHAnsi"/>
        </w:rPr>
      </w:pPr>
    </w:p>
    <w:p w14:paraId="23B2E107" w14:textId="2945590E" w:rsidR="00AB5FF2" w:rsidRDefault="00AB5FF2"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Fica delegado aos servidores lotados na Gerência </w:t>
      </w:r>
      <w:r w:rsidR="00567926" w:rsidRPr="005A4FCF">
        <w:rPr>
          <w:rFonts w:asciiTheme="minorHAnsi" w:hAnsiTheme="minorHAnsi" w:cstheme="minorHAnsi"/>
        </w:rPr>
        <w:t>competente</w:t>
      </w:r>
      <w:r w:rsidRPr="005A4FCF">
        <w:rPr>
          <w:rFonts w:asciiTheme="minorHAnsi" w:hAnsiTheme="minorHAnsi" w:cstheme="minorHAnsi"/>
        </w:rPr>
        <w:t xml:space="preserve"> a assinatura dos despachos, notificações, intimações e ofícios no âmbito do procedimento previsto nesta Portaria.</w:t>
      </w:r>
    </w:p>
    <w:p w14:paraId="1A720232"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55C6B5A8" w14:textId="5EC968CE" w:rsidR="00AB5FF2" w:rsidRDefault="00AB5FF2"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O Termo </w:t>
      </w:r>
      <w:r w:rsidR="00170A1D" w:rsidRPr="005A4FCF">
        <w:rPr>
          <w:rFonts w:asciiTheme="minorHAnsi" w:hAnsiTheme="minorHAnsi" w:cstheme="minorHAnsi"/>
        </w:rPr>
        <w:t xml:space="preserve">de Inscrição </w:t>
      </w:r>
      <w:r w:rsidRPr="005A4FCF">
        <w:rPr>
          <w:rFonts w:asciiTheme="minorHAnsi" w:hAnsiTheme="minorHAnsi" w:cstheme="minorHAnsi"/>
        </w:rPr>
        <w:t>e a Certidão de Dívida Ativa serão assinados pelo Gerente</w:t>
      </w:r>
      <w:r w:rsidR="007961ED" w:rsidRPr="005A4FCF">
        <w:rPr>
          <w:rFonts w:asciiTheme="minorHAnsi" w:hAnsiTheme="minorHAnsi" w:cstheme="minorHAnsi"/>
        </w:rPr>
        <w:t xml:space="preserve"> competente</w:t>
      </w:r>
      <w:r w:rsidR="00413948" w:rsidRPr="005A4FCF">
        <w:rPr>
          <w:rFonts w:asciiTheme="minorHAnsi" w:hAnsiTheme="minorHAnsi" w:cstheme="minorHAnsi"/>
        </w:rPr>
        <w:t>.</w:t>
      </w:r>
    </w:p>
    <w:p w14:paraId="22CAFC20"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0E14BA11" w14:textId="549A5CD6" w:rsidR="00177E52" w:rsidRPr="005A4FCF" w:rsidRDefault="00B0781B"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Ficam aprovados os seguintes </w:t>
      </w:r>
      <w:r w:rsidR="005317A6" w:rsidRPr="005A4FCF">
        <w:rPr>
          <w:rFonts w:asciiTheme="minorHAnsi" w:hAnsiTheme="minorHAnsi" w:cstheme="minorHAnsi"/>
        </w:rPr>
        <w:t>modelos</w:t>
      </w:r>
      <w:r w:rsidRPr="005A4FCF">
        <w:rPr>
          <w:rFonts w:asciiTheme="minorHAnsi" w:hAnsiTheme="minorHAnsi" w:cstheme="minorHAnsi"/>
        </w:rPr>
        <w:t>:</w:t>
      </w:r>
    </w:p>
    <w:p w14:paraId="4C32E5F5" w14:textId="641236EE" w:rsidR="005B68A2" w:rsidRPr="005A4FCF" w:rsidRDefault="005B68A2" w:rsidP="001915DE">
      <w:pPr>
        <w:pStyle w:val="PargrafodaLista"/>
        <w:numPr>
          <w:ilvl w:val="0"/>
          <w:numId w:val="8"/>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Modelo de Notificação </w:t>
      </w:r>
      <w:r w:rsidR="00BD70AA" w:rsidRPr="005A4FCF">
        <w:rPr>
          <w:rFonts w:asciiTheme="minorHAnsi" w:hAnsiTheme="minorHAnsi" w:cstheme="minorHAnsi"/>
        </w:rPr>
        <w:t>de lançamento</w:t>
      </w:r>
      <w:r w:rsidR="00604945" w:rsidRPr="005A4FCF">
        <w:rPr>
          <w:rFonts w:asciiTheme="minorHAnsi" w:hAnsiTheme="minorHAnsi" w:cstheme="minorHAnsi"/>
        </w:rPr>
        <w:t>;</w:t>
      </w:r>
    </w:p>
    <w:p w14:paraId="2563B2D0" w14:textId="77777777" w:rsidR="005B68A2" w:rsidRPr="005A4FCF" w:rsidRDefault="005B68A2" w:rsidP="001915DE">
      <w:pPr>
        <w:pStyle w:val="PargrafodaLista"/>
        <w:numPr>
          <w:ilvl w:val="0"/>
          <w:numId w:val="8"/>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Modelo de Termo de Inscrição em Dívida Ativa;</w:t>
      </w:r>
    </w:p>
    <w:p w14:paraId="7CCFA608" w14:textId="77777777" w:rsidR="005B68A2" w:rsidRPr="005A4FCF" w:rsidRDefault="005B68A2" w:rsidP="001915DE">
      <w:pPr>
        <w:pStyle w:val="PargrafodaLista"/>
        <w:numPr>
          <w:ilvl w:val="0"/>
          <w:numId w:val="8"/>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Modelo de Certidão de Dívida Ativa;</w:t>
      </w:r>
    </w:p>
    <w:p w14:paraId="45218441" w14:textId="2E724C6A" w:rsidR="005B68A2" w:rsidRPr="005A4FCF" w:rsidRDefault="005B68A2" w:rsidP="001915DE">
      <w:pPr>
        <w:pStyle w:val="PargrafodaLista"/>
        <w:numPr>
          <w:ilvl w:val="0"/>
          <w:numId w:val="8"/>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Forma de preenchimento de aviso de recebimento;</w:t>
      </w:r>
    </w:p>
    <w:p w14:paraId="71EA57D2" w14:textId="3EFEA496" w:rsidR="000424C2" w:rsidRDefault="000424C2" w:rsidP="001915DE">
      <w:pPr>
        <w:pStyle w:val="PargrafodaLista"/>
        <w:numPr>
          <w:ilvl w:val="0"/>
          <w:numId w:val="8"/>
        </w:numPr>
        <w:tabs>
          <w:tab w:val="left" w:pos="567"/>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Termo de solicitação de inscrição de débito em dívida ativa</w:t>
      </w:r>
      <w:r w:rsidR="005A4FCF">
        <w:rPr>
          <w:rFonts w:asciiTheme="minorHAnsi" w:hAnsiTheme="minorHAnsi" w:cstheme="minorHAnsi"/>
        </w:rPr>
        <w:t>.</w:t>
      </w:r>
    </w:p>
    <w:p w14:paraId="603727CC" w14:textId="77777777" w:rsidR="005A4FCF" w:rsidRPr="005A4FCF" w:rsidRDefault="005A4FCF" w:rsidP="005A4FCF">
      <w:pPr>
        <w:pStyle w:val="PargrafodaLista"/>
        <w:tabs>
          <w:tab w:val="left" w:pos="567"/>
          <w:tab w:val="left" w:pos="1701"/>
        </w:tabs>
        <w:spacing w:after="0" w:line="240" w:lineRule="auto"/>
        <w:ind w:left="0"/>
        <w:contextualSpacing w:val="0"/>
        <w:jc w:val="both"/>
        <w:rPr>
          <w:rFonts w:asciiTheme="minorHAnsi" w:hAnsiTheme="minorHAnsi" w:cstheme="minorHAnsi"/>
        </w:rPr>
      </w:pPr>
    </w:p>
    <w:p w14:paraId="2F9D7805" w14:textId="567E6C82" w:rsidR="00413948" w:rsidRDefault="005317A6"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w:t>
      </w:r>
      <w:r w:rsidR="00413948" w:rsidRPr="005A4FCF">
        <w:rPr>
          <w:rFonts w:asciiTheme="minorHAnsi" w:hAnsiTheme="minorHAnsi" w:cstheme="minorHAnsi"/>
        </w:rPr>
        <w:t xml:space="preserve"> Gerência competente</w:t>
      </w:r>
      <w:r w:rsidRPr="005A4FCF">
        <w:rPr>
          <w:rFonts w:asciiTheme="minorHAnsi" w:hAnsiTheme="minorHAnsi" w:cstheme="minorHAnsi"/>
        </w:rPr>
        <w:t xml:space="preserve"> fica autorizada a criar e revisar</w:t>
      </w:r>
      <w:r w:rsidR="00567926" w:rsidRPr="005A4FCF">
        <w:rPr>
          <w:rFonts w:asciiTheme="minorHAnsi" w:hAnsiTheme="minorHAnsi" w:cstheme="minorHAnsi"/>
        </w:rPr>
        <w:t xml:space="preserve"> </w:t>
      </w:r>
      <w:r w:rsidRPr="005A4FCF">
        <w:rPr>
          <w:rFonts w:asciiTheme="minorHAnsi" w:hAnsiTheme="minorHAnsi" w:cstheme="minorHAnsi"/>
        </w:rPr>
        <w:t xml:space="preserve">modelos conforme a necessidade </w:t>
      </w:r>
      <w:r w:rsidR="00567926" w:rsidRPr="005A4FCF">
        <w:rPr>
          <w:rFonts w:asciiTheme="minorHAnsi" w:hAnsiTheme="minorHAnsi" w:cstheme="minorHAnsi"/>
        </w:rPr>
        <w:t>do serviço</w:t>
      </w:r>
      <w:r w:rsidR="00413948" w:rsidRPr="005A4FCF">
        <w:rPr>
          <w:rFonts w:asciiTheme="minorHAnsi" w:hAnsiTheme="minorHAnsi" w:cstheme="minorHAnsi"/>
        </w:rPr>
        <w:t>.</w:t>
      </w:r>
    </w:p>
    <w:p w14:paraId="49FCE269"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3CA0DD5E" w14:textId="7EF8BAEE" w:rsidR="00317F52" w:rsidRDefault="00317F52"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Os casos omissos e as eventuais dúvidas suscitadas poderão se</w:t>
      </w:r>
      <w:r w:rsidR="00ED0842" w:rsidRPr="005A4FCF">
        <w:rPr>
          <w:rFonts w:asciiTheme="minorHAnsi" w:hAnsiTheme="minorHAnsi" w:cstheme="minorHAnsi"/>
        </w:rPr>
        <w:t>r</w:t>
      </w:r>
      <w:r w:rsidRPr="005A4FCF">
        <w:rPr>
          <w:rFonts w:asciiTheme="minorHAnsi" w:hAnsiTheme="minorHAnsi" w:cstheme="minorHAnsi"/>
        </w:rPr>
        <w:t xml:space="preserve"> dirimidos mediante consulta à Gerência</w:t>
      </w:r>
      <w:r w:rsidR="002E46CC" w:rsidRPr="005A4FCF">
        <w:rPr>
          <w:rFonts w:asciiTheme="minorHAnsi" w:hAnsiTheme="minorHAnsi" w:cstheme="minorHAnsi"/>
        </w:rPr>
        <w:t xml:space="preserve"> </w:t>
      </w:r>
      <w:r w:rsidR="00567926" w:rsidRPr="005A4FCF">
        <w:rPr>
          <w:rFonts w:asciiTheme="minorHAnsi" w:hAnsiTheme="minorHAnsi" w:cstheme="minorHAnsi"/>
        </w:rPr>
        <w:t>competente</w:t>
      </w:r>
      <w:r w:rsidRPr="005A4FCF">
        <w:rPr>
          <w:rFonts w:asciiTheme="minorHAnsi" w:hAnsiTheme="minorHAnsi" w:cstheme="minorHAnsi"/>
        </w:rPr>
        <w:t>.</w:t>
      </w:r>
    </w:p>
    <w:p w14:paraId="0586C0C5"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27283C11" w14:textId="6308DBD4" w:rsidR="00567926" w:rsidRDefault="00567926"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A Gerência competente para os atos desta portaria é a Gerência Administrativa Financeira</w:t>
      </w:r>
      <w:r w:rsidR="007961ED" w:rsidRPr="005A4FCF">
        <w:rPr>
          <w:rFonts w:asciiTheme="minorHAnsi" w:hAnsiTheme="minorHAnsi" w:cstheme="minorHAnsi"/>
        </w:rPr>
        <w:t>.</w:t>
      </w:r>
    </w:p>
    <w:p w14:paraId="1D9E0B41"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5FC9784E" w14:textId="5E7D4833" w:rsidR="00926E77" w:rsidRDefault="00926E77"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O disposto no parágrafo único do art. 7º entra em vigor a partir de 1º de janeiro de 2022.</w:t>
      </w:r>
    </w:p>
    <w:p w14:paraId="53226D3E" w14:textId="77777777" w:rsidR="005A4FCF" w:rsidRPr="005A4FCF" w:rsidRDefault="005A4FCF" w:rsidP="005A4FCF">
      <w:pPr>
        <w:pStyle w:val="PargrafodaLista"/>
        <w:tabs>
          <w:tab w:val="left" w:pos="426"/>
          <w:tab w:val="left" w:pos="567"/>
          <w:tab w:val="left" w:pos="851"/>
          <w:tab w:val="left" w:pos="1701"/>
        </w:tabs>
        <w:spacing w:after="0" w:line="240" w:lineRule="auto"/>
        <w:ind w:left="0"/>
        <w:contextualSpacing w:val="0"/>
        <w:jc w:val="both"/>
        <w:rPr>
          <w:rFonts w:asciiTheme="minorHAnsi" w:hAnsiTheme="minorHAnsi" w:cstheme="minorHAnsi"/>
        </w:rPr>
      </w:pPr>
    </w:p>
    <w:p w14:paraId="02592D74" w14:textId="07E7B9A4" w:rsidR="00317F52" w:rsidRPr="005A4FCF" w:rsidRDefault="00317F52" w:rsidP="001915DE">
      <w:pPr>
        <w:pStyle w:val="PargrafodaLista"/>
        <w:numPr>
          <w:ilvl w:val="1"/>
          <w:numId w:val="5"/>
        </w:numPr>
        <w:tabs>
          <w:tab w:val="left" w:pos="426"/>
          <w:tab w:val="left" w:pos="567"/>
          <w:tab w:val="left" w:pos="851"/>
          <w:tab w:val="left" w:pos="1701"/>
        </w:tabs>
        <w:spacing w:after="0" w:line="240" w:lineRule="auto"/>
        <w:ind w:left="0" w:firstLine="0"/>
        <w:contextualSpacing w:val="0"/>
        <w:jc w:val="both"/>
        <w:rPr>
          <w:rFonts w:asciiTheme="minorHAnsi" w:hAnsiTheme="minorHAnsi" w:cstheme="minorHAnsi"/>
        </w:rPr>
      </w:pPr>
      <w:r w:rsidRPr="005A4FCF">
        <w:rPr>
          <w:rFonts w:asciiTheme="minorHAnsi" w:hAnsiTheme="minorHAnsi" w:cstheme="minorHAnsi"/>
        </w:rPr>
        <w:t xml:space="preserve">Esta </w:t>
      </w:r>
      <w:r w:rsidR="00935985" w:rsidRPr="005A4FCF">
        <w:rPr>
          <w:rFonts w:asciiTheme="minorHAnsi" w:hAnsiTheme="minorHAnsi" w:cstheme="minorHAnsi"/>
        </w:rPr>
        <w:t xml:space="preserve">Portaria </w:t>
      </w:r>
      <w:r w:rsidR="00A37636" w:rsidRPr="005A4FCF">
        <w:rPr>
          <w:rFonts w:asciiTheme="minorHAnsi" w:hAnsiTheme="minorHAnsi" w:cstheme="minorHAnsi"/>
        </w:rPr>
        <w:t>Normativa</w:t>
      </w:r>
      <w:r w:rsidRPr="005A4FCF">
        <w:rPr>
          <w:rFonts w:asciiTheme="minorHAnsi" w:hAnsiTheme="minorHAnsi" w:cstheme="minorHAnsi"/>
        </w:rPr>
        <w:t xml:space="preserve"> entra em vigor na data de sua assinatura.</w:t>
      </w:r>
    </w:p>
    <w:p w14:paraId="32316780" w14:textId="77777777" w:rsidR="00BB18E3" w:rsidRPr="005A4FCF" w:rsidRDefault="00BB18E3" w:rsidP="005A4FCF">
      <w:pPr>
        <w:tabs>
          <w:tab w:val="left" w:pos="851"/>
          <w:tab w:val="left" w:pos="1701"/>
        </w:tabs>
        <w:jc w:val="center"/>
        <w:rPr>
          <w:rFonts w:asciiTheme="minorHAnsi" w:hAnsiTheme="minorHAnsi" w:cstheme="minorHAnsi"/>
          <w:b/>
          <w:bCs/>
          <w:sz w:val="22"/>
          <w:szCs w:val="22"/>
        </w:rPr>
      </w:pPr>
    </w:p>
    <w:p w14:paraId="2C5C615C" w14:textId="77777777" w:rsidR="00BB18E3" w:rsidRDefault="00BB18E3" w:rsidP="005A4FCF">
      <w:pPr>
        <w:jc w:val="center"/>
        <w:rPr>
          <w:rFonts w:asciiTheme="minorHAnsi" w:hAnsiTheme="minorHAnsi" w:cstheme="minorHAnsi"/>
          <w:b/>
          <w:bCs/>
          <w:sz w:val="22"/>
          <w:szCs w:val="22"/>
        </w:rPr>
      </w:pPr>
    </w:p>
    <w:p w14:paraId="09821FBB" w14:textId="77777777" w:rsidR="005A4FCF" w:rsidRDefault="005A4FCF" w:rsidP="005A4FCF">
      <w:pPr>
        <w:jc w:val="center"/>
        <w:rPr>
          <w:rFonts w:asciiTheme="minorHAnsi" w:hAnsiTheme="minorHAnsi" w:cstheme="minorHAnsi"/>
          <w:b/>
          <w:bCs/>
          <w:sz w:val="22"/>
          <w:szCs w:val="22"/>
        </w:rPr>
      </w:pPr>
    </w:p>
    <w:p w14:paraId="570C7C6B" w14:textId="77777777" w:rsidR="005A4FCF" w:rsidRPr="005A4FCF" w:rsidRDefault="005A4FCF" w:rsidP="005A4FCF">
      <w:pPr>
        <w:jc w:val="center"/>
        <w:rPr>
          <w:rFonts w:asciiTheme="minorHAnsi" w:hAnsiTheme="minorHAnsi" w:cstheme="minorHAnsi"/>
          <w:b/>
          <w:bCs/>
          <w:sz w:val="22"/>
          <w:szCs w:val="22"/>
        </w:rPr>
      </w:pPr>
    </w:p>
    <w:p w14:paraId="6F0FD851" w14:textId="3E54D216" w:rsidR="001534CE" w:rsidRPr="005A4FCF" w:rsidRDefault="005A4FCF" w:rsidP="005A4FCF">
      <w:pPr>
        <w:jc w:val="center"/>
        <w:rPr>
          <w:rFonts w:asciiTheme="minorHAnsi" w:hAnsiTheme="minorHAnsi" w:cstheme="minorHAnsi"/>
          <w:b/>
          <w:sz w:val="22"/>
          <w:szCs w:val="22"/>
        </w:rPr>
      </w:pPr>
      <w:r w:rsidRPr="005A4FCF">
        <w:rPr>
          <w:rFonts w:asciiTheme="minorHAnsi" w:hAnsiTheme="minorHAnsi" w:cstheme="minorHAnsi"/>
          <w:b/>
          <w:sz w:val="22"/>
          <w:szCs w:val="22"/>
        </w:rPr>
        <w:t>TIAGO HOLZMANN DA SILVA</w:t>
      </w:r>
    </w:p>
    <w:p w14:paraId="1C7449B1" w14:textId="6E953A8B" w:rsidR="0066407C" w:rsidRPr="005A4FCF" w:rsidRDefault="00026D84" w:rsidP="005A4FCF">
      <w:pPr>
        <w:jc w:val="center"/>
        <w:rPr>
          <w:rFonts w:asciiTheme="minorHAnsi" w:hAnsiTheme="minorHAnsi" w:cstheme="minorHAnsi"/>
          <w:b/>
          <w:sz w:val="22"/>
          <w:szCs w:val="22"/>
        </w:rPr>
      </w:pPr>
      <w:r w:rsidRPr="005A4FCF">
        <w:rPr>
          <w:rFonts w:asciiTheme="minorHAnsi" w:hAnsiTheme="minorHAnsi" w:cstheme="minorHAnsi"/>
          <w:b/>
          <w:sz w:val="22"/>
          <w:szCs w:val="22"/>
        </w:rPr>
        <w:t>Presidente</w:t>
      </w:r>
      <w:r w:rsidR="00413948" w:rsidRPr="005A4FCF">
        <w:rPr>
          <w:rFonts w:asciiTheme="minorHAnsi" w:hAnsiTheme="minorHAnsi" w:cstheme="minorHAnsi"/>
          <w:b/>
          <w:sz w:val="22"/>
          <w:szCs w:val="22"/>
        </w:rPr>
        <w:t xml:space="preserve"> </w:t>
      </w:r>
      <w:r w:rsidR="007970F9" w:rsidRPr="005A4FCF">
        <w:rPr>
          <w:rFonts w:asciiTheme="minorHAnsi" w:hAnsiTheme="minorHAnsi" w:cstheme="minorHAnsi"/>
          <w:b/>
          <w:sz w:val="22"/>
          <w:szCs w:val="22"/>
        </w:rPr>
        <w:t>do CAU/RS</w:t>
      </w:r>
    </w:p>
    <w:p w14:paraId="77513914" w14:textId="02079CCB" w:rsidR="0066407C" w:rsidRPr="005A4FCF" w:rsidRDefault="0066407C" w:rsidP="005A4FCF">
      <w:pPr>
        <w:jc w:val="center"/>
        <w:rPr>
          <w:rFonts w:asciiTheme="minorHAnsi" w:hAnsiTheme="minorHAnsi" w:cstheme="minorHAnsi"/>
          <w:b/>
          <w:sz w:val="22"/>
          <w:szCs w:val="22"/>
        </w:rPr>
      </w:pPr>
    </w:p>
    <w:p w14:paraId="204D02D7" w14:textId="77777777" w:rsidR="0066407C" w:rsidRDefault="0066407C" w:rsidP="005A4FCF">
      <w:pPr>
        <w:rPr>
          <w:rFonts w:asciiTheme="minorHAnsi" w:hAnsiTheme="minorHAnsi" w:cstheme="minorHAnsi"/>
          <w:b/>
          <w:sz w:val="22"/>
          <w:szCs w:val="22"/>
        </w:rPr>
      </w:pPr>
    </w:p>
    <w:p w14:paraId="2B9C2389" w14:textId="77777777" w:rsidR="006268BB" w:rsidRDefault="006268BB" w:rsidP="005A4FCF">
      <w:pPr>
        <w:rPr>
          <w:rFonts w:asciiTheme="minorHAnsi" w:hAnsiTheme="minorHAnsi" w:cstheme="minorHAnsi"/>
          <w:b/>
          <w:sz w:val="22"/>
          <w:szCs w:val="22"/>
        </w:rPr>
      </w:pPr>
    </w:p>
    <w:p w14:paraId="200C159D" w14:textId="77777777" w:rsidR="006268BB" w:rsidRDefault="006268BB" w:rsidP="005A4FCF">
      <w:pPr>
        <w:rPr>
          <w:rFonts w:asciiTheme="minorHAnsi" w:hAnsiTheme="minorHAnsi" w:cstheme="minorHAnsi"/>
          <w:b/>
          <w:sz w:val="22"/>
          <w:szCs w:val="22"/>
        </w:rPr>
      </w:pPr>
    </w:p>
    <w:p w14:paraId="0AA5FB06" w14:textId="77777777" w:rsidR="006268BB" w:rsidRDefault="006268BB" w:rsidP="005A4FCF">
      <w:pPr>
        <w:rPr>
          <w:rFonts w:asciiTheme="minorHAnsi" w:hAnsiTheme="minorHAnsi" w:cstheme="minorHAnsi"/>
          <w:b/>
          <w:sz w:val="22"/>
          <w:szCs w:val="22"/>
        </w:rPr>
      </w:pPr>
    </w:p>
    <w:p w14:paraId="1C9BBBE2" w14:textId="77777777" w:rsidR="006268BB" w:rsidRDefault="006268BB" w:rsidP="005A4FCF">
      <w:pPr>
        <w:rPr>
          <w:rFonts w:asciiTheme="minorHAnsi" w:hAnsiTheme="minorHAnsi" w:cstheme="minorHAnsi"/>
          <w:b/>
          <w:sz w:val="22"/>
          <w:szCs w:val="22"/>
        </w:rPr>
      </w:pPr>
    </w:p>
    <w:p w14:paraId="1D838CC1" w14:textId="77777777" w:rsidR="006268BB" w:rsidRDefault="006268BB" w:rsidP="005A4FCF">
      <w:pPr>
        <w:rPr>
          <w:rFonts w:asciiTheme="minorHAnsi" w:hAnsiTheme="minorHAnsi" w:cstheme="minorHAnsi"/>
          <w:b/>
          <w:sz w:val="22"/>
          <w:szCs w:val="22"/>
        </w:rPr>
      </w:pPr>
    </w:p>
    <w:p w14:paraId="5ABB9A6C" w14:textId="77777777" w:rsidR="006268BB" w:rsidRDefault="006268BB" w:rsidP="005A4FCF">
      <w:pPr>
        <w:rPr>
          <w:rFonts w:asciiTheme="minorHAnsi" w:hAnsiTheme="minorHAnsi" w:cstheme="minorHAnsi"/>
          <w:b/>
          <w:sz w:val="22"/>
          <w:szCs w:val="22"/>
        </w:rPr>
      </w:pPr>
    </w:p>
    <w:p w14:paraId="6A1FFC4F" w14:textId="77777777" w:rsidR="006268BB" w:rsidRDefault="006268BB" w:rsidP="005A4FCF">
      <w:pPr>
        <w:rPr>
          <w:rFonts w:asciiTheme="minorHAnsi" w:hAnsiTheme="minorHAnsi" w:cstheme="minorHAnsi"/>
          <w:b/>
          <w:sz w:val="22"/>
          <w:szCs w:val="22"/>
        </w:rPr>
      </w:pPr>
    </w:p>
    <w:p w14:paraId="681F4767" w14:textId="77777777" w:rsidR="006268BB" w:rsidRDefault="006268BB" w:rsidP="005A4FCF">
      <w:pPr>
        <w:rPr>
          <w:rFonts w:asciiTheme="minorHAnsi" w:hAnsiTheme="minorHAnsi" w:cstheme="minorHAnsi"/>
          <w:b/>
          <w:sz w:val="22"/>
          <w:szCs w:val="22"/>
        </w:rPr>
      </w:pPr>
    </w:p>
    <w:p w14:paraId="1303190E" w14:textId="77777777" w:rsidR="006268BB" w:rsidRDefault="006268BB" w:rsidP="005A4FCF">
      <w:pPr>
        <w:rPr>
          <w:rFonts w:asciiTheme="minorHAnsi" w:hAnsiTheme="minorHAnsi" w:cstheme="minorHAnsi"/>
          <w:b/>
          <w:sz w:val="22"/>
          <w:szCs w:val="22"/>
        </w:rPr>
      </w:pPr>
    </w:p>
    <w:p w14:paraId="78E4F15E" w14:textId="77777777" w:rsidR="006268BB" w:rsidRDefault="006268BB" w:rsidP="005A4FCF">
      <w:pPr>
        <w:rPr>
          <w:rFonts w:asciiTheme="minorHAnsi" w:hAnsiTheme="minorHAnsi" w:cstheme="minorHAnsi"/>
          <w:b/>
          <w:sz w:val="22"/>
          <w:szCs w:val="22"/>
        </w:rPr>
      </w:pPr>
    </w:p>
    <w:p w14:paraId="020CA7B3" w14:textId="77777777" w:rsidR="006268BB" w:rsidRDefault="006268BB" w:rsidP="005A4FCF">
      <w:pPr>
        <w:rPr>
          <w:rFonts w:asciiTheme="minorHAnsi" w:hAnsiTheme="minorHAnsi" w:cstheme="minorHAnsi"/>
          <w:b/>
          <w:sz w:val="22"/>
          <w:szCs w:val="22"/>
        </w:rPr>
      </w:pPr>
    </w:p>
    <w:p w14:paraId="3A8A3DF1" w14:textId="77777777" w:rsidR="006268BB" w:rsidRDefault="006268BB" w:rsidP="005A4FCF">
      <w:pPr>
        <w:rPr>
          <w:rFonts w:asciiTheme="minorHAnsi" w:hAnsiTheme="minorHAnsi" w:cstheme="minorHAnsi"/>
          <w:b/>
          <w:sz w:val="22"/>
          <w:szCs w:val="22"/>
        </w:rPr>
      </w:pPr>
    </w:p>
    <w:p w14:paraId="64771E11" w14:textId="77777777" w:rsidR="006268BB" w:rsidRDefault="006268BB" w:rsidP="005A4FCF">
      <w:pPr>
        <w:rPr>
          <w:rFonts w:asciiTheme="minorHAnsi" w:hAnsiTheme="minorHAnsi" w:cstheme="minorHAnsi"/>
          <w:b/>
          <w:sz w:val="22"/>
          <w:szCs w:val="22"/>
        </w:rPr>
      </w:pPr>
    </w:p>
    <w:p w14:paraId="48C96903" w14:textId="77777777" w:rsidR="006268BB" w:rsidRDefault="006268BB" w:rsidP="005A4FCF">
      <w:pPr>
        <w:rPr>
          <w:rFonts w:asciiTheme="minorHAnsi" w:hAnsiTheme="minorHAnsi" w:cstheme="minorHAnsi"/>
          <w:b/>
          <w:sz w:val="22"/>
          <w:szCs w:val="22"/>
        </w:rPr>
      </w:pPr>
    </w:p>
    <w:p w14:paraId="71CE7513" w14:textId="77777777" w:rsidR="006268BB" w:rsidRDefault="006268BB" w:rsidP="005A4FCF">
      <w:pPr>
        <w:rPr>
          <w:rFonts w:asciiTheme="minorHAnsi" w:hAnsiTheme="minorHAnsi" w:cstheme="minorHAnsi"/>
          <w:b/>
          <w:sz w:val="22"/>
          <w:szCs w:val="22"/>
        </w:rPr>
      </w:pPr>
    </w:p>
    <w:p w14:paraId="186E43B4" w14:textId="77777777" w:rsidR="006268BB" w:rsidRDefault="006268BB" w:rsidP="005A4FCF">
      <w:pPr>
        <w:rPr>
          <w:rFonts w:asciiTheme="minorHAnsi" w:hAnsiTheme="minorHAnsi" w:cstheme="minorHAnsi"/>
          <w:b/>
          <w:sz w:val="22"/>
          <w:szCs w:val="22"/>
        </w:rPr>
      </w:pPr>
    </w:p>
    <w:p w14:paraId="59281626" w14:textId="77777777" w:rsidR="006268BB" w:rsidRDefault="006268BB" w:rsidP="005A4FCF">
      <w:pPr>
        <w:rPr>
          <w:rFonts w:asciiTheme="minorHAnsi" w:hAnsiTheme="minorHAnsi" w:cstheme="minorHAnsi"/>
          <w:b/>
          <w:sz w:val="22"/>
          <w:szCs w:val="22"/>
        </w:rPr>
      </w:pPr>
    </w:p>
    <w:p w14:paraId="71E68DC3" w14:textId="77777777" w:rsidR="006268BB" w:rsidRDefault="006268BB" w:rsidP="005A4FCF">
      <w:pPr>
        <w:rPr>
          <w:rFonts w:asciiTheme="minorHAnsi" w:hAnsiTheme="minorHAnsi" w:cstheme="minorHAnsi"/>
          <w:b/>
          <w:sz w:val="22"/>
          <w:szCs w:val="22"/>
        </w:rPr>
      </w:pPr>
    </w:p>
    <w:p w14:paraId="34D96980" w14:textId="77777777" w:rsidR="006268BB" w:rsidRDefault="006268BB" w:rsidP="005A4FCF">
      <w:pPr>
        <w:rPr>
          <w:rFonts w:asciiTheme="minorHAnsi" w:hAnsiTheme="minorHAnsi" w:cstheme="minorHAnsi"/>
          <w:b/>
          <w:sz w:val="22"/>
          <w:szCs w:val="22"/>
        </w:rPr>
      </w:pPr>
    </w:p>
    <w:p w14:paraId="13B1307D" w14:textId="77777777" w:rsidR="006268BB" w:rsidRDefault="006268BB" w:rsidP="005A4FCF">
      <w:pPr>
        <w:rPr>
          <w:rFonts w:asciiTheme="minorHAnsi" w:hAnsiTheme="minorHAnsi" w:cstheme="minorHAnsi"/>
          <w:b/>
          <w:sz w:val="22"/>
          <w:szCs w:val="22"/>
        </w:rPr>
      </w:pPr>
    </w:p>
    <w:p w14:paraId="0F9DEED9" w14:textId="77777777" w:rsidR="006268BB" w:rsidRDefault="006268BB" w:rsidP="005A4FCF">
      <w:pPr>
        <w:rPr>
          <w:rFonts w:asciiTheme="minorHAnsi" w:hAnsiTheme="minorHAnsi" w:cstheme="minorHAnsi"/>
          <w:b/>
          <w:sz w:val="22"/>
          <w:szCs w:val="22"/>
        </w:rPr>
      </w:pPr>
    </w:p>
    <w:p w14:paraId="38E0C097" w14:textId="77777777" w:rsidR="006268BB" w:rsidRDefault="006268BB" w:rsidP="005A4FCF">
      <w:pPr>
        <w:rPr>
          <w:rFonts w:asciiTheme="minorHAnsi" w:hAnsiTheme="minorHAnsi" w:cstheme="minorHAnsi"/>
          <w:b/>
          <w:sz w:val="22"/>
          <w:szCs w:val="22"/>
        </w:rPr>
      </w:pPr>
    </w:p>
    <w:p w14:paraId="21493ED1" w14:textId="77777777" w:rsidR="006268BB" w:rsidRDefault="006268BB" w:rsidP="005A4FCF">
      <w:pPr>
        <w:rPr>
          <w:rFonts w:asciiTheme="minorHAnsi" w:hAnsiTheme="minorHAnsi" w:cstheme="minorHAnsi"/>
          <w:b/>
          <w:sz w:val="22"/>
          <w:szCs w:val="22"/>
        </w:rPr>
      </w:pPr>
    </w:p>
    <w:p w14:paraId="11FBA93A" w14:textId="77777777" w:rsidR="006268BB" w:rsidRDefault="006268BB" w:rsidP="005A4FCF">
      <w:pPr>
        <w:rPr>
          <w:rFonts w:asciiTheme="minorHAnsi" w:hAnsiTheme="minorHAnsi" w:cstheme="minorHAnsi"/>
          <w:b/>
          <w:sz w:val="22"/>
          <w:szCs w:val="22"/>
        </w:rPr>
      </w:pPr>
    </w:p>
    <w:p w14:paraId="7E97CC9D" w14:textId="77777777" w:rsidR="006268BB" w:rsidRDefault="006268BB" w:rsidP="005A4FCF">
      <w:pPr>
        <w:rPr>
          <w:rFonts w:asciiTheme="minorHAnsi" w:hAnsiTheme="minorHAnsi" w:cstheme="minorHAnsi"/>
          <w:b/>
          <w:sz w:val="22"/>
          <w:szCs w:val="22"/>
        </w:rPr>
      </w:pPr>
    </w:p>
    <w:p w14:paraId="2091AC3B" w14:textId="77777777" w:rsidR="006268BB" w:rsidRDefault="006268BB" w:rsidP="005A4FCF">
      <w:pPr>
        <w:rPr>
          <w:rFonts w:asciiTheme="minorHAnsi" w:hAnsiTheme="minorHAnsi" w:cstheme="minorHAnsi"/>
          <w:b/>
          <w:sz w:val="22"/>
          <w:szCs w:val="22"/>
        </w:rPr>
      </w:pPr>
    </w:p>
    <w:p w14:paraId="0F891D64" w14:textId="77777777" w:rsidR="006268BB" w:rsidRDefault="006268BB" w:rsidP="005A4FCF">
      <w:pPr>
        <w:rPr>
          <w:rFonts w:asciiTheme="minorHAnsi" w:hAnsiTheme="minorHAnsi" w:cstheme="minorHAnsi"/>
          <w:b/>
          <w:sz w:val="22"/>
          <w:szCs w:val="22"/>
        </w:rPr>
      </w:pPr>
    </w:p>
    <w:p w14:paraId="53478762" w14:textId="77777777" w:rsidR="006268BB" w:rsidRPr="00F7009E" w:rsidRDefault="006268BB" w:rsidP="006268BB">
      <w:pPr>
        <w:tabs>
          <w:tab w:val="center" w:pos="5017"/>
          <w:tab w:val="left" w:pos="8445"/>
        </w:tabs>
        <w:jc w:val="center"/>
        <w:rPr>
          <w:b/>
          <w:sz w:val="28"/>
          <w:szCs w:val="32"/>
        </w:rPr>
      </w:pPr>
      <w:r w:rsidRPr="00F7009E">
        <w:rPr>
          <w:b/>
          <w:sz w:val="28"/>
          <w:szCs w:val="32"/>
        </w:rPr>
        <w:lastRenderedPageBreak/>
        <w:t>ANEXO I</w:t>
      </w:r>
    </w:p>
    <w:p w14:paraId="7A219410" w14:textId="77777777" w:rsidR="006268BB" w:rsidRPr="00F7009E" w:rsidRDefault="006268BB" w:rsidP="006268BB">
      <w:pPr>
        <w:tabs>
          <w:tab w:val="center" w:pos="5017"/>
          <w:tab w:val="left" w:pos="8445"/>
        </w:tabs>
        <w:rPr>
          <w:b/>
          <w:sz w:val="18"/>
          <w:szCs w:val="20"/>
        </w:rPr>
      </w:pPr>
      <w:r w:rsidRPr="00F7009E">
        <w:rPr>
          <w:b/>
        </w:rPr>
        <w:tab/>
      </w:r>
      <w:r w:rsidRPr="00F7009E">
        <w:rPr>
          <w:b/>
          <w:sz w:val="18"/>
          <w:szCs w:val="20"/>
        </w:rPr>
        <w:t>NOTIFAÇÃO DE LANÇAMENTO N.º</w:t>
      </w:r>
      <w:r w:rsidRPr="00F7009E">
        <w:rPr>
          <w:b/>
          <w:color w:val="FF0000"/>
          <w:sz w:val="18"/>
          <w:szCs w:val="20"/>
        </w:rPr>
        <w:t xml:space="preserve"> XXXX</w:t>
      </w:r>
    </w:p>
    <w:p w14:paraId="753A255E" w14:textId="77777777" w:rsidR="006268BB" w:rsidRPr="00F7009E" w:rsidRDefault="006268BB" w:rsidP="006268BB">
      <w:pPr>
        <w:jc w:val="center"/>
        <w:rPr>
          <w:sz w:val="18"/>
          <w:szCs w:val="20"/>
        </w:rPr>
      </w:pPr>
      <w:r w:rsidRPr="00F7009E">
        <w:rPr>
          <w:sz w:val="18"/>
          <w:szCs w:val="20"/>
        </w:rPr>
        <w:t xml:space="preserve">Prezado (a), Arquiteto (a) e Urbanista </w:t>
      </w:r>
      <w:r w:rsidRPr="00F7009E">
        <w:rPr>
          <w:color w:val="FF0000"/>
          <w:sz w:val="18"/>
          <w:szCs w:val="20"/>
        </w:rPr>
        <w:t>Fulano de Tal</w:t>
      </w:r>
      <w:r w:rsidRPr="00F7009E">
        <w:rPr>
          <w:sz w:val="18"/>
          <w:szCs w:val="20"/>
        </w:rPr>
        <w:t xml:space="preserve">, CAU nº </w:t>
      </w:r>
      <w:r w:rsidRPr="00F7009E">
        <w:rPr>
          <w:color w:val="FF0000"/>
          <w:sz w:val="18"/>
          <w:szCs w:val="20"/>
        </w:rPr>
        <w:t>XXXXX-X</w:t>
      </w:r>
      <w:r w:rsidRPr="00F7009E">
        <w:rPr>
          <w:sz w:val="18"/>
          <w:szCs w:val="20"/>
        </w:rPr>
        <w:t xml:space="preserve">, CPF/CNPJ: </w:t>
      </w:r>
      <w:proofErr w:type="gramStart"/>
      <w:r w:rsidRPr="00F7009E">
        <w:rPr>
          <w:color w:val="FF0000"/>
          <w:sz w:val="18"/>
          <w:szCs w:val="20"/>
        </w:rPr>
        <w:t>XXX.</w:t>
      </w:r>
      <w:proofErr w:type="gramEnd"/>
      <w:r w:rsidRPr="00F7009E">
        <w:rPr>
          <w:color w:val="FF0000"/>
          <w:sz w:val="18"/>
          <w:szCs w:val="20"/>
        </w:rPr>
        <w:t>XXX.XXX-XX</w:t>
      </w:r>
      <w:r w:rsidRPr="00F7009E">
        <w:rPr>
          <w:sz w:val="18"/>
          <w:szCs w:val="20"/>
        </w:rPr>
        <w:t>.</w:t>
      </w:r>
    </w:p>
    <w:p w14:paraId="52B87538" w14:textId="77777777" w:rsidR="006268BB" w:rsidRPr="00F7009E" w:rsidRDefault="006268BB" w:rsidP="006268BB">
      <w:pPr>
        <w:tabs>
          <w:tab w:val="left" w:pos="1134"/>
        </w:tabs>
        <w:spacing w:after="120"/>
        <w:ind w:firstLine="1134"/>
        <w:jc w:val="both"/>
        <w:rPr>
          <w:sz w:val="18"/>
          <w:szCs w:val="20"/>
        </w:rPr>
      </w:pPr>
      <w:r w:rsidRPr="00F7009E">
        <w:rPr>
          <w:sz w:val="18"/>
          <w:szCs w:val="20"/>
        </w:rPr>
        <w:tab/>
      </w:r>
    </w:p>
    <w:p w14:paraId="0975B8BE" w14:textId="77777777" w:rsidR="006268BB" w:rsidRPr="00F7009E" w:rsidRDefault="006268BB" w:rsidP="006268BB">
      <w:pPr>
        <w:tabs>
          <w:tab w:val="left" w:pos="1134"/>
        </w:tabs>
        <w:spacing w:after="120"/>
        <w:ind w:firstLine="851"/>
        <w:jc w:val="both"/>
        <w:rPr>
          <w:sz w:val="18"/>
          <w:szCs w:val="20"/>
        </w:rPr>
      </w:pPr>
      <w:r w:rsidRPr="00F7009E">
        <w:rPr>
          <w:sz w:val="18"/>
          <w:szCs w:val="20"/>
        </w:rPr>
        <w:t xml:space="preserve">Pelo presente instrumento, fica Vossa Senhoria notificada do lançamento do débito abaixo discriminado, o qual diz respeito </w:t>
      </w:r>
      <w:r w:rsidRPr="00F7009E">
        <w:rPr>
          <w:sz w:val="18"/>
          <w:szCs w:val="20"/>
          <w:highlight w:val="lightGray"/>
        </w:rPr>
        <w:t>às</w:t>
      </w:r>
      <w:r w:rsidRPr="00F7009E">
        <w:rPr>
          <w:sz w:val="18"/>
          <w:szCs w:val="20"/>
        </w:rPr>
        <w:t xml:space="preserve"> </w:t>
      </w:r>
      <w:r w:rsidRPr="00F7009E">
        <w:rPr>
          <w:b/>
          <w:sz w:val="18"/>
          <w:szCs w:val="20"/>
          <w:highlight w:val="lightGray"/>
        </w:rPr>
        <w:t>anuidades em atraso perante esse Conselho/multa de fiscalização/multa ética/multa eleitoral.</w:t>
      </w:r>
    </w:p>
    <w:p w14:paraId="043D0ADF" w14:textId="77777777" w:rsidR="006268BB" w:rsidRPr="00F7009E" w:rsidRDefault="006268BB" w:rsidP="006268BB">
      <w:pPr>
        <w:tabs>
          <w:tab w:val="left" w:pos="1134"/>
        </w:tabs>
        <w:spacing w:after="120"/>
        <w:ind w:firstLine="851"/>
        <w:jc w:val="both"/>
        <w:rPr>
          <w:sz w:val="18"/>
          <w:szCs w:val="20"/>
        </w:rPr>
      </w:pPr>
      <w:r w:rsidRPr="00F7009E">
        <w:rPr>
          <w:sz w:val="18"/>
          <w:szCs w:val="20"/>
        </w:rPr>
        <w:t xml:space="preserve">Em razão disso, fica Vossa Senhoria </w:t>
      </w:r>
      <w:r w:rsidRPr="00F7009E">
        <w:rPr>
          <w:b/>
          <w:sz w:val="18"/>
          <w:szCs w:val="20"/>
          <w:u w:val="single"/>
        </w:rPr>
        <w:t>NOTIFICADA</w:t>
      </w:r>
      <w:r w:rsidRPr="00F7009E">
        <w:rPr>
          <w:sz w:val="18"/>
          <w:szCs w:val="20"/>
        </w:rPr>
        <w:t xml:space="preserve"> a, </w:t>
      </w:r>
      <w:r w:rsidRPr="00F7009E">
        <w:rPr>
          <w:b/>
          <w:sz w:val="18"/>
          <w:szCs w:val="20"/>
        </w:rPr>
        <w:t>no prazo de 30 (trinta) dias</w:t>
      </w:r>
      <w:r w:rsidRPr="00F7009E">
        <w:rPr>
          <w:sz w:val="18"/>
          <w:szCs w:val="20"/>
        </w:rPr>
        <w:t>:</w:t>
      </w:r>
    </w:p>
    <w:p w14:paraId="34D6C92E" w14:textId="77777777" w:rsidR="006268BB" w:rsidRPr="00F7009E" w:rsidRDefault="006268BB" w:rsidP="001915DE">
      <w:pPr>
        <w:pStyle w:val="PargrafodaLista"/>
        <w:numPr>
          <w:ilvl w:val="0"/>
          <w:numId w:val="18"/>
        </w:numPr>
        <w:tabs>
          <w:tab w:val="left" w:pos="1134"/>
        </w:tabs>
        <w:spacing w:after="120" w:line="240" w:lineRule="auto"/>
        <w:ind w:left="851" w:hanging="644"/>
        <w:contextualSpacing w:val="0"/>
        <w:jc w:val="both"/>
        <w:rPr>
          <w:sz w:val="18"/>
          <w:szCs w:val="20"/>
        </w:rPr>
      </w:pPr>
      <w:r w:rsidRPr="00F7009E">
        <w:rPr>
          <w:b/>
          <w:sz w:val="18"/>
          <w:szCs w:val="20"/>
          <w:u w:val="single"/>
        </w:rPr>
        <w:t>Impugnar o lançamento</w:t>
      </w:r>
      <w:r w:rsidRPr="00F7009E">
        <w:rPr>
          <w:bCs/>
          <w:sz w:val="18"/>
          <w:szCs w:val="20"/>
        </w:rPr>
        <w:t xml:space="preserve"> </w:t>
      </w:r>
      <w:r w:rsidRPr="00F7009E">
        <w:rPr>
          <w:sz w:val="18"/>
          <w:szCs w:val="20"/>
        </w:rPr>
        <w:t xml:space="preserve">em documento dirigido à Comissão de Planejamento e Finanças do CAU/RS, no qual deverá ser anexado todo e qualquer documento que comprove os motivos pelos quais entende ser indevida a cobrança; </w:t>
      </w:r>
      <w:proofErr w:type="gramStart"/>
      <w:r w:rsidRPr="00F7009E">
        <w:rPr>
          <w:sz w:val="18"/>
          <w:szCs w:val="20"/>
        </w:rPr>
        <w:t>ou</w:t>
      </w:r>
      <w:proofErr w:type="gramEnd"/>
    </w:p>
    <w:tbl>
      <w:tblPr>
        <w:tblStyle w:val="Tabelacomgrade"/>
        <w:tblpPr w:leftFromText="141" w:rightFromText="141" w:vertAnchor="text" w:horzAnchor="margin" w:tblpXSpec="center" w:tblpY="1136"/>
        <w:tblW w:w="0" w:type="auto"/>
        <w:tblLook w:val="04A0" w:firstRow="1" w:lastRow="0" w:firstColumn="1" w:lastColumn="0" w:noHBand="0" w:noVBand="1"/>
      </w:tblPr>
      <w:tblGrid>
        <w:gridCol w:w="3798"/>
        <w:gridCol w:w="2173"/>
        <w:gridCol w:w="2310"/>
      </w:tblGrid>
      <w:tr w:rsidR="006268BB" w:rsidRPr="00F7009E" w14:paraId="321B568E" w14:textId="77777777" w:rsidTr="00073E19">
        <w:trPr>
          <w:trHeight w:val="508"/>
        </w:trPr>
        <w:tc>
          <w:tcPr>
            <w:tcW w:w="3798" w:type="dxa"/>
          </w:tcPr>
          <w:p w14:paraId="2EF0BE15" w14:textId="77777777" w:rsidR="006268BB" w:rsidRPr="00F7009E" w:rsidRDefault="006268BB" w:rsidP="00073E19">
            <w:pPr>
              <w:tabs>
                <w:tab w:val="left" w:pos="1134"/>
              </w:tabs>
              <w:jc w:val="center"/>
              <w:rPr>
                <w:b/>
                <w:sz w:val="16"/>
                <w:szCs w:val="16"/>
              </w:rPr>
            </w:pPr>
            <w:r w:rsidRPr="00F7009E">
              <w:rPr>
                <w:b/>
                <w:sz w:val="16"/>
                <w:szCs w:val="16"/>
              </w:rPr>
              <w:t>NATUREZA DO DÉBITO</w:t>
            </w:r>
          </w:p>
        </w:tc>
        <w:tc>
          <w:tcPr>
            <w:tcW w:w="2173" w:type="dxa"/>
          </w:tcPr>
          <w:p w14:paraId="64B8F355" w14:textId="77777777" w:rsidR="006268BB" w:rsidRPr="00F7009E" w:rsidRDefault="006268BB" w:rsidP="00073E19">
            <w:pPr>
              <w:tabs>
                <w:tab w:val="left" w:pos="1134"/>
              </w:tabs>
              <w:jc w:val="center"/>
              <w:rPr>
                <w:b/>
                <w:sz w:val="16"/>
                <w:szCs w:val="16"/>
              </w:rPr>
            </w:pPr>
            <w:r w:rsidRPr="00F7009E">
              <w:rPr>
                <w:b/>
                <w:sz w:val="16"/>
                <w:szCs w:val="16"/>
              </w:rPr>
              <w:t>TERMO INICIAL PARA ATUALIZAÇÃO DO DÉBITO</w:t>
            </w:r>
          </w:p>
        </w:tc>
        <w:tc>
          <w:tcPr>
            <w:tcW w:w="2309" w:type="dxa"/>
          </w:tcPr>
          <w:p w14:paraId="265BFD90" w14:textId="77777777" w:rsidR="006268BB" w:rsidRPr="00F7009E" w:rsidRDefault="006268BB" w:rsidP="00073E19">
            <w:pPr>
              <w:tabs>
                <w:tab w:val="left" w:pos="1134"/>
              </w:tabs>
              <w:jc w:val="center"/>
              <w:rPr>
                <w:b/>
                <w:sz w:val="16"/>
                <w:szCs w:val="16"/>
              </w:rPr>
            </w:pPr>
            <w:r w:rsidRPr="00F7009E">
              <w:rPr>
                <w:b/>
                <w:sz w:val="16"/>
                <w:szCs w:val="16"/>
              </w:rPr>
              <w:t>VALOR (EM REAIS)</w:t>
            </w:r>
          </w:p>
        </w:tc>
      </w:tr>
      <w:tr w:rsidR="006268BB" w:rsidRPr="00F7009E" w14:paraId="74106B95" w14:textId="77777777" w:rsidTr="00073E19">
        <w:trPr>
          <w:trHeight w:val="72"/>
        </w:trPr>
        <w:tc>
          <w:tcPr>
            <w:tcW w:w="3798" w:type="dxa"/>
          </w:tcPr>
          <w:p w14:paraId="5DD445DF" w14:textId="77777777" w:rsidR="006268BB" w:rsidRPr="00F7009E" w:rsidRDefault="006268BB" w:rsidP="00073E19">
            <w:pPr>
              <w:tabs>
                <w:tab w:val="left" w:pos="1134"/>
              </w:tabs>
              <w:jc w:val="both"/>
              <w:rPr>
                <w:bCs/>
                <w:sz w:val="16"/>
                <w:szCs w:val="16"/>
              </w:rPr>
            </w:pPr>
            <w:r w:rsidRPr="00F7009E">
              <w:rPr>
                <w:bCs/>
                <w:sz w:val="16"/>
                <w:szCs w:val="16"/>
              </w:rPr>
              <w:t>Anuidade 2012</w:t>
            </w:r>
          </w:p>
        </w:tc>
        <w:tc>
          <w:tcPr>
            <w:tcW w:w="2173" w:type="dxa"/>
          </w:tcPr>
          <w:p w14:paraId="3389765F" w14:textId="77777777" w:rsidR="006268BB" w:rsidRPr="00F7009E" w:rsidRDefault="006268BB" w:rsidP="00073E19">
            <w:pPr>
              <w:tabs>
                <w:tab w:val="left" w:pos="1134"/>
              </w:tabs>
              <w:jc w:val="both"/>
              <w:rPr>
                <w:bCs/>
                <w:color w:val="FF0000"/>
                <w:sz w:val="16"/>
                <w:szCs w:val="16"/>
              </w:rPr>
            </w:pPr>
            <w:r w:rsidRPr="00F7009E">
              <w:rPr>
                <w:bCs/>
                <w:color w:val="FF0000"/>
                <w:sz w:val="16"/>
                <w:szCs w:val="16"/>
              </w:rPr>
              <w:t>01/06/2012</w:t>
            </w:r>
          </w:p>
        </w:tc>
        <w:tc>
          <w:tcPr>
            <w:tcW w:w="2309" w:type="dxa"/>
          </w:tcPr>
          <w:p w14:paraId="3B8EE5BE" w14:textId="77777777" w:rsidR="006268BB" w:rsidRPr="00F7009E" w:rsidRDefault="006268BB" w:rsidP="00073E19">
            <w:pPr>
              <w:tabs>
                <w:tab w:val="left" w:pos="1134"/>
              </w:tabs>
              <w:jc w:val="both"/>
              <w:rPr>
                <w:bCs/>
                <w:color w:val="FF0000"/>
                <w:sz w:val="16"/>
                <w:szCs w:val="16"/>
              </w:rPr>
            </w:pPr>
            <w:r w:rsidRPr="00F7009E">
              <w:rPr>
                <w:bCs/>
                <w:color w:val="FF0000"/>
                <w:sz w:val="16"/>
                <w:szCs w:val="16"/>
              </w:rPr>
              <w:t>R$ 100,00</w:t>
            </w:r>
          </w:p>
        </w:tc>
      </w:tr>
      <w:tr w:rsidR="006268BB" w:rsidRPr="00F7009E" w14:paraId="21FA215A" w14:textId="77777777" w:rsidTr="00073E19">
        <w:trPr>
          <w:trHeight w:val="72"/>
        </w:trPr>
        <w:tc>
          <w:tcPr>
            <w:tcW w:w="3798" w:type="dxa"/>
          </w:tcPr>
          <w:p w14:paraId="34FC30DC" w14:textId="77777777" w:rsidR="006268BB" w:rsidRPr="00F7009E" w:rsidRDefault="006268BB" w:rsidP="00073E19">
            <w:pPr>
              <w:tabs>
                <w:tab w:val="left" w:pos="1134"/>
              </w:tabs>
              <w:jc w:val="both"/>
              <w:rPr>
                <w:bCs/>
                <w:sz w:val="16"/>
                <w:szCs w:val="16"/>
              </w:rPr>
            </w:pPr>
            <w:r w:rsidRPr="00F7009E">
              <w:rPr>
                <w:bCs/>
                <w:sz w:val="16"/>
                <w:szCs w:val="16"/>
              </w:rPr>
              <w:t xml:space="preserve">Multa de fiscalização </w:t>
            </w:r>
          </w:p>
        </w:tc>
        <w:tc>
          <w:tcPr>
            <w:tcW w:w="2173" w:type="dxa"/>
          </w:tcPr>
          <w:p w14:paraId="49EB39F8" w14:textId="77777777" w:rsidR="006268BB" w:rsidRPr="00F7009E" w:rsidRDefault="006268BB" w:rsidP="00073E19">
            <w:pPr>
              <w:tabs>
                <w:tab w:val="left" w:pos="1134"/>
              </w:tabs>
              <w:jc w:val="both"/>
              <w:rPr>
                <w:bCs/>
                <w:color w:val="FF0000"/>
                <w:sz w:val="16"/>
                <w:szCs w:val="16"/>
              </w:rPr>
            </w:pPr>
            <w:r w:rsidRPr="00F7009E">
              <w:rPr>
                <w:bCs/>
                <w:color w:val="FF0000"/>
                <w:sz w:val="16"/>
                <w:szCs w:val="16"/>
              </w:rPr>
              <w:t>10/04/2016</w:t>
            </w:r>
          </w:p>
        </w:tc>
        <w:tc>
          <w:tcPr>
            <w:tcW w:w="2309" w:type="dxa"/>
            <w:tcBorders>
              <w:bottom w:val="single" w:sz="4" w:space="0" w:color="auto"/>
            </w:tcBorders>
          </w:tcPr>
          <w:p w14:paraId="601BB4F6" w14:textId="77777777" w:rsidR="006268BB" w:rsidRPr="00F7009E" w:rsidRDefault="006268BB" w:rsidP="00073E19">
            <w:pPr>
              <w:tabs>
                <w:tab w:val="left" w:pos="1134"/>
              </w:tabs>
              <w:jc w:val="both"/>
              <w:rPr>
                <w:bCs/>
                <w:color w:val="FF0000"/>
                <w:sz w:val="16"/>
                <w:szCs w:val="16"/>
              </w:rPr>
            </w:pPr>
            <w:r w:rsidRPr="00F7009E">
              <w:rPr>
                <w:bCs/>
                <w:color w:val="FF0000"/>
                <w:sz w:val="16"/>
                <w:szCs w:val="16"/>
              </w:rPr>
              <w:t>R$ 250,00</w:t>
            </w:r>
          </w:p>
        </w:tc>
      </w:tr>
      <w:tr w:rsidR="006268BB" w:rsidRPr="00F7009E" w14:paraId="171BD43A" w14:textId="77777777" w:rsidTr="00073E19">
        <w:trPr>
          <w:trHeight w:val="72"/>
        </w:trPr>
        <w:tc>
          <w:tcPr>
            <w:tcW w:w="3798" w:type="dxa"/>
          </w:tcPr>
          <w:p w14:paraId="13DE4753" w14:textId="77777777" w:rsidR="006268BB" w:rsidRPr="00F7009E" w:rsidRDefault="006268BB" w:rsidP="00073E19">
            <w:pPr>
              <w:tabs>
                <w:tab w:val="left" w:pos="1134"/>
              </w:tabs>
              <w:jc w:val="both"/>
              <w:rPr>
                <w:bCs/>
                <w:sz w:val="16"/>
                <w:szCs w:val="16"/>
              </w:rPr>
            </w:pPr>
            <w:r w:rsidRPr="00F7009E">
              <w:rPr>
                <w:bCs/>
                <w:sz w:val="16"/>
                <w:szCs w:val="16"/>
              </w:rPr>
              <w:t>Multa ética</w:t>
            </w:r>
          </w:p>
        </w:tc>
        <w:tc>
          <w:tcPr>
            <w:tcW w:w="2173" w:type="dxa"/>
          </w:tcPr>
          <w:p w14:paraId="5162F585" w14:textId="77777777" w:rsidR="006268BB" w:rsidRPr="00F7009E" w:rsidRDefault="006268BB" w:rsidP="00073E19">
            <w:pPr>
              <w:tabs>
                <w:tab w:val="left" w:pos="1134"/>
              </w:tabs>
              <w:jc w:val="both"/>
              <w:rPr>
                <w:bCs/>
                <w:color w:val="FF0000"/>
                <w:sz w:val="16"/>
                <w:szCs w:val="16"/>
              </w:rPr>
            </w:pPr>
            <w:r w:rsidRPr="00F7009E">
              <w:rPr>
                <w:bCs/>
                <w:color w:val="FF0000"/>
                <w:sz w:val="16"/>
                <w:szCs w:val="16"/>
              </w:rPr>
              <w:t>01/01/2019</w:t>
            </w:r>
          </w:p>
        </w:tc>
        <w:tc>
          <w:tcPr>
            <w:tcW w:w="2309" w:type="dxa"/>
            <w:tcBorders>
              <w:bottom w:val="single" w:sz="4" w:space="0" w:color="auto"/>
            </w:tcBorders>
          </w:tcPr>
          <w:p w14:paraId="5C71DC43" w14:textId="77777777" w:rsidR="006268BB" w:rsidRPr="00F7009E" w:rsidRDefault="006268BB" w:rsidP="00073E19">
            <w:pPr>
              <w:tabs>
                <w:tab w:val="left" w:pos="1134"/>
              </w:tabs>
              <w:jc w:val="both"/>
              <w:rPr>
                <w:bCs/>
                <w:color w:val="FF0000"/>
                <w:sz w:val="16"/>
                <w:szCs w:val="16"/>
              </w:rPr>
            </w:pPr>
            <w:r w:rsidRPr="00F7009E">
              <w:rPr>
                <w:bCs/>
                <w:color w:val="FF0000"/>
                <w:sz w:val="16"/>
                <w:szCs w:val="16"/>
              </w:rPr>
              <w:t>R$500,00</w:t>
            </w:r>
          </w:p>
        </w:tc>
      </w:tr>
      <w:tr w:rsidR="006268BB" w:rsidRPr="00F7009E" w14:paraId="21D9545B" w14:textId="77777777" w:rsidTr="00073E19">
        <w:trPr>
          <w:trHeight w:val="72"/>
        </w:trPr>
        <w:tc>
          <w:tcPr>
            <w:tcW w:w="3798" w:type="dxa"/>
          </w:tcPr>
          <w:p w14:paraId="21A97F67" w14:textId="77777777" w:rsidR="006268BB" w:rsidRPr="00F7009E" w:rsidRDefault="006268BB" w:rsidP="00073E19">
            <w:pPr>
              <w:tabs>
                <w:tab w:val="left" w:pos="1134"/>
              </w:tabs>
              <w:jc w:val="both"/>
              <w:rPr>
                <w:b/>
                <w:color w:val="FF0000"/>
                <w:sz w:val="16"/>
                <w:szCs w:val="16"/>
              </w:rPr>
            </w:pPr>
            <w:r w:rsidRPr="00F7009E">
              <w:rPr>
                <w:b/>
                <w:sz w:val="16"/>
                <w:szCs w:val="16"/>
              </w:rPr>
              <w:t xml:space="preserve">Número(s) do(s) processo(s): </w:t>
            </w:r>
            <w:r w:rsidRPr="00F7009E">
              <w:rPr>
                <w:b/>
                <w:color w:val="FF0000"/>
                <w:sz w:val="16"/>
                <w:szCs w:val="16"/>
              </w:rPr>
              <w:t>XXX/2016; XXX/</w:t>
            </w:r>
            <w:proofErr w:type="gramStart"/>
            <w:r w:rsidRPr="00F7009E">
              <w:rPr>
                <w:b/>
                <w:color w:val="FF0000"/>
                <w:sz w:val="16"/>
                <w:szCs w:val="16"/>
              </w:rPr>
              <w:t>2019</w:t>
            </w:r>
            <w:proofErr w:type="gramEnd"/>
          </w:p>
          <w:p w14:paraId="7E894D15" w14:textId="77777777" w:rsidR="006268BB" w:rsidRPr="00F7009E" w:rsidRDefault="006268BB" w:rsidP="00073E19">
            <w:pPr>
              <w:tabs>
                <w:tab w:val="left" w:pos="1134"/>
              </w:tabs>
              <w:jc w:val="both"/>
              <w:rPr>
                <w:b/>
                <w:sz w:val="16"/>
                <w:szCs w:val="16"/>
              </w:rPr>
            </w:pPr>
          </w:p>
        </w:tc>
        <w:tc>
          <w:tcPr>
            <w:tcW w:w="2173" w:type="dxa"/>
            <w:tcBorders>
              <w:right w:val="nil"/>
            </w:tcBorders>
          </w:tcPr>
          <w:p w14:paraId="745F2772" w14:textId="77777777" w:rsidR="006268BB" w:rsidRPr="00F7009E" w:rsidRDefault="006268BB" w:rsidP="00073E19">
            <w:pPr>
              <w:tabs>
                <w:tab w:val="left" w:pos="1134"/>
              </w:tabs>
              <w:jc w:val="both"/>
              <w:rPr>
                <w:b/>
                <w:color w:val="FF0000"/>
                <w:sz w:val="16"/>
                <w:szCs w:val="16"/>
              </w:rPr>
            </w:pPr>
            <w:r w:rsidRPr="00F7009E">
              <w:rPr>
                <w:b/>
                <w:color w:val="FF0000"/>
                <w:sz w:val="16"/>
                <w:szCs w:val="16"/>
              </w:rPr>
              <w:t>TOTAL GERAL:</w:t>
            </w:r>
          </w:p>
        </w:tc>
        <w:tc>
          <w:tcPr>
            <w:tcW w:w="2309" w:type="dxa"/>
            <w:tcBorders>
              <w:left w:val="nil"/>
            </w:tcBorders>
          </w:tcPr>
          <w:p w14:paraId="01793455" w14:textId="77777777" w:rsidR="006268BB" w:rsidRPr="00F7009E" w:rsidRDefault="006268BB" w:rsidP="00073E19">
            <w:pPr>
              <w:tabs>
                <w:tab w:val="left" w:pos="1134"/>
              </w:tabs>
              <w:jc w:val="both"/>
              <w:rPr>
                <w:b/>
                <w:color w:val="FF0000"/>
                <w:sz w:val="16"/>
                <w:szCs w:val="16"/>
              </w:rPr>
            </w:pPr>
            <w:r w:rsidRPr="00F7009E">
              <w:rPr>
                <w:b/>
                <w:color w:val="FF0000"/>
                <w:sz w:val="16"/>
                <w:szCs w:val="16"/>
              </w:rPr>
              <w:t>RS 1000,00</w:t>
            </w:r>
          </w:p>
        </w:tc>
      </w:tr>
      <w:tr w:rsidR="006268BB" w:rsidRPr="00F7009E" w14:paraId="4DCB5BA4" w14:textId="77777777" w:rsidTr="00073E19">
        <w:trPr>
          <w:trHeight w:val="1576"/>
        </w:trPr>
        <w:tc>
          <w:tcPr>
            <w:tcW w:w="8281" w:type="dxa"/>
            <w:gridSpan w:val="3"/>
          </w:tcPr>
          <w:p w14:paraId="2985F8BC" w14:textId="77777777" w:rsidR="006268BB" w:rsidRPr="00F7009E" w:rsidRDefault="006268BB" w:rsidP="00073E19">
            <w:pPr>
              <w:tabs>
                <w:tab w:val="left" w:pos="1134"/>
              </w:tabs>
              <w:jc w:val="center"/>
              <w:rPr>
                <w:b/>
                <w:bCs/>
                <w:sz w:val="16"/>
                <w:szCs w:val="18"/>
              </w:rPr>
            </w:pPr>
            <w:r w:rsidRPr="00F7009E">
              <w:rPr>
                <w:b/>
                <w:bCs/>
                <w:sz w:val="16"/>
                <w:szCs w:val="18"/>
              </w:rPr>
              <w:t>BASE LEGAL</w:t>
            </w:r>
          </w:p>
          <w:p w14:paraId="13A402D4" w14:textId="77777777" w:rsidR="006268BB" w:rsidRPr="00F7009E" w:rsidRDefault="006268BB" w:rsidP="00073E19">
            <w:pPr>
              <w:tabs>
                <w:tab w:val="left" w:pos="1134"/>
              </w:tabs>
              <w:rPr>
                <w:sz w:val="16"/>
                <w:szCs w:val="18"/>
              </w:rPr>
            </w:pPr>
            <w:r w:rsidRPr="00F7009E">
              <w:rPr>
                <w:sz w:val="16"/>
                <w:szCs w:val="18"/>
              </w:rPr>
              <w:t xml:space="preserve">Anuidades: Art. 42 e seguintes da Lei nº 12.378/10; Resolução do CAU/BR nº </w:t>
            </w:r>
            <w:proofErr w:type="gramStart"/>
            <w:r w:rsidRPr="00F7009E">
              <w:rPr>
                <w:sz w:val="16"/>
                <w:szCs w:val="18"/>
              </w:rPr>
              <w:t>193</w:t>
            </w:r>
            <w:proofErr w:type="gramEnd"/>
          </w:p>
          <w:p w14:paraId="160D3587" w14:textId="77777777" w:rsidR="006268BB" w:rsidRPr="00F7009E" w:rsidRDefault="006268BB" w:rsidP="00073E19">
            <w:pPr>
              <w:tabs>
                <w:tab w:val="left" w:pos="1134"/>
              </w:tabs>
              <w:rPr>
                <w:sz w:val="16"/>
                <w:szCs w:val="18"/>
              </w:rPr>
            </w:pPr>
          </w:p>
          <w:p w14:paraId="13CB4836" w14:textId="77777777" w:rsidR="006268BB" w:rsidRPr="00F7009E" w:rsidRDefault="006268BB" w:rsidP="00073E19">
            <w:pPr>
              <w:tabs>
                <w:tab w:val="left" w:pos="1134"/>
              </w:tabs>
              <w:rPr>
                <w:sz w:val="16"/>
                <w:szCs w:val="18"/>
              </w:rPr>
            </w:pPr>
            <w:r w:rsidRPr="00F7009E">
              <w:rPr>
                <w:sz w:val="16"/>
                <w:szCs w:val="18"/>
              </w:rPr>
              <w:t xml:space="preserve">Multa de fiscalização: Art. 19 da Lei nº 12.378/10; Resolução do CAU/BR nº </w:t>
            </w:r>
            <w:proofErr w:type="gramStart"/>
            <w:r w:rsidRPr="00F7009E">
              <w:rPr>
                <w:sz w:val="16"/>
                <w:szCs w:val="18"/>
              </w:rPr>
              <w:t>22</w:t>
            </w:r>
            <w:proofErr w:type="gramEnd"/>
          </w:p>
          <w:p w14:paraId="789DF85F" w14:textId="77777777" w:rsidR="006268BB" w:rsidRPr="00F7009E" w:rsidRDefault="006268BB" w:rsidP="00073E19">
            <w:pPr>
              <w:tabs>
                <w:tab w:val="left" w:pos="1134"/>
              </w:tabs>
              <w:rPr>
                <w:sz w:val="16"/>
                <w:szCs w:val="18"/>
              </w:rPr>
            </w:pPr>
          </w:p>
          <w:p w14:paraId="5F4E5846" w14:textId="77777777" w:rsidR="006268BB" w:rsidRPr="00F7009E" w:rsidRDefault="006268BB" w:rsidP="00073E19">
            <w:pPr>
              <w:tabs>
                <w:tab w:val="left" w:pos="1134"/>
              </w:tabs>
              <w:jc w:val="both"/>
              <w:rPr>
                <w:sz w:val="16"/>
                <w:szCs w:val="18"/>
              </w:rPr>
            </w:pPr>
            <w:r w:rsidRPr="00F7009E">
              <w:rPr>
                <w:sz w:val="16"/>
                <w:szCs w:val="18"/>
              </w:rPr>
              <w:t xml:space="preserve">Multa ética: Art. 19 da Lei nº 12.378/10; Resolução do CAU/BR nº </w:t>
            </w:r>
            <w:proofErr w:type="gramStart"/>
            <w:r w:rsidRPr="00F7009E">
              <w:rPr>
                <w:sz w:val="16"/>
                <w:szCs w:val="18"/>
              </w:rPr>
              <w:t>143</w:t>
            </w:r>
            <w:proofErr w:type="gramEnd"/>
          </w:p>
          <w:p w14:paraId="5B9D4C1F" w14:textId="77777777" w:rsidR="006268BB" w:rsidRPr="00F7009E" w:rsidRDefault="006268BB" w:rsidP="00073E19">
            <w:pPr>
              <w:tabs>
                <w:tab w:val="left" w:pos="1134"/>
              </w:tabs>
              <w:jc w:val="both"/>
              <w:rPr>
                <w:b/>
                <w:sz w:val="16"/>
                <w:szCs w:val="18"/>
              </w:rPr>
            </w:pPr>
          </w:p>
          <w:p w14:paraId="3C7E212C" w14:textId="77777777" w:rsidR="006268BB" w:rsidRPr="00F7009E" w:rsidRDefault="006268BB" w:rsidP="00073E19">
            <w:pPr>
              <w:tabs>
                <w:tab w:val="left" w:pos="1134"/>
              </w:tabs>
              <w:jc w:val="both"/>
              <w:rPr>
                <w:bCs/>
                <w:color w:val="FF0000"/>
                <w:sz w:val="16"/>
                <w:szCs w:val="16"/>
              </w:rPr>
            </w:pPr>
            <w:r w:rsidRPr="00F7009E">
              <w:rPr>
                <w:bCs/>
                <w:sz w:val="16"/>
                <w:szCs w:val="18"/>
              </w:rPr>
              <w:t>Multa eleitoral:</w:t>
            </w:r>
            <w:proofErr w:type="gramStart"/>
            <w:r w:rsidRPr="00F7009E">
              <w:rPr>
                <w:bCs/>
                <w:sz w:val="16"/>
                <w:szCs w:val="18"/>
              </w:rPr>
              <w:t xml:space="preserve">  </w:t>
            </w:r>
            <w:proofErr w:type="gramEnd"/>
            <w:r w:rsidRPr="00F7009E">
              <w:rPr>
                <w:bCs/>
                <w:sz w:val="16"/>
                <w:szCs w:val="18"/>
              </w:rPr>
              <w:t>Art. 28, II da Lei nº 12.378/10; Resolução CAU/BR nº  179</w:t>
            </w:r>
          </w:p>
        </w:tc>
      </w:tr>
    </w:tbl>
    <w:p w14:paraId="0D87876F" w14:textId="77777777" w:rsidR="006268BB" w:rsidRPr="00F7009E" w:rsidRDefault="006268BB" w:rsidP="001915DE">
      <w:pPr>
        <w:pStyle w:val="PargrafodaLista"/>
        <w:numPr>
          <w:ilvl w:val="0"/>
          <w:numId w:val="18"/>
        </w:numPr>
        <w:tabs>
          <w:tab w:val="left" w:pos="1134"/>
        </w:tabs>
        <w:spacing w:after="120" w:line="240" w:lineRule="auto"/>
        <w:ind w:left="851" w:hanging="644"/>
        <w:contextualSpacing w:val="0"/>
        <w:jc w:val="both"/>
        <w:rPr>
          <w:sz w:val="18"/>
          <w:szCs w:val="20"/>
        </w:rPr>
      </w:pPr>
      <w:r w:rsidRPr="00F7009E">
        <w:rPr>
          <w:b/>
          <w:sz w:val="18"/>
          <w:szCs w:val="20"/>
          <w:u w:val="single"/>
        </w:rPr>
        <w:t>Saldar</w:t>
      </w:r>
      <w:r w:rsidRPr="00F7009E">
        <w:rPr>
          <w:sz w:val="18"/>
          <w:szCs w:val="20"/>
        </w:rPr>
        <w:t xml:space="preserve"> ou </w:t>
      </w:r>
      <w:r w:rsidRPr="00F7009E">
        <w:rPr>
          <w:b/>
          <w:sz w:val="18"/>
          <w:szCs w:val="20"/>
          <w:u w:val="single"/>
        </w:rPr>
        <w:t>parcelar</w:t>
      </w:r>
      <w:r w:rsidRPr="00F7009E">
        <w:rPr>
          <w:sz w:val="18"/>
          <w:szCs w:val="20"/>
        </w:rPr>
        <w:t xml:space="preserve"> os débitos discriminados no quadro abaixo, devendo-se utilizar o Sistema de Informação e Comunicação do Conselho de Arquitetura e Urbanismo (SICCAU) a fim de emitir o(s) boleto(s) necessário(s) ao </w:t>
      </w:r>
      <w:r w:rsidRPr="00F7009E">
        <w:rPr>
          <w:b/>
          <w:sz w:val="18"/>
          <w:szCs w:val="20"/>
        </w:rPr>
        <w:t>pagamento no prazo determinado</w:t>
      </w:r>
      <w:r w:rsidRPr="00F7009E">
        <w:rPr>
          <w:sz w:val="18"/>
          <w:szCs w:val="20"/>
        </w:rPr>
        <w:t>.</w:t>
      </w:r>
    </w:p>
    <w:p w14:paraId="6352FFB3" w14:textId="77777777" w:rsidR="006268BB" w:rsidRPr="00F7009E" w:rsidRDefault="006268BB" w:rsidP="006268BB">
      <w:pPr>
        <w:tabs>
          <w:tab w:val="left" w:pos="1134"/>
        </w:tabs>
        <w:spacing w:after="120"/>
        <w:jc w:val="both"/>
        <w:rPr>
          <w:sz w:val="18"/>
          <w:szCs w:val="20"/>
        </w:rPr>
      </w:pPr>
    </w:p>
    <w:p w14:paraId="02286154" w14:textId="77777777" w:rsidR="006268BB" w:rsidRPr="00F7009E" w:rsidRDefault="006268BB" w:rsidP="006268BB">
      <w:pPr>
        <w:tabs>
          <w:tab w:val="left" w:pos="1134"/>
        </w:tabs>
        <w:spacing w:after="120"/>
        <w:ind w:firstLine="709"/>
        <w:jc w:val="both"/>
        <w:rPr>
          <w:sz w:val="18"/>
          <w:szCs w:val="20"/>
        </w:rPr>
      </w:pPr>
    </w:p>
    <w:p w14:paraId="622A8B30" w14:textId="77777777" w:rsidR="006268BB" w:rsidRPr="00F7009E" w:rsidRDefault="006268BB" w:rsidP="006268BB">
      <w:pPr>
        <w:tabs>
          <w:tab w:val="left" w:pos="1134"/>
        </w:tabs>
        <w:spacing w:after="120"/>
        <w:ind w:firstLine="709"/>
        <w:jc w:val="both"/>
        <w:rPr>
          <w:sz w:val="18"/>
          <w:szCs w:val="20"/>
        </w:rPr>
      </w:pPr>
      <w:r w:rsidRPr="00F7009E">
        <w:rPr>
          <w:sz w:val="18"/>
          <w:szCs w:val="20"/>
        </w:rPr>
        <w:t>O não atendimento do prazo acima fixado acarretará a inscrição do débito em Dívida Ativa pelo CAU/RS, assim como o protesto da dívida e a cobrança mediante Ação de Execução Fiscal, com base na Lei n.º 6.830/1980.</w:t>
      </w:r>
    </w:p>
    <w:p w14:paraId="152A88B5" w14:textId="77777777" w:rsidR="006268BB" w:rsidRPr="00F7009E" w:rsidRDefault="006268BB" w:rsidP="006268BB">
      <w:pPr>
        <w:tabs>
          <w:tab w:val="left" w:pos="1134"/>
        </w:tabs>
        <w:spacing w:after="120"/>
        <w:ind w:firstLine="709"/>
        <w:jc w:val="both"/>
        <w:rPr>
          <w:sz w:val="18"/>
          <w:szCs w:val="20"/>
        </w:rPr>
      </w:pPr>
      <w:r w:rsidRPr="00F7009E">
        <w:rPr>
          <w:sz w:val="18"/>
          <w:szCs w:val="20"/>
        </w:rPr>
        <w:t>Esclarece-se que a falta de pagamento de anuidade sujeita, ainda, o devedor à abertura de processo ético-disciplinar perante o CAU/RS, nos termos do artigo 44, da Lei n.º 12.378/2010</w:t>
      </w:r>
      <w:r w:rsidRPr="00F7009E">
        <w:rPr>
          <w:color w:val="FF0000"/>
          <w:sz w:val="18"/>
          <w:szCs w:val="20"/>
        </w:rPr>
        <w:t>, bem como à suspensão do registro, ficando inabilitado à emissão de RRT, dentre outros atos atinentes ao exercício profissional, conforme o artigo 52, da Lei n.º 12.378/2010</w:t>
      </w:r>
      <w:r w:rsidRPr="00F7009E">
        <w:rPr>
          <w:sz w:val="18"/>
          <w:szCs w:val="20"/>
        </w:rPr>
        <w:t>. Sobre os valores em atraso incidem os encargos do art. 44 da Lei 12.378/2010.</w:t>
      </w:r>
    </w:p>
    <w:p w14:paraId="1BCB5130" w14:textId="77777777" w:rsidR="006268BB" w:rsidRPr="00F7009E" w:rsidRDefault="006268BB" w:rsidP="006268BB">
      <w:pPr>
        <w:tabs>
          <w:tab w:val="left" w:pos="1134"/>
        </w:tabs>
        <w:spacing w:after="120"/>
        <w:ind w:firstLine="1134"/>
        <w:jc w:val="both"/>
        <w:rPr>
          <w:sz w:val="18"/>
          <w:szCs w:val="20"/>
        </w:rPr>
      </w:pPr>
      <w:r w:rsidRPr="00F7009E">
        <w:rPr>
          <w:b/>
          <w:sz w:val="18"/>
          <w:szCs w:val="20"/>
        </w:rPr>
        <w:t>No caso de impugnação, a manifestação deverá vir assinada e acompanhada de cópia de documento de identidade com foto, procuração (quando for o caso), e demais documentos hábeis a comprovar a situação apresentada na defesa.</w:t>
      </w:r>
    </w:p>
    <w:p w14:paraId="61F65236" w14:textId="77777777" w:rsidR="006268BB" w:rsidRPr="00F7009E" w:rsidRDefault="006268BB" w:rsidP="006268BB">
      <w:pPr>
        <w:tabs>
          <w:tab w:val="left" w:pos="1134"/>
        </w:tabs>
        <w:spacing w:after="120"/>
        <w:jc w:val="both"/>
        <w:rPr>
          <w:sz w:val="18"/>
          <w:szCs w:val="20"/>
        </w:rPr>
      </w:pPr>
      <w:r w:rsidRPr="00F7009E">
        <w:rPr>
          <w:sz w:val="18"/>
          <w:szCs w:val="20"/>
        </w:rPr>
        <w:tab/>
        <w:t xml:space="preserve">Nas manifestações dirigidas ao CAU/RS </w:t>
      </w:r>
      <w:proofErr w:type="gramStart"/>
      <w:r w:rsidRPr="00F7009E">
        <w:rPr>
          <w:sz w:val="18"/>
          <w:szCs w:val="20"/>
        </w:rPr>
        <w:t>deverão</w:t>
      </w:r>
      <w:proofErr w:type="gramEnd"/>
      <w:r w:rsidRPr="00F7009E">
        <w:rPr>
          <w:sz w:val="18"/>
          <w:szCs w:val="20"/>
        </w:rPr>
        <w:t xml:space="preserve"> constar o nome completo do profissional, o seu número de registro e o seu endereço completo.</w:t>
      </w:r>
    </w:p>
    <w:p w14:paraId="41BCCF2A" w14:textId="77777777" w:rsidR="006268BB" w:rsidRPr="00F7009E" w:rsidRDefault="006268BB" w:rsidP="006268BB">
      <w:pPr>
        <w:tabs>
          <w:tab w:val="left" w:pos="1134"/>
        </w:tabs>
        <w:spacing w:after="120"/>
        <w:ind w:firstLine="1134"/>
        <w:jc w:val="both"/>
        <w:rPr>
          <w:sz w:val="18"/>
          <w:szCs w:val="20"/>
        </w:rPr>
      </w:pPr>
      <w:r w:rsidRPr="00F7009E">
        <w:rPr>
          <w:sz w:val="18"/>
          <w:szCs w:val="20"/>
        </w:rPr>
        <w:t>Caso Vossa Senhoria já tenha liquidado o débito antes do recebimento dessa notificação, queira considera-la sem efeito, cientificando por escrito o CAU/RS com juntada dos comprovantes de pagamento.</w:t>
      </w:r>
    </w:p>
    <w:p w14:paraId="0364472B" w14:textId="77777777" w:rsidR="006268BB" w:rsidRPr="00F7009E" w:rsidRDefault="006268BB" w:rsidP="006268BB">
      <w:pPr>
        <w:tabs>
          <w:tab w:val="left" w:pos="1134"/>
        </w:tabs>
        <w:spacing w:after="120"/>
        <w:ind w:firstLine="1134"/>
        <w:jc w:val="both"/>
        <w:rPr>
          <w:sz w:val="18"/>
          <w:szCs w:val="20"/>
        </w:rPr>
      </w:pPr>
      <w:r w:rsidRPr="00F7009E">
        <w:rPr>
          <w:sz w:val="18"/>
          <w:szCs w:val="20"/>
        </w:rPr>
        <w:t xml:space="preserve">A impugnação ou quaisquer manifestações deverão ser realizadas </w:t>
      </w:r>
      <w:r w:rsidRPr="00F7009E">
        <w:rPr>
          <w:b/>
          <w:bCs/>
          <w:sz w:val="18"/>
          <w:szCs w:val="20"/>
        </w:rPr>
        <w:t>por escrito</w:t>
      </w:r>
      <w:r w:rsidRPr="00F7009E">
        <w:rPr>
          <w:sz w:val="18"/>
          <w:szCs w:val="20"/>
        </w:rPr>
        <w:t xml:space="preserve"> e entregues pessoalmente ou por meio de correspondência na sede do CAU/RS, localizada na Rua Dona Laura, nº 320, Prédio La </w:t>
      </w:r>
      <w:proofErr w:type="spellStart"/>
      <w:r w:rsidRPr="00F7009E">
        <w:rPr>
          <w:sz w:val="18"/>
          <w:szCs w:val="20"/>
        </w:rPr>
        <w:t>Défense</w:t>
      </w:r>
      <w:proofErr w:type="spellEnd"/>
      <w:r w:rsidRPr="00F7009E">
        <w:rPr>
          <w:sz w:val="18"/>
          <w:szCs w:val="20"/>
        </w:rPr>
        <w:t xml:space="preserve"> Centro Empresarial, 14º andar - Bairro Rio Branco, Porto Alegre/RS, CEP nº 90430-090.</w:t>
      </w:r>
    </w:p>
    <w:p w14:paraId="390AE5FB" w14:textId="77777777" w:rsidR="006268BB" w:rsidRPr="00F7009E" w:rsidRDefault="006268BB" w:rsidP="006268BB">
      <w:pPr>
        <w:jc w:val="center"/>
        <w:rPr>
          <w:sz w:val="18"/>
          <w:szCs w:val="20"/>
        </w:rPr>
      </w:pPr>
    </w:p>
    <w:p w14:paraId="7225B236" w14:textId="77777777" w:rsidR="006268BB" w:rsidRPr="00F7009E" w:rsidRDefault="006268BB" w:rsidP="006268BB">
      <w:pPr>
        <w:jc w:val="center"/>
        <w:rPr>
          <w:sz w:val="18"/>
          <w:szCs w:val="20"/>
        </w:rPr>
      </w:pPr>
      <w:r w:rsidRPr="00F7009E">
        <w:rPr>
          <w:sz w:val="18"/>
          <w:szCs w:val="20"/>
        </w:rPr>
        <w:t xml:space="preserve">Porto Alegre, </w:t>
      </w:r>
      <w:proofErr w:type="spellStart"/>
      <w:r>
        <w:rPr>
          <w:sz w:val="18"/>
          <w:szCs w:val="20"/>
        </w:rPr>
        <w:t>xx</w:t>
      </w:r>
      <w:proofErr w:type="spellEnd"/>
      <w:r w:rsidRPr="00F7009E">
        <w:rPr>
          <w:sz w:val="18"/>
          <w:szCs w:val="20"/>
        </w:rPr>
        <w:t xml:space="preserve"> de </w:t>
      </w:r>
      <w:proofErr w:type="spellStart"/>
      <w:r>
        <w:rPr>
          <w:sz w:val="18"/>
          <w:szCs w:val="20"/>
        </w:rPr>
        <w:t>xxxx</w:t>
      </w:r>
      <w:proofErr w:type="spellEnd"/>
      <w:r>
        <w:rPr>
          <w:sz w:val="18"/>
          <w:szCs w:val="20"/>
        </w:rPr>
        <w:t xml:space="preserve"> de </w:t>
      </w:r>
      <w:proofErr w:type="spellStart"/>
      <w:r>
        <w:rPr>
          <w:sz w:val="18"/>
          <w:szCs w:val="20"/>
        </w:rPr>
        <w:t>xxx</w:t>
      </w:r>
      <w:proofErr w:type="spellEnd"/>
      <w:r w:rsidRPr="00F7009E">
        <w:rPr>
          <w:sz w:val="18"/>
          <w:szCs w:val="20"/>
        </w:rPr>
        <w:t>.</w:t>
      </w:r>
    </w:p>
    <w:p w14:paraId="2B32AE44" w14:textId="77777777" w:rsidR="006268BB" w:rsidRPr="00F7009E" w:rsidRDefault="006268BB" w:rsidP="006268BB">
      <w:pPr>
        <w:jc w:val="center"/>
        <w:rPr>
          <w:sz w:val="18"/>
          <w:szCs w:val="20"/>
        </w:rPr>
      </w:pPr>
    </w:p>
    <w:p w14:paraId="525428DD" w14:textId="77777777" w:rsidR="006268BB" w:rsidRPr="0010525B" w:rsidRDefault="006268BB" w:rsidP="006268BB">
      <w:pPr>
        <w:spacing w:line="360" w:lineRule="auto"/>
        <w:jc w:val="center"/>
        <w:rPr>
          <w:b/>
          <w:sz w:val="20"/>
          <w:szCs w:val="20"/>
        </w:rPr>
      </w:pPr>
      <w:r>
        <w:rPr>
          <w:b/>
          <w:sz w:val="20"/>
          <w:szCs w:val="20"/>
        </w:rPr>
        <w:t>Nome do Servidor</w:t>
      </w:r>
    </w:p>
    <w:p w14:paraId="01B08F0A" w14:textId="77777777" w:rsidR="006268BB" w:rsidRDefault="006268BB" w:rsidP="006268BB">
      <w:pPr>
        <w:spacing w:line="360" w:lineRule="auto"/>
        <w:jc w:val="center"/>
        <w:rPr>
          <w:b/>
          <w:sz w:val="18"/>
          <w:szCs w:val="20"/>
        </w:rPr>
      </w:pPr>
      <w:r>
        <w:rPr>
          <w:b/>
          <w:bCs/>
          <w:sz w:val="20"/>
          <w:szCs w:val="20"/>
        </w:rPr>
        <w:t>Cargo</w:t>
      </w:r>
      <w:r w:rsidRPr="00F7009E">
        <w:rPr>
          <w:b/>
          <w:sz w:val="16"/>
          <w:szCs w:val="18"/>
        </w:rPr>
        <w:br w:type="page"/>
      </w:r>
    </w:p>
    <w:p w14:paraId="6D6C238F" w14:textId="77777777" w:rsidR="006268BB" w:rsidRDefault="006268BB" w:rsidP="006268BB">
      <w:pPr>
        <w:tabs>
          <w:tab w:val="center" w:pos="5017"/>
          <w:tab w:val="left" w:pos="8445"/>
        </w:tabs>
        <w:jc w:val="center"/>
        <w:rPr>
          <w:b/>
          <w:szCs w:val="28"/>
        </w:rPr>
      </w:pPr>
      <w:r>
        <w:rPr>
          <w:b/>
          <w:szCs w:val="28"/>
        </w:rPr>
        <w:lastRenderedPageBreak/>
        <w:t>ANEXO</w:t>
      </w:r>
      <w:r w:rsidRPr="00A33572">
        <w:rPr>
          <w:b/>
          <w:szCs w:val="28"/>
        </w:rPr>
        <w:t xml:space="preserve"> </w:t>
      </w:r>
      <w:r>
        <w:rPr>
          <w:b/>
          <w:szCs w:val="28"/>
        </w:rPr>
        <w:t>II</w:t>
      </w:r>
    </w:p>
    <w:p w14:paraId="689D163E" w14:textId="77777777" w:rsidR="006268BB" w:rsidRPr="0010525B" w:rsidRDefault="006268BB" w:rsidP="006268BB">
      <w:pPr>
        <w:spacing w:line="360" w:lineRule="auto"/>
        <w:jc w:val="center"/>
        <w:rPr>
          <w:b/>
          <w:sz w:val="20"/>
          <w:szCs w:val="20"/>
        </w:rPr>
      </w:pPr>
      <w:r w:rsidRPr="0010525B">
        <w:rPr>
          <w:b/>
          <w:sz w:val="20"/>
          <w:szCs w:val="20"/>
        </w:rPr>
        <w:t>TERMO DE INSCRIÇÃO DA DÍVIDA ATIVA</w:t>
      </w:r>
    </w:p>
    <w:p w14:paraId="6D6B2BA7" w14:textId="77777777" w:rsidR="006268BB" w:rsidRPr="0010525B" w:rsidRDefault="006268BB" w:rsidP="006268BB">
      <w:pPr>
        <w:spacing w:line="360" w:lineRule="auto"/>
        <w:ind w:firstLine="1134"/>
        <w:jc w:val="both"/>
        <w:rPr>
          <w:sz w:val="20"/>
          <w:szCs w:val="20"/>
        </w:rPr>
      </w:pPr>
    </w:p>
    <w:p w14:paraId="43768B6C" w14:textId="77777777" w:rsidR="006268BB" w:rsidRPr="0010525B" w:rsidRDefault="006268BB" w:rsidP="006268BB">
      <w:pPr>
        <w:spacing w:line="360" w:lineRule="auto"/>
        <w:ind w:firstLine="1134"/>
        <w:jc w:val="both"/>
        <w:rPr>
          <w:b/>
          <w:sz w:val="20"/>
          <w:szCs w:val="20"/>
        </w:rPr>
      </w:pPr>
      <w:r w:rsidRPr="0010525B">
        <w:rPr>
          <w:b/>
          <w:sz w:val="20"/>
          <w:szCs w:val="20"/>
        </w:rPr>
        <w:t xml:space="preserve">N.º: </w:t>
      </w:r>
      <w:r w:rsidRPr="0010525B">
        <w:rPr>
          <w:b/>
          <w:sz w:val="20"/>
          <w:szCs w:val="20"/>
        </w:rPr>
        <w:fldChar w:fldCharType="begin"/>
      </w:r>
      <w:r w:rsidRPr="0010525B">
        <w:rPr>
          <w:b/>
          <w:sz w:val="20"/>
          <w:szCs w:val="20"/>
        </w:rPr>
        <w:instrText xml:space="preserve"> MERGEFIELD nº_termo_de_inscrição </w:instrText>
      </w:r>
      <w:r w:rsidRPr="0010525B">
        <w:rPr>
          <w:b/>
          <w:sz w:val="20"/>
          <w:szCs w:val="20"/>
        </w:rPr>
        <w:fldChar w:fldCharType="separate"/>
      </w:r>
      <w:r w:rsidRPr="0010525B">
        <w:rPr>
          <w:b/>
          <w:noProof/>
          <w:sz w:val="20"/>
          <w:szCs w:val="20"/>
        </w:rPr>
        <w:t>«nº_termo_de_inscrição»</w:t>
      </w:r>
      <w:r w:rsidRPr="0010525B">
        <w:rPr>
          <w:b/>
          <w:sz w:val="20"/>
          <w:szCs w:val="20"/>
        </w:rPr>
        <w:fldChar w:fldCharType="end"/>
      </w:r>
    </w:p>
    <w:p w14:paraId="35CF7B7D" w14:textId="77777777" w:rsidR="006268BB" w:rsidRPr="0010525B" w:rsidRDefault="006268BB" w:rsidP="006268BB">
      <w:pPr>
        <w:spacing w:line="360" w:lineRule="auto"/>
        <w:jc w:val="both"/>
        <w:rPr>
          <w:b/>
          <w:sz w:val="20"/>
          <w:szCs w:val="20"/>
        </w:rPr>
      </w:pPr>
    </w:p>
    <w:tbl>
      <w:tblPr>
        <w:tblStyle w:val="Tabelacomgrade"/>
        <w:tblpPr w:leftFromText="141" w:rightFromText="141" w:vertAnchor="text" w:horzAnchor="page" w:tblpX="2059" w:tblpY="242"/>
        <w:tblW w:w="0" w:type="auto"/>
        <w:tblLook w:val="04A0" w:firstRow="1" w:lastRow="0" w:firstColumn="1" w:lastColumn="0" w:noHBand="0" w:noVBand="1"/>
      </w:tblPr>
      <w:tblGrid>
        <w:gridCol w:w="2153"/>
        <w:gridCol w:w="2153"/>
        <w:gridCol w:w="2153"/>
        <w:gridCol w:w="2154"/>
      </w:tblGrid>
      <w:tr w:rsidR="006268BB" w:rsidRPr="0010525B" w14:paraId="517F6434" w14:textId="77777777" w:rsidTr="00073E19">
        <w:tc>
          <w:tcPr>
            <w:tcW w:w="2153" w:type="dxa"/>
            <w:shd w:val="clear" w:color="auto" w:fill="A6A6A6" w:themeFill="background1" w:themeFillShade="A6"/>
          </w:tcPr>
          <w:p w14:paraId="73C1284C" w14:textId="77777777" w:rsidR="006268BB" w:rsidRPr="0010525B" w:rsidRDefault="006268BB" w:rsidP="00073E19">
            <w:pPr>
              <w:tabs>
                <w:tab w:val="left" w:pos="1134"/>
              </w:tabs>
              <w:jc w:val="center"/>
              <w:rPr>
                <w:b/>
                <w:sz w:val="18"/>
                <w:szCs w:val="18"/>
              </w:rPr>
            </w:pPr>
            <w:r w:rsidRPr="0010525B">
              <w:rPr>
                <w:b/>
                <w:sz w:val="18"/>
                <w:szCs w:val="18"/>
              </w:rPr>
              <w:t>N.º DO PROCESSO ADMINISTRATIVO:</w:t>
            </w:r>
          </w:p>
        </w:tc>
        <w:tc>
          <w:tcPr>
            <w:tcW w:w="2153" w:type="dxa"/>
            <w:shd w:val="clear" w:color="auto" w:fill="A6A6A6" w:themeFill="background1" w:themeFillShade="A6"/>
          </w:tcPr>
          <w:p w14:paraId="5433ED29" w14:textId="77777777" w:rsidR="006268BB" w:rsidRPr="0010525B" w:rsidRDefault="006268BB" w:rsidP="00073E19">
            <w:pPr>
              <w:tabs>
                <w:tab w:val="left" w:pos="1134"/>
              </w:tabs>
              <w:jc w:val="center"/>
              <w:rPr>
                <w:b/>
                <w:sz w:val="18"/>
                <w:szCs w:val="18"/>
              </w:rPr>
            </w:pPr>
            <w:r w:rsidRPr="0010525B">
              <w:rPr>
                <w:b/>
                <w:sz w:val="18"/>
                <w:szCs w:val="18"/>
              </w:rPr>
              <w:t>LIVRO DE INSCRIÇÃO DA DÍVIDA ATIVA:</w:t>
            </w:r>
          </w:p>
        </w:tc>
        <w:tc>
          <w:tcPr>
            <w:tcW w:w="2153" w:type="dxa"/>
            <w:shd w:val="clear" w:color="auto" w:fill="A6A6A6" w:themeFill="background1" w:themeFillShade="A6"/>
          </w:tcPr>
          <w:p w14:paraId="671E19FB" w14:textId="77777777" w:rsidR="006268BB" w:rsidRPr="0010525B" w:rsidRDefault="006268BB" w:rsidP="00073E19">
            <w:pPr>
              <w:tabs>
                <w:tab w:val="left" w:pos="1134"/>
              </w:tabs>
              <w:jc w:val="center"/>
              <w:rPr>
                <w:b/>
                <w:sz w:val="18"/>
                <w:szCs w:val="18"/>
              </w:rPr>
            </w:pPr>
            <w:r w:rsidRPr="0010525B">
              <w:rPr>
                <w:b/>
                <w:sz w:val="18"/>
                <w:szCs w:val="18"/>
              </w:rPr>
              <w:t>FOLHA:</w:t>
            </w:r>
          </w:p>
        </w:tc>
        <w:tc>
          <w:tcPr>
            <w:tcW w:w="2154" w:type="dxa"/>
            <w:shd w:val="clear" w:color="auto" w:fill="A6A6A6" w:themeFill="background1" w:themeFillShade="A6"/>
          </w:tcPr>
          <w:p w14:paraId="08D79518" w14:textId="77777777" w:rsidR="006268BB" w:rsidRPr="0010525B" w:rsidRDefault="006268BB" w:rsidP="00073E19">
            <w:pPr>
              <w:tabs>
                <w:tab w:val="left" w:pos="1134"/>
              </w:tabs>
              <w:jc w:val="center"/>
              <w:rPr>
                <w:b/>
                <w:sz w:val="18"/>
                <w:szCs w:val="18"/>
              </w:rPr>
            </w:pPr>
            <w:r w:rsidRPr="0010525B">
              <w:rPr>
                <w:b/>
                <w:sz w:val="18"/>
                <w:szCs w:val="18"/>
              </w:rPr>
              <w:t>LAVRADA EM:</w:t>
            </w:r>
          </w:p>
        </w:tc>
      </w:tr>
      <w:tr w:rsidR="006268BB" w:rsidRPr="0010525B" w14:paraId="5E916785" w14:textId="77777777" w:rsidTr="00073E19">
        <w:tc>
          <w:tcPr>
            <w:tcW w:w="2153" w:type="dxa"/>
          </w:tcPr>
          <w:p w14:paraId="1F33F85B" w14:textId="77777777" w:rsidR="006268BB" w:rsidRPr="0010525B" w:rsidRDefault="006268BB" w:rsidP="00073E19">
            <w:pPr>
              <w:spacing w:line="360" w:lineRule="auto"/>
              <w:jc w:val="both"/>
              <w:rPr>
                <w:sz w:val="16"/>
                <w:szCs w:val="16"/>
              </w:rPr>
            </w:pPr>
            <w:r w:rsidRPr="0010525B">
              <w:rPr>
                <w:sz w:val="16"/>
                <w:szCs w:val="16"/>
              </w:rPr>
              <w:fldChar w:fldCharType="begin"/>
            </w:r>
            <w:r w:rsidRPr="0010525B">
              <w:rPr>
                <w:sz w:val="16"/>
                <w:szCs w:val="16"/>
              </w:rPr>
              <w:instrText xml:space="preserve"> MERGEFIELD nº_processo </w:instrText>
            </w:r>
            <w:r w:rsidRPr="0010525B">
              <w:rPr>
                <w:sz w:val="16"/>
                <w:szCs w:val="16"/>
              </w:rPr>
              <w:fldChar w:fldCharType="separate"/>
            </w:r>
            <w:r w:rsidRPr="0010525B">
              <w:rPr>
                <w:noProof/>
                <w:sz w:val="16"/>
                <w:szCs w:val="16"/>
              </w:rPr>
              <w:t>«nº_processo»</w:t>
            </w:r>
            <w:r w:rsidRPr="0010525B">
              <w:rPr>
                <w:sz w:val="16"/>
                <w:szCs w:val="16"/>
              </w:rPr>
              <w:fldChar w:fldCharType="end"/>
            </w:r>
          </w:p>
        </w:tc>
        <w:tc>
          <w:tcPr>
            <w:tcW w:w="2153" w:type="dxa"/>
          </w:tcPr>
          <w:p w14:paraId="27CB9041" w14:textId="77777777" w:rsidR="006268BB" w:rsidRPr="0010525B" w:rsidRDefault="006268BB" w:rsidP="00073E19">
            <w:pPr>
              <w:spacing w:line="360" w:lineRule="auto"/>
              <w:jc w:val="both"/>
              <w:rPr>
                <w:sz w:val="16"/>
                <w:szCs w:val="16"/>
              </w:rPr>
            </w:pPr>
            <w:r w:rsidRPr="0010525B">
              <w:rPr>
                <w:sz w:val="16"/>
                <w:szCs w:val="16"/>
              </w:rPr>
              <w:fldChar w:fldCharType="begin"/>
            </w:r>
            <w:r w:rsidRPr="0010525B">
              <w:rPr>
                <w:sz w:val="16"/>
                <w:szCs w:val="16"/>
              </w:rPr>
              <w:instrText xml:space="preserve"> MERGEFIELD livro </w:instrText>
            </w:r>
            <w:r w:rsidRPr="0010525B">
              <w:rPr>
                <w:sz w:val="16"/>
                <w:szCs w:val="16"/>
              </w:rPr>
              <w:fldChar w:fldCharType="separate"/>
            </w:r>
            <w:r w:rsidRPr="0010525B">
              <w:rPr>
                <w:noProof/>
                <w:sz w:val="16"/>
                <w:szCs w:val="16"/>
              </w:rPr>
              <w:t>«livro»</w:t>
            </w:r>
            <w:r w:rsidRPr="0010525B">
              <w:rPr>
                <w:sz w:val="16"/>
                <w:szCs w:val="16"/>
              </w:rPr>
              <w:fldChar w:fldCharType="end"/>
            </w:r>
          </w:p>
        </w:tc>
        <w:tc>
          <w:tcPr>
            <w:tcW w:w="2153" w:type="dxa"/>
          </w:tcPr>
          <w:p w14:paraId="4769D53F" w14:textId="77777777" w:rsidR="006268BB" w:rsidRPr="0010525B" w:rsidRDefault="006268BB" w:rsidP="00073E19">
            <w:pPr>
              <w:spacing w:line="360" w:lineRule="auto"/>
              <w:jc w:val="both"/>
              <w:rPr>
                <w:sz w:val="16"/>
                <w:szCs w:val="16"/>
              </w:rPr>
            </w:pPr>
            <w:r w:rsidRPr="0010525B">
              <w:rPr>
                <w:sz w:val="16"/>
                <w:szCs w:val="16"/>
              </w:rPr>
              <w:fldChar w:fldCharType="begin"/>
            </w:r>
            <w:r w:rsidRPr="0010525B">
              <w:rPr>
                <w:sz w:val="16"/>
                <w:szCs w:val="16"/>
              </w:rPr>
              <w:instrText xml:space="preserve"> MERGEFIELD folha </w:instrText>
            </w:r>
            <w:r w:rsidRPr="0010525B">
              <w:rPr>
                <w:sz w:val="16"/>
                <w:szCs w:val="16"/>
              </w:rPr>
              <w:fldChar w:fldCharType="separate"/>
            </w:r>
            <w:r w:rsidRPr="0010525B">
              <w:rPr>
                <w:noProof/>
                <w:sz w:val="16"/>
                <w:szCs w:val="16"/>
              </w:rPr>
              <w:t>«folha»</w:t>
            </w:r>
            <w:r w:rsidRPr="0010525B">
              <w:rPr>
                <w:sz w:val="16"/>
                <w:szCs w:val="16"/>
              </w:rPr>
              <w:fldChar w:fldCharType="end"/>
            </w:r>
          </w:p>
        </w:tc>
        <w:tc>
          <w:tcPr>
            <w:tcW w:w="2154" w:type="dxa"/>
          </w:tcPr>
          <w:p w14:paraId="42269E3D" w14:textId="77777777" w:rsidR="006268BB" w:rsidRPr="0010525B" w:rsidRDefault="006268BB" w:rsidP="00073E19">
            <w:pPr>
              <w:spacing w:line="360" w:lineRule="auto"/>
              <w:jc w:val="both"/>
              <w:rPr>
                <w:sz w:val="16"/>
                <w:szCs w:val="16"/>
              </w:rPr>
            </w:pPr>
            <w:r w:rsidRPr="0010525B">
              <w:rPr>
                <w:sz w:val="16"/>
                <w:szCs w:val="16"/>
              </w:rPr>
              <w:fldChar w:fldCharType="begin"/>
            </w:r>
            <w:r w:rsidRPr="0010525B">
              <w:rPr>
                <w:sz w:val="16"/>
                <w:szCs w:val="16"/>
              </w:rPr>
              <w:instrText xml:space="preserve"> MERGEFIELD data_de_inscrição </w:instrText>
            </w:r>
            <w:r w:rsidRPr="0010525B">
              <w:rPr>
                <w:sz w:val="16"/>
                <w:szCs w:val="16"/>
              </w:rPr>
              <w:fldChar w:fldCharType="separate"/>
            </w:r>
            <w:r w:rsidRPr="0010525B">
              <w:rPr>
                <w:noProof/>
                <w:sz w:val="16"/>
                <w:szCs w:val="16"/>
              </w:rPr>
              <w:t>«data_de_inscrição»</w:t>
            </w:r>
            <w:r w:rsidRPr="0010525B">
              <w:rPr>
                <w:sz w:val="16"/>
                <w:szCs w:val="16"/>
              </w:rPr>
              <w:fldChar w:fldCharType="end"/>
            </w:r>
          </w:p>
        </w:tc>
      </w:tr>
    </w:tbl>
    <w:p w14:paraId="0B3D3F99" w14:textId="77777777" w:rsidR="006268BB" w:rsidRPr="0010525B" w:rsidRDefault="006268BB" w:rsidP="006268BB">
      <w:pPr>
        <w:spacing w:line="360" w:lineRule="auto"/>
        <w:jc w:val="both"/>
        <w:rPr>
          <w:b/>
          <w:sz w:val="20"/>
          <w:szCs w:val="20"/>
        </w:rPr>
      </w:pPr>
    </w:p>
    <w:p w14:paraId="47BD81BC" w14:textId="77777777" w:rsidR="006268BB" w:rsidRPr="0010525B" w:rsidRDefault="006268BB" w:rsidP="006268BB">
      <w:pPr>
        <w:spacing w:line="360" w:lineRule="auto"/>
        <w:ind w:firstLine="1134"/>
        <w:jc w:val="both"/>
        <w:rPr>
          <w:b/>
          <w:sz w:val="20"/>
          <w:szCs w:val="20"/>
          <w:u w:val="single"/>
        </w:rPr>
      </w:pPr>
    </w:p>
    <w:p w14:paraId="4C26E921" w14:textId="77777777" w:rsidR="006268BB" w:rsidRPr="0010525B" w:rsidRDefault="006268BB" w:rsidP="006268BB">
      <w:pPr>
        <w:spacing w:line="360" w:lineRule="auto"/>
        <w:ind w:firstLine="1134"/>
        <w:jc w:val="both"/>
        <w:rPr>
          <w:b/>
          <w:sz w:val="20"/>
          <w:szCs w:val="20"/>
        </w:rPr>
      </w:pPr>
      <w:r w:rsidRPr="0010525B">
        <w:rPr>
          <w:b/>
          <w:sz w:val="20"/>
          <w:szCs w:val="20"/>
          <w:u w:val="single"/>
        </w:rPr>
        <w:t>DEVEDOR:</w:t>
      </w:r>
      <w:r w:rsidRPr="0010525B">
        <w:rPr>
          <w:b/>
          <w:sz w:val="20"/>
          <w:szCs w:val="20"/>
        </w:rPr>
        <w:t xml:space="preserve"> </w:t>
      </w:r>
      <w:r w:rsidRPr="0010525B">
        <w:rPr>
          <w:b/>
          <w:sz w:val="20"/>
          <w:szCs w:val="20"/>
        </w:rPr>
        <w:fldChar w:fldCharType="begin"/>
      </w:r>
      <w:r w:rsidRPr="0010525B">
        <w:rPr>
          <w:b/>
          <w:sz w:val="20"/>
          <w:szCs w:val="20"/>
        </w:rPr>
        <w:instrText xml:space="preserve"> MERGEFIELD Nome_completo </w:instrText>
      </w:r>
      <w:r w:rsidRPr="0010525B">
        <w:rPr>
          <w:b/>
          <w:sz w:val="20"/>
          <w:szCs w:val="20"/>
        </w:rPr>
        <w:fldChar w:fldCharType="separate"/>
      </w:r>
      <w:r w:rsidRPr="0010525B">
        <w:rPr>
          <w:b/>
          <w:noProof/>
          <w:sz w:val="20"/>
          <w:szCs w:val="20"/>
        </w:rPr>
        <w:t>«Nome_completo»</w:t>
      </w:r>
      <w:r w:rsidRPr="0010525B">
        <w:rPr>
          <w:b/>
          <w:sz w:val="20"/>
          <w:szCs w:val="20"/>
        </w:rPr>
        <w:fldChar w:fldCharType="end"/>
      </w:r>
    </w:p>
    <w:p w14:paraId="0BCA7D0B" w14:textId="77777777" w:rsidR="006268BB" w:rsidRPr="0010525B" w:rsidRDefault="006268BB" w:rsidP="006268BB">
      <w:pPr>
        <w:spacing w:line="360" w:lineRule="auto"/>
        <w:ind w:firstLine="1134"/>
        <w:jc w:val="both"/>
        <w:rPr>
          <w:sz w:val="20"/>
          <w:szCs w:val="20"/>
        </w:rPr>
      </w:pPr>
      <w:r w:rsidRPr="0010525B">
        <w:rPr>
          <w:sz w:val="20"/>
          <w:szCs w:val="20"/>
        </w:rPr>
        <w:t xml:space="preserve">REGISTRO NO CAU/RS: </w:t>
      </w:r>
      <w:r w:rsidRPr="0010525B">
        <w:rPr>
          <w:sz w:val="20"/>
          <w:szCs w:val="20"/>
        </w:rPr>
        <w:fldChar w:fldCharType="begin"/>
      </w:r>
      <w:r w:rsidRPr="0010525B">
        <w:rPr>
          <w:sz w:val="20"/>
          <w:szCs w:val="20"/>
        </w:rPr>
        <w:instrText xml:space="preserve"> MERGEFIELD Registro_CAURS </w:instrText>
      </w:r>
      <w:r w:rsidRPr="0010525B">
        <w:rPr>
          <w:sz w:val="20"/>
          <w:szCs w:val="20"/>
        </w:rPr>
        <w:fldChar w:fldCharType="separate"/>
      </w:r>
      <w:r w:rsidRPr="0010525B">
        <w:rPr>
          <w:noProof/>
          <w:sz w:val="20"/>
          <w:szCs w:val="20"/>
        </w:rPr>
        <w:t>«Registro_CAURS»</w:t>
      </w:r>
      <w:r w:rsidRPr="0010525B">
        <w:rPr>
          <w:sz w:val="20"/>
          <w:szCs w:val="20"/>
        </w:rPr>
        <w:fldChar w:fldCharType="end"/>
      </w:r>
    </w:p>
    <w:p w14:paraId="722BD19B" w14:textId="77777777" w:rsidR="006268BB" w:rsidRPr="0010525B" w:rsidRDefault="006268BB" w:rsidP="006268BB">
      <w:pPr>
        <w:spacing w:line="360" w:lineRule="auto"/>
        <w:ind w:firstLine="1134"/>
        <w:jc w:val="both"/>
        <w:rPr>
          <w:sz w:val="20"/>
          <w:szCs w:val="20"/>
        </w:rPr>
      </w:pPr>
      <w:r w:rsidRPr="0010525B">
        <w:rPr>
          <w:sz w:val="20"/>
          <w:szCs w:val="20"/>
        </w:rPr>
        <w:t xml:space="preserve">ENDEREÇO: </w:t>
      </w:r>
      <w:r w:rsidRPr="0010525B">
        <w:rPr>
          <w:noProof/>
          <w:sz w:val="20"/>
          <w:szCs w:val="20"/>
        </w:rPr>
        <w:t>«Endereço»</w:t>
      </w:r>
    </w:p>
    <w:p w14:paraId="16151382" w14:textId="77777777" w:rsidR="006268BB" w:rsidRPr="0010525B" w:rsidRDefault="006268BB" w:rsidP="006268BB">
      <w:pPr>
        <w:spacing w:line="360" w:lineRule="auto"/>
        <w:ind w:firstLine="1134"/>
        <w:jc w:val="both"/>
        <w:rPr>
          <w:sz w:val="20"/>
          <w:szCs w:val="20"/>
        </w:rPr>
      </w:pPr>
      <w:r w:rsidRPr="0010525B">
        <w:rPr>
          <w:sz w:val="20"/>
          <w:szCs w:val="20"/>
        </w:rPr>
        <w:t xml:space="preserve">CPF/CNPJ </w:t>
      </w:r>
      <w:proofErr w:type="gramStart"/>
      <w:r w:rsidRPr="0010525B">
        <w:rPr>
          <w:sz w:val="20"/>
          <w:szCs w:val="20"/>
        </w:rPr>
        <w:t>N.º :</w:t>
      </w:r>
      <w:proofErr w:type="gramEnd"/>
      <w:r w:rsidRPr="0010525B">
        <w:rPr>
          <w:sz w:val="20"/>
          <w:szCs w:val="20"/>
        </w:rPr>
        <w:t xml:space="preserve"> </w:t>
      </w:r>
      <w:r w:rsidRPr="0010525B">
        <w:rPr>
          <w:sz w:val="20"/>
          <w:szCs w:val="20"/>
        </w:rPr>
        <w:fldChar w:fldCharType="begin"/>
      </w:r>
      <w:r w:rsidRPr="0010525B">
        <w:rPr>
          <w:sz w:val="20"/>
          <w:szCs w:val="20"/>
        </w:rPr>
        <w:instrText xml:space="preserve"> MERGEFIELD CPF </w:instrText>
      </w:r>
      <w:r w:rsidRPr="0010525B">
        <w:rPr>
          <w:sz w:val="20"/>
          <w:szCs w:val="20"/>
        </w:rPr>
        <w:fldChar w:fldCharType="separate"/>
      </w:r>
      <w:r w:rsidRPr="0010525B">
        <w:rPr>
          <w:noProof/>
          <w:sz w:val="20"/>
          <w:szCs w:val="20"/>
        </w:rPr>
        <w:t>«CPF/CNPJ»</w:t>
      </w:r>
      <w:r w:rsidRPr="0010525B">
        <w:rPr>
          <w:sz w:val="20"/>
          <w:szCs w:val="20"/>
        </w:rPr>
        <w:fldChar w:fldCharType="end"/>
      </w:r>
    </w:p>
    <w:p w14:paraId="419A20CB" w14:textId="77777777" w:rsidR="006268BB" w:rsidRPr="0010525B" w:rsidRDefault="006268BB" w:rsidP="006268BB">
      <w:pPr>
        <w:spacing w:line="360" w:lineRule="auto"/>
        <w:ind w:firstLine="1134"/>
        <w:jc w:val="both"/>
        <w:rPr>
          <w:b/>
          <w:sz w:val="20"/>
          <w:szCs w:val="20"/>
          <w:u w:val="single"/>
        </w:rPr>
      </w:pPr>
    </w:p>
    <w:p w14:paraId="50E8D8EC" w14:textId="77777777" w:rsidR="006268BB" w:rsidRPr="0010525B" w:rsidRDefault="006268BB" w:rsidP="006268BB">
      <w:pPr>
        <w:spacing w:line="360" w:lineRule="auto"/>
        <w:ind w:firstLine="1134"/>
        <w:jc w:val="both"/>
        <w:rPr>
          <w:b/>
          <w:sz w:val="20"/>
          <w:szCs w:val="20"/>
          <w:u w:val="single"/>
        </w:rPr>
      </w:pPr>
      <w:r w:rsidRPr="0010525B">
        <w:rPr>
          <w:b/>
          <w:sz w:val="20"/>
          <w:szCs w:val="20"/>
          <w:u w:val="single"/>
        </w:rPr>
        <w:t>ORIGEM DO DÉBITO:</w:t>
      </w:r>
    </w:p>
    <w:p w14:paraId="0FD6B306" w14:textId="77777777" w:rsidR="006268BB" w:rsidRPr="0010525B" w:rsidRDefault="006268BB" w:rsidP="006268BB">
      <w:pPr>
        <w:spacing w:line="360" w:lineRule="auto"/>
        <w:ind w:firstLine="1134"/>
        <w:jc w:val="both"/>
        <w:rPr>
          <w:b/>
          <w:bCs/>
          <w:sz w:val="20"/>
          <w:szCs w:val="20"/>
        </w:rPr>
      </w:pPr>
      <w:r w:rsidRPr="0010525B">
        <w:rPr>
          <w:b/>
          <w:sz w:val="20"/>
          <w:szCs w:val="20"/>
        </w:rPr>
        <w:t xml:space="preserve">Anuidades </w:t>
      </w:r>
      <w:r w:rsidRPr="0010525B">
        <w:rPr>
          <w:sz w:val="20"/>
          <w:szCs w:val="20"/>
        </w:rPr>
        <w:t>referentes aos exercícios abaixo relacionados</w:t>
      </w:r>
    </w:p>
    <w:p w14:paraId="3A9EA620" w14:textId="77777777" w:rsidR="006268BB" w:rsidRPr="0010525B" w:rsidRDefault="006268BB" w:rsidP="006268BB">
      <w:pPr>
        <w:spacing w:line="360" w:lineRule="auto"/>
        <w:ind w:firstLine="1134"/>
        <w:jc w:val="both"/>
        <w:rPr>
          <w:b/>
          <w:sz w:val="20"/>
          <w:szCs w:val="20"/>
        </w:rPr>
      </w:pPr>
      <w:r w:rsidRPr="0010525B">
        <w:rPr>
          <w:b/>
          <w:sz w:val="20"/>
          <w:szCs w:val="20"/>
          <w:u w:val="single"/>
        </w:rPr>
        <w:t xml:space="preserve">CÁLCULO DO DÉBITO (atualizado em </w:t>
      </w:r>
      <w:proofErr w:type="spellStart"/>
      <w:r>
        <w:rPr>
          <w:b/>
          <w:sz w:val="20"/>
          <w:szCs w:val="20"/>
          <w:u w:val="single"/>
        </w:rPr>
        <w:t>dd</w:t>
      </w:r>
      <w:proofErr w:type="spellEnd"/>
      <w:r>
        <w:rPr>
          <w:b/>
          <w:sz w:val="20"/>
          <w:szCs w:val="20"/>
          <w:u w:val="single"/>
        </w:rPr>
        <w:t>/mm/</w:t>
      </w:r>
      <w:proofErr w:type="spellStart"/>
      <w:r>
        <w:rPr>
          <w:b/>
          <w:sz w:val="20"/>
          <w:szCs w:val="20"/>
          <w:u w:val="single"/>
        </w:rPr>
        <w:t>aaaa</w:t>
      </w:r>
      <w:proofErr w:type="spellEnd"/>
      <w:r w:rsidRPr="0010525B">
        <w:rPr>
          <w:b/>
          <w:sz w:val="20"/>
          <w:szCs w:val="20"/>
          <w:u w:val="single"/>
        </w:rPr>
        <w:t>):</w:t>
      </w:r>
    </w:p>
    <w:p w14:paraId="7357F542" w14:textId="77777777" w:rsidR="006268BB" w:rsidRPr="0010525B" w:rsidRDefault="006268BB" w:rsidP="006268BB">
      <w:pPr>
        <w:spacing w:line="360" w:lineRule="auto"/>
        <w:ind w:firstLine="1134"/>
        <w:jc w:val="both"/>
        <w:rPr>
          <w:sz w:val="20"/>
          <w:szCs w:val="20"/>
        </w:rPr>
      </w:pPr>
    </w:p>
    <w:tbl>
      <w:tblPr>
        <w:tblStyle w:val="Tabelacomgrade"/>
        <w:tblW w:w="9067" w:type="dxa"/>
        <w:jc w:val="center"/>
        <w:tblLayout w:type="fixed"/>
        <w:tblLook w:val="04A0" w:firstRow="1" w:lastRow="0" w:firstColumn="1" w:lastColumn="0" w:noHBand="0" w:noVBand="1"/>
      </w:tblPr>
      <w:tblGrid>
        <w:gridCol w:w="1129"/>
        <w:gridCol w:w="1247"/>
        <w:gridCol w:w="1447"/>
        <w:gridCol w:w="1275"/>
        <w:gridCol w:w="1276"/>
        <w:gridCol w:w="1276"/>
        <w:gridCol w:w="1417"/>
      </w:tblGrid>
      <w:tr w:rsidR="006268BB" w:rsidRPr="0010525B" w14:paraId="7A0555B8" w14:textId="77777777" w:rsidTr="00073E19">
        <w:trPr>
          <w:jc w:val="center"/>
        </w:trPr>
        <w:tc>
          <w:tcPr>
            <w:tcW w:w="1129" w:type="dxa"/>
            <w:shd w:val="clear" w:color="auto" w:fill="A6A6A6" w:themeFill="background1" w:themeFillShade="A6"/>
            <w:vAlign w:val="center"/>
          </w:tcPr>
          <w:p w14:paraId="1068EACD" w14:textId="77777777" w:rsidR="006268BB" w:rsidRPr="0010525B" w:rsidRDefault="006268BB" w:rsidP="00073E19">
            <w:pPr>
              <w:tabs>
                <w:tab w:val="left" w:pos="1134"/>
              </w:tabs>
              <w:jc w:val="center"/>
              <w:rPr>
                <w:b/>
                <w:sz w:val="18"/>
                <w:szCs w:val="18"/>
              </w:rPr>
            </w:pPr>
            <w:r w:rsidRPr="0010525B">
              <w:rPr>
                <w:b/>
                <w:sz w:val="18"/>
                <w:szCs w:val="18"/>
              </w:rPr>
              <w:t>EXERCÍCIO</w:t>
            </w:r>
          </w:p>
        </w:tc>
        <w:tc>
          <w:tcPr>
            <w:tcW w:w="1247" w:type="dxa"/>
            <w:shd w:val="clear" w:color="auto" w:fill="A6A6A6" w:themeFill="background1" w:themeFillShade="A6"/>
            <w:vAlign w:val="center"/>
          </w:tcPr>
          <w:p w14:paraId="24047DD6" w14:textId="77777777" w:rsidR="006268BB" w:rsidRPr="0010525B" w:rsidRDefault="006268BB" w:rsidP="00073E19">
            <w:pPr>
              <w:tabs>
                <w:tab w:val="left" w:pos="1134"/>
              </w:tabs>
              <w:jc w:val="center"/>
              <w:rPr>
                <w:b/>
                <w:sz w:val="18"/>
                <w:szCs w:val="18"/>
              </w:rPr>
            </w:pPr>
            <w:r w:rsidRPr="0010525B">
              <w:rPr>
                <w:b/>
                <w:sz w:val="18"/>
                <w:szCs w:val="18"/>
              </w:rPr>
              <w:t>TERMO INICIAL PARA CÁLCULO</w:t>
            </w:r>
          </w:p>
        </w:tc>
        <w:tc>
          <w:tcPr>
            <w:tcW w:w="1447" w:type="dxa"/>
            <w:shd w:val="clear" w:color="auto" w:fill="A6A6A6" w:themeFill="background1" w:themeFillShade="A6"/>
            <w:vAlign w:val="center"/>
          </w:tcPr>
          <w:p w14:paraId="5B5C3988" w14:textId="77777777" w:rsidR="006268BB" w:rsidRPr="0010525B" w:rsidRDefault="006268BB" w:rsidP="00073E19">
            <w:pPr>
              <w:tabs>
                <w:tab w:val="left" w:pos="1134"/>
              </w:tabs>
              <w:jc w:val="center"/>
              <w:rPr>
                <w:b/>
                <w:sz w:val="18"/>
                <w:szCs w:val="18"/>
              </w:rPr>
            </w:pPr>
            <w:r w:rsidRPr="0010525B">
              <w:rPr>
                <w:b/>
                <w:sz w:val="18"/>
                <w:szCs w:val="18"/>
              </w:rPr>
              <w:t>VALOR DE ORIGEM</w:t>
            </w:r>
          </w:p>
        </w:tc>
        <w:tc>
          <w:tcPr>
            <w:tcW w:w="1275" w:type="dxa"/>
            <w:shd w:val="clear" w:color="auto" w:fill="A6A6A6" w:themeFill="background1" w:themeFillShade="A6"/>
            <w:vAlign w:val="center"/>
          </w:tcPr>
          <w:p w14:paraId="7C17F87C" w14:textId="77777777" w:rsidR="006268BB" w:rsidRPr="0010525B" w:rsidRDefault="006268BB" w:rsidP="00073E19">
            <w:pPr>
              <w:tabs>
                <w:tab w:val="left" w:pos="1134"/>
              </w:tabs>
              <w:jc w:val="center"/>
              <w:rPr>
                <w:b/>
                <w:sz w:val="18"/>
                <w:szCs w:val="18"/>
              </w:rPr>
            </w:pPr>
            <w:r w:rsidRPr="0010525B">
              <w:rPr>
                <w:b/>
                <w:sz w:val="18"/>
                <w:szCs w:val="18"/>
              </w:rPr>
              <w:t>MULTA - ART. 10º, II, DA RESOLUÇÃO N.º 193 DO CAU/BR.</w:t>
            </w:r>
          </w:p>
        </w:tc>
        <w:tc>
          <w:tcPr>
            <w:tcW w:w="1276" w:type="dxa"/>
            <w:shd w:val="clear" w:color="auto" w:fill="A6A6A6" w:themeFill="background1" w:themeFillShade="A6"/>
            <w:vAlign w:val="center"/>
          </w:tcPr>
          <w:p w14:paraId="3EA4A455" w14:textId="77777777" w:rsidR="006268BB" w:rsidRPr="0010525B" w:rsidRDefault="006268BB" w:rsidP="00073E19">
            <w:pPr>
              <w:tabs>
                <w:tab w:val="left" w:pos="1134"/>
              </w:tabs>
              <w:jc w:val="center"/>
              <w:rPr>
                <w:b/>
                <w:sz w:val="18"/>
                <w:szCs w:val="18"/>
              </w:rPr>
            </w:pPr>
            <w:r w:rsidRPr="0010525B">
              <w:rPr>
                <w:b/>
                <w:sz w:val="18"/>
                <w:szCs w:val="18"/>
              </w:rPr>
              <w:t>JUROS – ART. 10, I, DA RESOLUÇÃO N.º 193 DO CAU/BR.</w:t>
            </w:r>
          </w:p>
        </w:tc>
        <w:tc>
          <w:tcPr>
            <w:tcW w:w="1276" w:type="dxa"/>
            <w:shd w:val="clear" w:color="auto" w:fill="A6A6A6" w:themeFill="background1" w:themeFillShade="A6"/>
            <w:vAlign w:val="center"/>
          </w:tcPr>
          <w:p w14:paraId="4D413150" w14:textId="77777777" w:rsidR="006268BB" w:rsidRPr="0010525B" w:rsidRDefault="006268BB" w:rsidP="00073E19">
            <w:pPr>
              <w:tabs>
                <w:tab w:val="left" w:pos="1134"/>
              </w:tabs>
              <w:jc w:val="center"/>
              <w:rPr>
                <w:b/>
                <w:sz w:val="18"/>
                <w:szCs w:val="18"/>
              </w:rPr>
            </w:pPr>
            <w:r w:rsidRPr="0010525B">
              <w:rPr>
                <w:b/>
                <w:sz w:val="18"/>
                <w:szCs w:val="18"/>
              </w:rPr>
              <w:t>JUROS – 1% no mês do pagamento.</w:t>
            </w:r>
          </w:p>
        </w:tc>
        <w:tc>
          <w:tcPr>
            <w:tcW w:w="1417" w:type="dxa"/>
            <w:shd w:val="clear" w:color="auto" w:fill="A6A6A6" w:themeFill="background1" w:themeFillShade="A6"/>
            <w:vAlign w:val="center"/>
          </w:tcPr>
          <w:p w14:paraId="590D9B22" w14:textId="77777777" w:rsidR="006268BB" w:rsidRPr="0010525B" w:rsidRDefault="006268BB" w:rsidP="00073E19">
            <w:pPr>
              <w:tabs>
                <w:tab w:val="left" w:pos="1134"/>
              </w:tabs>
              <w:jc w:val="center"/>
              <w:rPr>
                <w:b/>
                <w:sz w:val="18"/>
                <w:szCs w:val="18"/>
              </w:rPr>
            </w:pPr>
            <w:r w:rsidRPr="0010525B">
              <w:rPr>
                <w:b/>
                <w:sz w:val="18"/>
                <w:szCs w:val="18"/>
              </w:rPr>
              <w:t>SUBTOTAL</w:t>
            </w:r>
          </w:p>
        </w:tc>
      </w:tr>
      <w:tr w:rsidR="006268BB" w:rsidRPr="0010525B" w14:paraId="46D3F0B8" w14:textId="77777777" w:rsidTr="00073E19">
        <w:trPr>
          <w:trHeight w:val="71"/>
          <w:jc w:val="center"/>
        </w:trPr>
        <w:tc>
          <w:tcPr>
            <w:tcW w:w="1129" w:type="dxa"/>
          </w:tcPr>
          <w:p w14:paraId="39B6630A" w14:textId="77777777" w:rsidR="006268BB" w:rsidRPr="0010525B" w:rsidRDefault="006268BB" w:rsidP="00073E19">
            <w:pPr>
              <w:tabs>
                <w:tab w:val="left" w:pos="1134"/>
              </w:tabs>
              <w:jc w:val="both"/>
              <w:rPr>
                <w:b/>
                <w:sz w:val="18"/>
                <w:szCs w:val="18"/>
              </w:rPr>
            </w:pPr>
            <w:r w:rsidRPr="0010525B">
              <w:rPr>
                <w:b/>
                <w:sz w:val="18"/>
                <w:szCs w:val="18"/>
              </w:rPr>
              <w:t>2012</w:t>
            </w:r>
          </w:p>
        </w:tc>
        <w:tc>
          <w:tcPr>
            <w:tcW w:w="1247" w:type="dxa"/>
          </w:tcPr>
          <w:p w14:paraId="25023F64" w14:textId="77777777" w:rsidR="006268BB" w:rsidRPr="0010525B" w:rsidRDefault="006268BB" w:rsidP="00073E19">
            <w:pPr>
              <w:tabs>
                <w:tab w:val="left" w:pos="1134"/>
              </w:tabs>
              <w:rPr>
                <w:b/>
                <w:sz w:val="18"/>
                <w:szCs w:val="18"/>
              </w:rPr>
            </w:pPr>
            <w:r w:rsidRPr="0010525B">
              <w:rPr>
                <w:b/>
                <w:sz w:val="18"/>
                <w:szCs w:val="18"/>
              </w:rPr>
              <w:t>01/06/2012</w:t>
            </w:r>
          </w:p>
        </w:tc>
        <w:tc>
          <w:tcPr>
            <w:tcW w:w="1447" w:type="dxa"/>
          </w:tcPr>
          <w:p w14:paraId="6246A11D"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c>
          <w:tcPr>
            <w:tcW w:w="1275" w:type="dxa"/>
          </w:tcPr>
          <w:p w14:paraId="4A9FC1CE"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c>
          <w:tcPr>
            <w:tcW w:w="1276" w:type="dxa"/>
          </w:tcPr>
          <w:p w14:paraId="6DDAE7BB"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c>
          <w:tcPr>
            <w:tcW w:w="1276" w:type="dxa"/>
          </w:tcPr>
          <w:p w14:paraId="01F8E05B"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c>
          <w:tcPr>
            <w:tcW w:w="1417" w:type="dxa"/>
          </w:tcPr>
          <w:p w14:paraId="43C3BA6E"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r>
      <w:tr w:rsidR="006268BB" w:rsidRPr="0010525B" w14:paraId="364A2F2B" w14:textId="77777777" w:rsidTr="00073E19">
        <w:trPr>
          <w:trHeight w:val="71"/>
          <w:jc w:val="center"/>
        </w:trPr>
        <w:tc>
          <w:tcPr>
            <w:tcW w:w="7650"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4BC69CC2" w14:textId="77777777" w:rsidR="006268BB" w:rsidRPr="0010525B" w:rsidRDefault="006268BB" w:rsidP="00073E19">
            <w:pPr>
              <w:tabs>
                <w:tab w:val="left" w:pos="1134"/>
              </w:tabs>
              <w:jc w:val="right"/>
              <w:rPr>
                <w:b/>
                <w:sz w:val="18"/>
                <w:szCs w:val="18"/>
              </w:rPr>
            </w:pPr>
            <w:r w:rsidRPr="0010525B">
              <w:rPr>
                <w:b/>
                <w:sz w:val="18"/>
                <w:szCs w:val="18"/>
              </w:rPr>
              <w:t>Total:</w:t>
            </w:r>
          </w:p>
        </w:tc>
        <w:tc>
          <w:tcPr>
            <w:tcW w:w="1417" w:type="dxa"/>
            <w:tcBorders>
              <w:left w:val="single" w:sz="4" w:space="0" w:color="auto"/>
              <w:bottom w:val="single" w:sz="4" w:space="0" w:color="auto"/>
              <w:right w:val="single" w:sz="4" w:space="0" w:color="auto"/>
            </w:tcBorders>
            <w:shd w:val="clear" w:color="auto" w:fill="D9D9D9" w:themeFill="background1" w:themeFillShade="D9"/>
          </w:tcPr>
          <w:p w14:paraId="1D78971F"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r>
    </w:tbl>
    <w:p w14:paraId="57005338" w14:textId="77777777" w:rsidR="006268BB" w:rsidRPr="0010525B" w:rsidRDefault="006268BB" w:rsidP="006268BB">
      <w:pPr>
        <w:spacing w:line="360" w:lineRule="auto"/>
        <w:ind w:firstLine="1134"/>
        <w:jc w:val="both"/>
        <w:rPr>
          <w:b/>
          <w:sz w:val="20"/>
          <w:szCs w:val="20"/>
          <w:u w:val="single"/>
        </w:rPr>
      </w:pPr>
    </w:p>
    <w:p w14:paraId="428579F0" w14:textId="77777777" w:rsidR="006268BB" w:rsidRPr="0010525B" w:rsidRDefault="006268BB" w:rsidP="006268BB">
      <w:pPr>
        <w:spacing w:line="360" w:lineRule="auto"/>
        <w:ind w:firstLine="1134"/>
        <w:jc w:val="both"/>
        <w:rPr>
          <w:b/>
          <w:sz w:val="20"/>
          <w:szCs w:val="20"/>
          <w:u w:val="single"/>
        </w:rPr>
      </w:pPr>
      <w:r w:rsidRPr="0010525B">
        <w:rPr>
          <w:b/>
          <w:sz w:val="20"/>
          <w:szCs w:val="20"/>
          <w:u w:val="single"/>
        </w:rPr>
        <w:t>Observações:</w:t>
      </w:r>
    </w:p>
    <w:p w14:paraId="15A3C9ED" w14:textId="77777777" w:rsidR="006268BB" w:rsidRPr="0010525B" w:rsidRDefault="006268BB" w:rsidP="006268BB">
      <w:pPr>
        <w:spacing w:line="360" w:lineRule="auto"/>
        <w:ind w:firstLine="1134"/>
        <w:jc w:val="both"/>
        <w:rPr>
          <w:b/>
          <w:sz w:val="20"/>
          <w:szCs w:val="20"/>
        </w:rPr>
      </w:pPr>
      <w:r w:rsidRPr="0010525B">
        <w:rPr>
          <w:b/>
          <w:sz w:val="20"/>
          <w:szCs w:val="20"/>
        </w:rPr>
        <w:t>MULTA</w:t>
      </w:r>
      <w:r w:rsidRPr="0010525B">
        <w:rPr>
          <w:sz w:val="20"/>
          <w:szCs w:val="20"/>
        </w:rPr>
        <w:t>: Calculada nos termos do art. 10, inciso II, da Resolução nº 193 do CAU/BR incide da seguinte forma: a) 10% (dez por cento): até o último dia útil do primeiro mês subsequente ao do vencimento; b) 15% (cinco por cento): até o último dia útil do segundo mês subsequente ao do vencimento; c) 20% (vinte por cento): a partir do terceiro mês subsequente ao do vencimento.</w:t>
      </w:r>
      <w:r w:rsidRPr="0010525B">
        <w:rPr>
          <w:b/>
          <w:sz w:val="20"/>
          <w:szCs w:val="20"/>
        </w:rPr>
        <w:t xml:space="preserve"> </w:t>
      </w:r>
    </w:p>
    <w:p w14:paraId="4786457D" w14:textId="77777777" w:rsidR="006268BB" w:rsidRPr="0010525B" w:rsidRDefault="006268BB" w:rsidP="006268BB">
      <w:pPr>
        <w:spacing w:line="360" w:lineRule="auto"/>
        <w:ind w:firstLine="1134"/>
        <w:jc w:val="both"/>
        <w:rPr>
          <w:sz w:val="20"/>
          <w:szCs w:val="20"/>
        </w:rPr>
      </w:pPr>
      <w:r w:rsidRPr="0010525B">
        <w:rPr>
          <w:b/>
          <w:sz w:val="20"/>
          <w:szCs w:val="20"/>
        </w:rPr>
        <w:t>JUROS</w:t>
      </w:r>
      <w:r w:rsidRPr="0010525B">
        <w:rPr>
          <w:sz w:val="20"/>
          <w:szCs w:val="20"/>
        </w:rPr>
        <w:t>: Calculado nos termos do art. 10, I da Resolução nº 193 do CAU/BR são equivalentes à variação da Taxa Referencial do Sistema Especial de Liquidação e de Custódia (SELIC), calculada desde o primeiro dia de atraso até o último dia do mês antecedente ao do pagamento, e juros de 1% (um por cento) no mês do pagamento.</w:t>
      </w:r>
    </w:p>
    <w:p w14:paraId="0524B5B0" w14:textId="77777777" w:rsidR="006268BB" w:rsidRPr="0010525B" w:rsidRDefault="006268BB" w:rsidP="006268BB">
      <w:pPr>
        <w:spacing w:line="360" w:lineRule="auto"/>
        <w:ind w:firstLine="1134"/>
        <w:jc w:val="both"/>
        <w:rPr>
          <w:b/>
          <w:sz w:val="20"/>
          <w:szCs w:val="20"/>
        </w:rPr>
      </w:pPr>
    </w:p>
    <w:p w14:paraId="6C5ADC47" w14:textId="77777777" w:rsidR="006268BB" w:rsidRPr="0010525B" w:rsidRDefault="006268BB" w:rsidP="006268BB">
      <w:pPr>
        <w:spacing w:line="360" w:lineRule="auto"/>
        <w:ind w:firstLine="1134"/>
        <w:jc w:val="both"/>
        <w:rPr>
          <w:b/>
          <w:sz w:val="20"/>
          <w:szCs w:val="20"/>
          <w:u w:val="single"/>
        </w:rPr>
      </w:pPr>
      <w:r w:rsidRPr="0010525B">
        <w:rPr>
          <w:b/>
          <w:sz w:val="20"/>
          <w:szCs w:val="20"/>
          <w:u w:val="single"/>
        </w:rPr>
        <w:t>FUNDAMENTO LEGAL:</w:t>
      </w:r>
    </w:p>
    <w:p w14:paraId="74C18A99" w14:textId="77777777" w:rsidR="006268BB" w:rsidRPr="0010525B" w:rsidRDefault="006268BB" w:rsidP="006268BB">
      <w:pPr>
        <w:spacing w:line="360" w:lineRule="auto"/>
        <w:ind w:firstLine="1134"/>
        <w:jc w:val="both"/>
        <w:rPr>
          <w:sz w:val="20"/>
          <w:szCs w:val="20"/>
        </w:rPr>
      </w:pPr>
      <w:r w:rsidRPr="0010525B">
        <w:rPr>
          <w:sz w:val="20"/>
          <w:szCs w:val="20"/>
        </w:rPr>
        <w:lastRenderedPageBreak/>
        <w:t xml:space="preserve">Débito referente às anuidades acima referidas, conforme o disposto nos artigos 34, inciso I, 42, 43, 44 e 54, da Lei nº 12.378/2010, artigos 4º, inciso II, e 8º, caput, da Lei nº 12.514/2011, artigo 10, incisos VII e X, da Lei nº 8.429/1992, assim como os dispositivos constantes no artigo </w:t>
      </w:r>
      <w:r>
        <w:rPr>
          <w:sz w:val="20"/>
          <w:szCs w:val="20"/>
        </w:rPr>
        <w:t>10</w:t>
      </w:r>
      <w:r w:rsidRPr="0010525B">
        <w:rPr>
          <w:sz w:val="20"/>
          <w:szCs w:val="20"/>
        </w:rPr>
        <w:t>º, inciso</w:t>
      </w:r>
      <w:r>
        <w:rPr>
          <w:sz w:val="20"/>
          <w:szCs w:val="20"/>
        </w:rPr>
        <w:t>s</w:t>
      </w:r>
      <w:r w:rsidRPr="0010525B">
        <w:rPr>
          <w:sz w:val="20"/>
          <w:szCs w:val="20"/>
        </w:rPr>
        <w:t xml:space="preserve"> </w:t>
      </w:r>
      <w:r>
        <w:rPr>
          <w:sz w:val="20"/>
          <w:szCs w:val="20"/>
        </w:rPr>
        <w:t>I e II</w:t>
      </w:r>
      <w:r w:rsidRPr="0010525B">
        <w:rPr>
          <w:sz w:val="20"/>
          <w:szCs w:val="20"/>
        </w:rPr>
        <w:t xml:space="preserve">, da Resolução nº </w:t>
      </w:r>
      <w:r>
        <w:rPr>
          <w:sz w:val="20"/>
          <w:szCs w:val="20"/>
        </w:rPr>
        <w:t>193</w:t>
      </w:r>
      <w:r w:rsidRPr="0010525B">
        <w:rPr>
          <w:sz w:val="20"/>
          <w:szCs w:val="20"/>
        </w:rPr>
        <w:t xml:space="preserve"> do CAU/BR, consubstanciados na Lei nº 12.378/2010.</w:t>
      </w:r>
    </w:p>
    <w:p w14:paraId="3FEF04B2" w14:textId="77777777" w:rsidR="006268BB" w:rsidRPr="0010525B" w:rsidRDefault="006268BB" w:rsidP="006268BB">
      <w:pPr>
        <w:spacing w:line="360" w:lineRule="auto"/>
        <w:ind w:firstLine="1134"/>
        <w:jc w:val="both"/>
        <w:rPr>
          <w:sz w:val="20"/>
          <w:szCs w:val="20"/>
        </w:rPr>
      </w:pPr>
    </w:p>
    <w:p w14:paraId="4F93F6E8" w14:textId="77777777" w:rsidR="006268BB" w:rsidRPr="0010525B" w:rsidRDefault="006268BB" w:rsidP="006268BB">
      <w:pPr>
        <w:spacing w:line="360" w:lineRule="auto"/>
        <w:jc w:val="center"/>
        <w:rPr>
          <w:sz w:val="20"/>
          <w:szCs w:val="20"/>
        </w:rPr>
      </w:pPr>
      <w:r w:rsidRPr="0010525B">
        <w:rPr>
          <w:sz w:val="20"/>
          <w:szCs w:val="20"/>
        </w:rPr>
        <w:t xml:space="preserve">Porto Alegre, </w:t>
      </w:r>
      <w:r w:rsidRPr="0010525B">
        <w:rPr>
          <w:sz w:val="20"/>
          <w:szCs w:val="20"/>
        </w:rPr>
        <w:fldChar w:fldCharType="begin"/>
      </w:r>
      <w:r w:rsidRPr="0010525B">
        <w:rPr>
          <w:sz w:val="20"/>
          <w:szCs w:val="20"/>
        </w:rPr>
        <w:instrText xml:space="preserve"> MERGEFIELD data_de_inscrição </w:instrText>
      </w:r>
      <w:r w:rsidRPr="0010525B">
        <w:rPr>
          <w:rFonts w:ascii="Segoe UI" w:hAnsi="Segoe UI" w:cs="Segoe UI"/>
          <w:color w:val="333333"/>
          <w:shd w:val="clear" w:color="auto" w:fill="FFFFFF"/>
        </w:rPr>
        <w:instrText>\@ "d' de 'MMMM' de 'yyyy</w:instrText>
      </w:r>
      <w:r w:rsidRPr="0010525B">
        <w:rPr>
          <w:sz w:val="20"/>
          <w:szCs w:val="20"/>
        </w:rPr>
        <w:fldChar w:fldCharType="separate"/>
      </w:r>
      <w:r w:rsidRPr="0010525B">
        <w:rPr>
          <w:noProof/>
          <w:sz w:val="20"/>
          <w:szCs w:val="20"/>
        </w:rPr>
        <w:t>«data_de_inscrição»</w:t>
      </w:r>
      <w:r w:rsidRPr="0010525B">
        <w:rPr>
          <w:sz w:val="20"/>
          <w:szCs w:val="20"/>
        </w:rPr>
        <w:fldChar w:fldCharType="end"/>
      </w:r>
    </w:p>
    <w:p w14:paraId="7A73FEBD" w14:textId="77777777" w:rsidR="006268BB" w:rsidRPr="0010525B" w:rsidRDefault="006268BB" w:rsidP="006268BB">
      <w:pPr>
        <w:spacing w:line="360" w:lineRule="auto"/>
        <w:jc w:val="both"/>
        <w:rPr>
          <w:sz w:val="20"/>
          <w:szCs w:val="20"/>
        </w:rPr>
      </w:pPr>
    </w:p>
    <w:p w14:paraId="4F009E68" w14:textId="77777777" w:rsidR="006268BB" w:rsidRPr="0010525B" w:rsidRDefault="006268BB" w:rsidP="006268BB">
      <w:pPr>
        <w:spacing w:line="360" w:lineRule="auto"/>
        <w:jc w:val="center"/>
        <w:rPr>
          <w:b/>
          <w:sz w:val="20"/>
          <w:szCs w:val="20"/>
        </w:rPr>
      </w:pPr>
      <w:r>
        <w:rPr>
          <w:b/>
          <w:sz w:val="20"/>
          <w:szCs w:val="20"/>
        </w:rPr>
        <w:t>Nome do Servidor</w:t>
      </w:r>
    </w:p>
    <w:p w14:paraId="65C9DE76" w14:textId="77777777" w:rsidR="006268BB" w:rsidRPr="00A33572" w:rsidRDefault="006268BB" w:rsidP="006268BB">
      <w:pPr>
        <w:spacing w:line="360" w:lineRule="auto"/>
        <w:jc w:val="center"/>
        <w:rPr>
          <w:b/>
          <w:sz w:val="18"/>
          <w:szCs w:val="20"/>
        </w:rPr>
      </w:pPr>
      <w:r>
        <w:rPr>
          <w:b/>
          <w:bCs/>
          <w:sz w:val="20"/>
          <w:szCs w:val="20"/>
        </w:rPr>
        <w:t>Cargo</w:t>
      </w:r>
    </w:p>
    <w:p w14:paraId="0C68372D" w14:textId="77777777" w:rsidR="006268BB" w:rsidRDefault="006268BB" w:rsidP="006268BB">
      <w:pPr>
        <w:rPr>
          <w:b/>
          <w:szCs w:val="28"/>
        </w:rPr>
      </w:pPr>
      <w:r>
        <w:rPr>
          <w:b/>
          <w:szCs w:val="28"/>
        </w:rPr>
        <w:br w:type="page"/>
      </w:r>
    </w:p>
    <w:p w14:paraId="151978D1" w14:textId="77777777" w:rsidR="006268BB" w:rsidRDefault="006268BB" w:rsidP="006268BB">
      <w:pPr>
        <w:tabs>
          <w:tab w:val="center" w:pos="5017"/>
          <w:tab w:val="left" w:pos="8445"/>
        </w:tabs>
        <w:jc w:val="center"/>
        <w:rPr>
          <w:b/>
          <w:szCs w:val="28"/>
        </w:rPr>
      </w:pPr>
      <w:r>
        <w:rPr>
          <w:b/>
          <w:szCs w:val="28"/>
        </w:rPr>
        <w:lastRenderedPageBreak/>
        <w:t>ANEXO</w:t>
      </w:r>
      <w:r w:rsidRPr="00A33572">
        <w:rPr>
          <w:b/>
          <w:szCs w:val="28"/>
        </w:rPr>
        <w:t xml:space="preserve"> </w:t>
      </w:r>
      <w:r>
        <w:rPr>
          <w:b/>
          <w:szCs w:val="28"/>
        </w:rPr>
        <w:t>III</w:t>
      </w:r>
    </w:p>
    <w:p w14:paraId="0D3C97A3" w14:textId="77777777" w:rsidR="006268BB" w:rsidRPr="0010525B" w:rsidRDefault="006268BB" w:rsidP="006268BB">
      <w:pPr>
        <w:spacing w:line="360" w:lineRule="auto"/>
        <w:jc w:val="center"/>
        <w:rPr>
          <w:b/>
          <w:sz w:val="20"/>
          <w:szCs w:val="20"/>
        </w:rPr>
      </w:pPr>
      <w:r w:rsidRPr="0010525B">
        <w:rPr>
          <w:b/>
          <w:sz w:val="20"/>
          <w:szCs w:val="20"/>
        </w:rPr>
        <w:t>CERTIDÃO DE DÍVIDA ATIVA</w:t>
      </w:r>
    </w:p>
    <w:p w14:paraId="6891F40C" w14:textId="77777777" w:rsidR="006268BB" w:rsidRPr="0010525B" w:rsidRDefault="006268BB" w:rsidP="006268BB">
      <w:pPr>
        <w:spacing w:line="360" w:lineRule="auto"/>
        <w:ind w:firstLine="1134"/>
        <w:jc w:val="both"/>
        <w:rPr>
          <w:b/>
          <w:sz w:val="20"/>
          <w:szCs w:val="20"/>
        </w:rPr>
      </w:pPr>
      <w:r w:rsidRPr="0010525B">
        <w:rPr>
          <w:b/>
          <w:sz w:val="20"/>
          <w:szCs w:val="20"/>
        </w:rPr>
        <w:t xml:space="preserve">N.º </w:t>
      </w:r>
      <w:r w:rsidRPr="0010525B">
        <w:rPr>
          <w:b/>
          <w:sz w:val="20"/>
          <w:szCs w:val="20"/>
        </w:rPr>
        <w:fldChar w:fldCharType="begin"/>
      </w:r>
      <w:r w:rsidRPr="0010525B">
        <w:rPr>
          <w:b/>
          <w:sz w:val="20"/>
          <w:szCs w:val="20"/>
        </w:rPr>
        <w:instrText xml:space="preserve"> MERGEFIELD nº_certidão </w:instrText>
      </w:r>
      <w:r w:rsidRPr="0010525B">
        <w:rPr>
          <w:b/>
          <w:sz w:val="20"/>
          <w:szCs w:val="20"/>
        </w:rPr>
        <w:fldChar w:fldCharType="separate"/>
      </w:r>
      <w:r w:rsidRPr="0010525B">
        <w:rPr>
          <w:b/>
          <w:noProof/>
          <w:sz w:val="20"/>
          <w:szCs w:val="20"/>
        </w:rPr>
        <w:t>«nº_certidão»</w:t>
      </w:r>
      <w:r w:rsidRPr="0010525B">
        <w:rPr>
          <w:b/>
          <w:sz w:val="20"/>
          <w:szCs w:val="20"/>
        </w:rPr>
        <w:fldChar w:fldCharType="end"/>
      </w:r>
    </w:p>
    <w:tbl>
      <w:tblPr>
        <w:tblStyle w:val="Tabelacomgrade"/>
        <w:tblpPr w:leftFromText="141" w:rightFromText="141" w:vertAnchor="text" w:horzAnchor="page" w:tblpX="2059" w:tblpY="242"/>
        <w:tblW w:w="0" w:type="auto"/>
        <w:tblLook w:val="04A0" w:firstRow="1" w:lastRow="0" w:firstColumn="1" w:lastColumn="0" w:noHBand="0" w:noVBand="1"/>
      </w:tblPr>
      <w:tblGrid>
        <w:gridCol w:w="2153"/>
        <w:gridCol w:w="2153"/>
        <w:gridCol w:w="2153"/>
        <w:gridCol w:w="2154"/>
      </w:tblGrid>
      <w:tr w:rsidR="006268BB" w:rsidRPr="0010525B" w14:paraId="0BE74B6A" w14:textId="77777777" w:rsidTr="00073E19">
        <w:tc>
          <w:tcPr>
            <w:tcW w:w="2153" w:type="dxa"/>
            <w:shd w:val="clear" w:color="auto" w:fill="A6A6A6" w:themeFill="background1" w:themeFillShade="A6"/>
          </w:tcPr>
          <w:p w14:paraId="424C542A" w14:textId="77777777" w:rsidR="006268BB" w:rsidRPr="0010525B" w:rsidRDefault="006268BB" w:rsidP="00073E19">
            <w:pPr>
              <w:tabs>
                <w:tab w:val="left" w:pos="1134"/>
              </w:tabs>
              <w:jc w:val="center"/>
              <w:rPr>
                <w:b/>
                <w:sz w:val="18"/>
                <w:szCs w:val="18"/>
              </w:rPr>
            </w:pPr>
            <w:r w:rsidRPr="0010525B">
              <w:rPr>
                <w:b/>
                <w:sz w:val="18"/>
                <w:szCs w:val="18"/>
              </w:rPr>
              <w:t>N.º DO PROCESSO ADMINISTRATIVO:</w:t>
            </w:r>
          </w:p>
        </w:tc>
        <w:tc>
          <w:tcPr>
            <w:tcW w:w="2153" w:type="dxa"/>
            <w:shd w:val="clear" w:color="auto" w:fill="A6A6A6" w:themeFill="background1" w:themeFillShade="A6"/>
          </w:tcPr>
          <w:p w14:paraId="0545A701" w14:textId="77777777" w:rsidR="006268BB" w:rsidRPr="0010525B" w:rsidRDefault="006268BB" w:rsidP="00073E19">
            <w:pPr>
              <w:tabs>
                <w:tab w:val="left" w:pos="1134"/>
              </w:tabs>
              <w:jc w:val="center"/>
              <w:rPr>
                <w:b/>
                <w:sz w:val="18"/>
                <w:szCs w:val="18"/>
              </w:rPr>
            </w:pPr>
            <w:r w:rsidRPr="0010525B">
              <w:rPr>
                <w:b/>
                <w:sz w:val="18"/>
                <w:szCs w:val="18"/>
              </w:rPr>
              <w:t>LIVRO DE INSCRIÇÃO DA DÍVIDA ATIVA:</w:t>
            </w:r>
          </w:p>
        </w:tc>
        <w:tc>
          <w:tcPr>
            <w:tcW w:w="2153" w:type="dxa"/>
            <w:shd w:val="clear" w:color="auto" w:fill="A6A6A6" w:themeFill="background1" w:themeFillShade="A6"/>
          </w:tcPr>
          <w:p w14:paraId="5C247960" w14:textId="77777777" w:rsidR="006268BB" w:rsidRPr="0010525B" w:rsidRDefault="006268BB" w:rsidP="00073E19">
            <w:pPr>
              <w:tabs>
                <w:tab w:val="left" w:pos="1134"/>
              </w:tabs>
              <w:jc w:val="center"/>
              <w:rPr>
                <w:b/>
                <w:sz w:val="18"/>
                <w:szCs w:val="18"/>
              </w:rPr>
            </w:pPr>
            <w:r w:rsidRPr="0010525B">
              <w:rPr>
                <w:b/>
                <w:sz w:val="18"/>
                <w:szCs w:val="18"/>
              </w:rPr>
              <w:t>FOLHA:</w:t>
            </w:r>
          </w:p>
        </w:tc>
        <w:tc>
          <w:tcPr>
            <w:tcW w:w="2154" w:type="dxa"/>
            <w:shd w:val="clear" w:color="auto" w:fill="A6A6A6" w:themeFill="background1" w:themeFillShade="A6"/>
          </w:tcPr>
          <w:p w14:paraId="7E513190" w14:textId="77777777" w:rsidR="006268BB" w:rsidRPr="0010525B" w:rsidRDefault="006268BB" w:rsidP="00073E19">
            <w:pPr>
              <w:tabs>
                <w:tab w:val="left" w:pos="1134"/>
              </w:tabs>
              <w:jc w:val="center"/>
              <w:rPr>
                <w:b/>
                <w:sz w:val="18"/>
                <w:szCs w:val="18"/>
              </w:rPr>
            </w:pPr>
            <w:r w:rsidRPr="0010525B">
              <w:rPr>
                <w:b/>
                <w:sz w:val="18"/>
                <w:szCs w:val="18"/>
              </w:rPr>
              <w:t>LAVRADA EM:</w:t>
            </w:r>
          </w:p>
        </w:tc>
      </w:tr>
      <w:tr w:rsidR="006268BB" w:rsidRPr="0010525B" w14:paraId="2C0F12CF" w14:textId="77777777" w:rsidTr="00073E19">
        <w:tc>
          <w:tcPr>
            <w:tcW w:w="2153" w:type="dxa"/>
          </w:tcPr>
          <w:p w14:paraId="4344DCC7" w14:textId="77777777" w:rsidR="006268BB" w:rsidRPr="0010525B" w:rsidRDefault="006268BB" w:rsidP="00073E19">
            <w:pPr>
              <w:spacing w:line="360" w:lineRule="auto"/>
              <w:jc w:val="both"/>
              <w:rPr>
                <w:sz w:val="16"/>
                <w:szCs w:val="16"/>
              </w:rPr>
            </w:pPr>
            <w:r w:rsidRPr="0010525B">
              <w:rPr>
                <w:sz w:val="16"/>
                <w:szCs w:val="16"/>
              </w:rPr>
              <w:fldChar w:fldCharType="begin"/>
            </w:r>
            <w:r w:rsidRPr="0010525B">
              <w:rPr>
                <w:sz w:val="16"/>
                <w:szCs w:val="16"/>
              </w:rPr>
              <w:instrText xml:space="preserve"> MERGEFIELD nº_processo </w:instrText>
            </w:r>
            <w:r w:rsidRPr="0010525B">
              <w:rPr>
                <w:sz w:val="16"/>
                <w:szCs w:val="16"/>
              </w:rPr>
              <w:fldChar w:fldCharType="separate"/>
            </w:r>
            <w:r w:rsidRPr="0010525B">
              <w:rPr>
                <w:noProof/>
                <w:sz w:val="16"/>
                <w:szCs w:val="16"/>
              </w:rPr>
              <w:t>«nº_processo»</w:t>
            </w:r>
            <w:r w:rsidRPr="0010525B">
              <w:rPr>
                <w:sz w:val="16"/>
                <w:szCs w:val="16"/>
              </w:rPr>
              <w:fldChar w:fldCharType="end"/>
            </w:r>
          </w:p>
        </w:tc>
        <w:tc>
          <w:tcPr>
            <w:tcW w:w="2153" w:type="dxa"/>
          </w:tcPr>
          <w:p w14:paraId="43D68BC5" w14:textId="77777777" w:rsidR="006268BB" w:rsidRPr="0010525B" w:rsidRDefault="006268BB" w:rsidP="00073E19">
            <w:pPr>
              <w:spacing w:line="360" w:lineRule="auto"/>
              <w:jc w:val="both"/>
              <w:rPr>
                <w:sz w:val="16"/>
                <w:szCs w:val="16"/>
              </w:rPr>
            </w:pPr>
            <w:r w:rsidRPr="0010525B">
              <w:rPr>
                <w:sz w:val="16"/>
                <w:szCs w:val="16"/>
              </w:rPr>
              <w:fldChar w:fldCharType="begin"/>
            </w:r>
            <w:r w:rsidRPr="0010525B">
              <w:rPr>
                <w:sz w:val="16"/>
                <w:szCs w:val="16"/>
              </w:rPr>
              <w:instrText xml:space="preserve"> MERGEFIELD livro </w:instrText>
            </w:r>
            <w:r w:rsidRPr="0010525B">
              <w:rPr>
                <w:sz w:val="16"/>
                <w:szCs w:val="16"/>
              </w:rPr>
              <w:fldChar w:fldCharType="separate"/>
            </w:r>
            <w:r w:rsidRPr="0010525B">
              <w:rPr>
                <w:noProof/>
                <w:sz w:val="16"/>
                <w:szCs w:val="16"/>
              </w:rPr>
              <w:t>«livro»</w:t>
            </w:r>
            <w:r w:rsidRPr="0010525B">
              <w:rPr>
                <w:sz w:val="16"/>
                <w:szCs w:val="16"/>
              </w:rPr>
              <w:fldChar w:fldCharType="end"/>
            </w:r>
          </w:p>
        </w:tc>
        <w:tc>
          <w:tcPr>
            <w:tcW w:w="2153" w:type="dxa"/>
          </w:tcPr>
          <w:p w14:paraId="18BCD75D" w14:textId="77777777" w:rsidR="006268BB" w:rsidRPr="0010525B" w:rsidRDefault="006268BB" w:rsidP="00073E19">
            <w:pPr>
              <w:spacing w:line="360" w:lineRule="auto"/>
              <w:jc w:val="both"/>
              <w:rPr>
                <w:sz w:val="16"/>
                <w:szCs w:val="16"/>
              </w:rPr>
            </w:pPr>
            <w:r w:rsidRPr="0010525B">
              <w:rPr>
                <w:sz w:val="16"/>
                <w:szCs w:val="16"/>
              </w:rPr>
              <w:fldChar w:fldCharType="begin"/>
            </w:r>
            <w:r w:rsidRPr="0010525B">
              <w:rPr>
                <w:sz w:val="16"/>
                <w:szCs w:val="16"/>
              </w:rPr>
              <w:instrText xml:space="preserve"> MERGEFIELD folha </w:instrText>
            </w:r>
            <w:r w:rsidRPr="0010525B">
              <w:rPr>
                <w:sz w:val="16"/>
                <w:szCs w:val="16"/>
              </w:rPr>
              <w:fldChar w:fldCharType="separate"/>
            </w:r>
            <w:r w:rsidRPr="0010525B">
              <w:rPr>
                <w:noProof/>
                <w:sz w:val="16"/>
                <w:szCs w:val="16"/>
              </w:rPr>
              <w:t>«folha»</w:t>
            </w:r>
            <w:r w:rsidRPr="0010525B">
              <w:rPr>
                <w:sz w:val="16"/>
                <w:szCs w:val="16"/>
              </w:rPr>
              <w:fldChar w:fldCharType="end"/>
            </w:r>
          </w:p>
        </w:tc>
        <w:tc>
          <w:tcPr>
            <w:tcW w:w="2154" w:type="dxa"/>
          </w:tcPr>
          <w:p w14:paraId="1F9ED99D" w14:textId="77777777" w:rsidR="006268BB" w:rsidRPr="0010525B" w:rsidRDefault="006268BB" w:rsidP="00073E19">
            <w:pPr>
              <w:spacing w:line="360" w:lineRule="auto"/>
              <w:jc w:val="both"/>
              <w:rPr>
                <w:sz w:val="16"/>
                <w:szCs w:val="16"/>
              </w:rPr>
            </w:pPr>
            <w:r w:rsidRPr="0010525B">
              <w:rPr>
                <w:sz w:val="16"/>
                <w:szCs w:val="16"/>
              </w:rPr>
              <w:fldChar w:fldCharType="begin"/>
            </w:r>
            <w:r w:rsidRPr="0010525B">
              <w:rPr>
                <w:sz w:val="16"/>
                <w:szCs w:val="16"/>
              </w:rPr>
              <w:instrText xml:space="preserve"> MERGEFIELD data_de_inscrição </w:instrText>
            </w:r>
            <w:r w:rsidRPr="0010525B">
              <w:rPr>
                <w:sz w:val="16"/>
                <w:szCs w:val="16"/>
              </w:rPr>
              <w:fldChar w:fldCharType="separate"/>
            </w:r>
            <w:r w:rsidRPr="0010525B">
              <w:rPr>
                <w:noProof/>
                <w:sz w:val="16"/>
                <w:szCs w:val="16"/>
              </w:rPr>
              <w:t>«data_de_inscrição»</w:t>
            </w:r>
            <w:r w:rsidRPr="0010525B">
              <w:rPr>
                <w:sz w:val="16"/>
                <w:szCs w:val="16"/>
              </w:rPr>
              <w:fldChar w:fldCharType="end"/>
            </w:r>
          </w:p>
        </w:tc>
      </w:tr>
    </w:tbl>
    <w:p w14:paraId="59516092" w14:textId="77777777" w:rsidR="006268BB" w:rsidRPr="0010525B" w:rsidRDefault="006268BB" w:rsidP="006268BB">
      <w:pPr>
        <w:spacing w:line="360" w:lineRule="auto"/>
        <w:jc w:val="both"/>
        <w:rPr>
          <w:b/>
          <w:sz w:val="20"/>
          <w:szCs w:val="20"/>
        </w:rPr>
      </w:pPr>
    </w:p>
    <w:p w14:paraId="21F2A4EC" w14:textId="77777777" w:rsidR="006268BB" w:rsidRPr="0010525B" w:rsidRDefault="006268BB" w:rsidP="006268BB">
      <w:pPr>
        <w:spacing w:line="360" w:lineRule="auto"/>
        <w:ind w:firstLine="1134"/>
        <w:jc w:val="both"/>
        <w:rPr>
          <w:b/>
          <w:sz w:val="20"/>
          <w:szCs w:val="20"/>
        </w:rPr>
      </w:pPr>
    </w:p>
    <w:p w14:paraId="74ADAA14" w14:textId="77777777" w:rsidR="006268BB" w:rsidRPr="0010525B" w:rsidRDefault="006268BB" w:rsidP="006268BB">
      <w:pPr>
        <w:spacing w:line="360" w:lineRule="auto"/>
        <w:ind w:firstLine="1134"/>
        <w:jc w:val="both"/>
        <w:rPr>
          <w:sz w:val="20"/>
          <w:szCs w:val="20"/>
        </w:rPr>
      </w:pPr>
      <w:r w:rsidRPr="0010525B">
        <w:rPr>
          <w:b/>
          <w:sz w:val="20"/>
          <w:szCs w:val="20"/>
        </w:rPr>
        <w:t>CERTIFICO</w:t>
      </w:r>
      <w:r w:rsidRPr="0010525B">
        <w:rPr>
          <w:sz w:val="20"/>
          <w:szCs w:val="20"/>
        </w:rPr>
        <w:t xml:space="preserve">, nos termos da Lei n.º 6.830/1980, da Lei n.º 12.514/2011, do Código Tributário Nacional e demais leis aplicáveis, que, em </w:t>
      </w:r>
      <w:r w:rsidRPr="0010525B">
        <w:rPr>
          <w:sz w:val="20"/>
          <w:szCs w:val="20"/>
        </w:rPr>
        <w:fldChar w:fldCharType="begin"/>
      </w:r>
      <w:r w:rsidRPr="0010525B">
        <w:rPr>
          <w:sz w:val="20"/>
          <w:szCs w:val="20"/>
        </w:rPr>
        <w:instrText xml:space="preserve"> MERGEFIELD data_de_inscrição </w:instrText>
      </w:r>
      <w:r w:rsidRPr="0010525B">
        <w:rPr>
          <w:rFonts w:ascii="Segoe UI" w:hAnsi="Segoe UI" w:cs="Segoe UI"/>
          <w:color w:val="333333"/>
          <w:shd w:val="clear" w:color="auto" w:fill="FFFFFF"/>
        </w:rPr>
        <w:instrText>\@ "d' de 'MMMM' de 'yyyy</w:instrText>
      </w:r>
      <w:r w:rsidRPr="0010525B">
        <w:rPr>
          <w:sz w:val="20"/>
          <w:szCs w:val="20"/>
        </w:rPr>
        <w:fldChar w:fldCharType="separate"/>
      </w:r>
      <w:r w:rsidRPr="0010525B">
        <w:rPr>
          <w:noProof/>
          <w:sz w:val="20"/>
          <w:szCs w:val="20"/>
        </w:rPr>
        <w:t>«data_de_inscrição»</w:t>
      </w:r>
      <w:r w:rsidRPr="0010525B">
        <w:rPr>
          <w:sz w:val="20"/>
          <w:szCs w:val="20"/>
        </w:rPr>
        <w:fldChar w:fldCharType="end"/>
      </w:r>
      <w:r w:rsidRPr="0010525B">
        <w:rPr>
          <w:sz w:val="20"/>
          <w:szCs w:val="20"/>
        </w:rPr>
        <w:t xml:space="preserve">, foi inscrita no Livro de Inscrição de Devedores do Conselho de Arquitetura e Urbanismo do Rio Grande do Sul (CAU/RS), no Livro </w:t>
      </w:r>
      <w:r w:rsidRPr="0010525B">
        <w:rPr>
          <w:sz w:val="20"/>
          <w:szCs w:val="20"/>
        </w:rPr>
        <w:fldChar w:fldCharType="begin"/>
      </w:r>
      <w:r w:rsidRPr="0010525B">
        <w:rPr>
          <w:sz w:val="20"/>
          <w:szCs w:val="20"/>
        </w:rPr>
        <w:instrText xml:space="preserve"> MERGEFIELD livro </w:instrText>
      </w:r>
      <w:r w:rsidRPr="0010525B">
        <w:rPr>
          <w:sz w:val="20"/>
          <w:szCs w:val="20"/>
        </w:rPr>
        <w:fldChar w:fldCharType="separate"/>
      </w:r>
      <w:r w:rsidRPr="0010525B">
        <w:rPr>
          <w:noProof/>
          <w:sz w:val="20"/>
          <w:szCs w:val="20"/>
        </w:rPr>
        <w:t>«livro»</w:t>
      </w:r>
      <w:r w:rsidRPr="0010525B">
        <w:rPr>
          <w:sz w:val="20"/>
          <w:szCs w:val="20"/>
        </w:rPr>
        <w:fldChar w:fldCharType="end"/>
      </w:r>
      <w:r w:rsidRPr="0010525B">
        <w:rPr>
          <w:sz w:val="20"/>
          <w:szCs w:val="20"/>
        </w:rPr>
        <w:t xml:space="preserve">, folhas </w:t>
      </w:r>
      <w:r w:rsidRPr="0010525B">
        <w:rPr>
          <w:sz w:val="20"/>
          <w:szCs w:val="20"/>
        </w:rPr>
        <w:fldChar w:fldCharType="begin"/>
      </w:r>
      <w:r w:rsidRPr="0010525B">
        <w:rPr>
          <w:sz w:val="20"/>
          <w:szCs w:val="20"/>
        </w:rPr>
        <w:instrText xml:space="preserve"> MERGEFIELD folha </w:instrText>
      </w:r>
      <w:r w:rsidRPr="0010525B">
        <w:rPr>
          <w:sz w:val="20"/>
          <w:szCs w:val="20"/>
        </w:rPr>
        <w:fldChar w:fldCharType="separate"/>
      </w:r>
      <w:r w:rsidRPr="0010525B">
        <w:rPr>
          <w:noProof/>
          <w:sz w:val="20"/>
          <w:szCs w:val="20"/>
        </w:rPr>
        <w:t>«folha»</w:t>
      </w:r>
      <w:r w:rsidRPr="0010525B">
        <w:rPr>
          <w:sz w:val="20"/>
          <w:szCs w:val="20"/>
        </w:rPr>
        <w:fldChar w:fldCharType="end"/>
      </w:r>
      <w:r w:rsidRPr="0010525B">
        <w:rPr>
          <w:sz w:val="20"/>
          <w:szCs w:val="20"/>
        </w:rPr>
        <w:t>, a dívida a seguir discriminada:</w:t>
      </w:r>
    </w:p>
    <w:p w14:paraId="4562B1E2" w14:textId="77777777" w:rsidR="006268BB" w:rsidRPr="0010525B" w:rsidRDefault="006268BB" w:rsidP="006268BB">
      <w:pPr>
        <w:spacing w:line="360" w:lineRule="auto"/>
        <w:ind w:firstLine="1134"/>
        <w:jc w:val="both"/>
        <w:rPr>
          <w:sz w:val="20"/>
          <w:szCs w:val="20"/>
        </w:rPr>
      </w:pPr>
    </w:p>
    <w:p w14:paraId="764F053D" w14:textId="77777777" w:rsidR="006268BB" w:rsidRPr="0010525B" w:rsidRDefault="006268BB" w:rsidP="006268BB">
      <w:pPr>
        <w:spacing w:line="360" w:lineRule="auto"/>
        <w:ind w:firstLine="1134"/>
        <w:jc w:val="both"/>
        <w:rPr>
          <w:b/>
          <w:sz w:val="20"/>
          <w:szCs w:val="20"/>
        </w:rPr>
      </w:pPr>
      <w:r w:rsidRPr="0010525B">
        <w:rPr>
          <w:b/>
          <w:sz w:val="20"/>
          <w:szCs w:val="20"/>
          <w:u w:val="single"/>
        </w:rPr>
        <w:t>DEVEDOR:</w:t>
      </w:r>
      <w:r w:rsidRPr="0010525B">
        <w:rPr>
          <w:b/>
          <w:sz w:val="20"/>
          <w:szCs w:val="20"/>
        </w:rPr>
        <w:t xml:space="preserve"> </w:t>
      </w:r>
      <w:r w:rsidRPr="0010525B">
        <w:rPr>
          <w:b/>
          <w:sz w:val="20"/>
          <w:szCs w:val="20"/>
        </w:rPr>
        <w:fldChar w:fldCharType="begin"/>
      </w:r>
      <w:r w:rsidRPr="0010525B">
        <w:rPr>
          <w:b/>
          <w:sz w:val="20"/>
          <w:szCs w:val="20"/>
        </w:rPr>
        <w:instrText xml:space="preserve"> MERGEFIELD Nome_completo </w:instrText>
      </w:r>
      <w:r w:rsidRPr="0010525B">
        <w:rPr>
          <w:b/>
          <w:sz w:val="20"/>
          <w:szCs w:val="20"/>
        </w:rPr>
        <w:fldChar w:fldCharType="separate"/>
      </w:r>
      <w:r w:rsidRPr="0010525B">
        <w:rPr>
          <w:b/>
          <w:noProof/>
          <w:sz w:val="20"/>
          <w:szCs w:val="20"/>
        </w:rPr>
        <w:t>«Nome_completo»</w:t>
      </w:r>
      <w:r w:rsidRPr="0010525B">
        <w:rPr>
          <w:b/>
          <w:sz w:val="20"/>
          <w:szCs w:val="20"/>
        </w:rPr>
        <w:fldChar w:fldCharType="end"/>
      </w:r>
    </w:p>
    <w:p w14:paraId="5088E2B4" w14:textId="77777777" w:rsidR="006268BB" w:rsidRPr="0010525B" w:rsidRDefault="006268BB" w:rsidP="006268BB">
      <w:pPr>
        <w:spacing w:line="360" w:lineRule="auto"/>
        <w:ind w:firstLine="1134"/>
        <w:jc w:val="both"/>
        <w:rPr>
          <w:sz w:val="20"/>
          <w:szCs w:val="20"/>
        </w:rPr>
      </w:pPr>
      <w:r w:rsidRPr="0010525B">
        <w:rPr>
          <w:sz w:val="20"/>
          <w:szCs w:val="20"/>
        </w:rPr>
        <w:t xml:space="preserve">REGISTRO NO CAU/RS: </w:t>
      </w:r>
      <w:r w:rsidRPr="0010525B">
        <w:rPr>
          <w:sz w:val="20"/>
          <w:szCs w:val="20"/>
        </w:rPr>
        <w:fldChar w:fldCharType="begin"/>
      </w:r>
      <w:r w:rsidRPr="0010525B">
        <w:rPr>
          <w:sz w:val="20"/>
          <w:szCs w:val="20"/>
        </w:rPr>
        <w:instrText xml:space="preserve"> MERGEFIELD Registro_CAURS </w:instrText>
      </w:r>
      <w:r w:rsidRPr="0010525B">
        <w:rPr>
          <w:sz w:val="20"/>
          <w:szCs w:val="20"/>
        </w:rPr>
        <w:fldChar w:fldCharType="separate"/>
      </w:r>
      <w:r w:rsidRPr="0010525B">
        <w:rPr>
          <w:noProof/>
          <w:sz w:val="20"/>
          <w:szCs w:val="20"/>
        </w:rPr>
        <w:t>«Registro_CAURS»</w:t>
      </w:r>
      <w:r w:rsidRPr="0010525B">
        <w:rPr>
          <w:sz w:val="20"/>
          <w:szCs w:val="20"/>
        </w:rPr>
        <w:fldChar w:fldCharType="end"/>
      </w:r>
    </w:p>
    <w:p w14:paraId="2E6E02CF" w14:textId="77777777" w:rsidR="006268BB" w:rsidRPr="0010525B" w:rsidRDefault="006268BB" w:rsidP="006268BB">
      <w:pPr>
        <w:spacing w:line="360" w:lineRule="auto"/>
        <w:ind w:firstLine="1134"/>
        <w:jc w:val="both"/>
        <w:rPr>
          <w:sz w:val="20"/>
          <w:szCs w:val="20"/>
        </w:rPr>
      </w:pPr>
      <w:r w:rsidRPr="0010525B">
        <w:rPr>
          <w:sz w:val="20"/>
          <w:szCs w:val="20"/>
        </w:rPr>
        <w:t xml:space="preserve">ENDEREÇO: </w:t>
      </w:r>
      <w:r w:rsidRPr="0010525B">
        <w:rPr>
          <w:noProof/>
          <w:sz w:val="20"/>
          <w:szCs w:val="20"/>
        </w:rPr>
        <w:t>«Endereço»</w:t>
      </w:r>
    </w:p>
    <w:p w14:paraId="4D6E9CDC" w14:textId="77777777" w:rsidR="006268BB" w:rsidRPr="0010525B" w:rsidRDefault="006268BB" w:rsidP="006268BB">
      <w:pPr>
        <w:spacing w:line="360" w:lineRule="auto"/>
        <w:ind w:firstLine="1134"/>
        <w:jc w:val="both"/>
        <w:rPr>
          <w:sz w:val="20"/>
          <w:szCs w:val="20"/>
        </w:rPr>
      </w:pPr>
      <w:r w:rsidRPr="0010525B">
        <w:rPr>
          <w:sz w:val="20"/>
          <w:szCs w:val="20"/>
        </w:rPr>
        <w:t xml:space="preserve">CPF/CNPJ </w:t>
      </w:r>
      <w:proofErr w:type="gramStart"/>
      <w:r w:rsidRPr="0010525B">
        <w:rPr>
          <w:sz w:val="20"/>
          <w:szCs w:val="20"/>
        </w:rPr>
        <w:t>N.º :</w:t>
      </w:r>
      <w:proofErr w:type="gramEnd"/>
      <w:r w:rsidRPr="0010525B">
        <w:rPr>
          <w:sz w:val="20"/>
          <w:szCs w:val="20"/>
        </w:rPr>
        <w:t xml:space="preserve"> </w:t>
      </w:r>
      <w:r w:rsidRPr="0010525B">
        <w:rPr>
          <w:sz w:val="20"/>
          <w:szCs w:val="20"/>
        </w:rPr>
        <w:fldChar w:fldCharType="begin"/>
      </w:r>
      <w:r w:rsidRPr="0010525B">
        <w:rPr>
          <w:sz w:val="20"/>
          <w:szCs w:val="20"/>
        </w:rPr>
        <w:instrText xml:space="preserve"> MERGEFIELD CPF </w:instrText>
      </w:r>
      <w:r w:rsidRPr="0010525B">
        <w:rPr>
          <w:sz w:val="20"/>
          <w:szCs w:val="20"/>
        </w:rPr>
        <w:fldChar w:fldCharType="separate"/>
      </w:r>
      <w:r w:rsidRPr="0010525B">
        <w:rPr>
          <w:noProof/>
          <w:sz w:val="20"/>
          <w:szCs w:val="20"/>
        </w:rPr>
        <w:t>«CPF/CNPJ»</w:t>
      </w:r>
      <w:r w:rsidRPr="0010525B">
        <w:rPr>
          <w:sz w:val="20"/>
          <w:szCs w:val="20"/>
        </w:rPr>
        <w:fldChar w:fldCharType="end"/>
      </w:r>
    </w:p>
    <w:p w14:paraId="27847FB6" w14:textId="77777777" w:rsidR="006268BB" w:rsidRPr="0010525B" w:rsidRDefault="006268BB" w:rsidP="006268BB">
      <w:pPr>
        <w:spacing w:line="360" w:lineRule="auto"/>
        <w:ind w:firstLine="1134"/>
        <w:jc w:val="both"/>
        <w:rPr>
          <w:b/>
          <w:sz w:val="20"/>
          <w:szCs w:val="20"/>
          <w:u w:val="single"/>
        </w:rPr>
      </w:pPr>
    </w:p>
    <w:p w14:paraId="21243027" w14:textId="77777777" w:rsidR="006268BB" w:rsidRPr="0010525B" w:rsidRDefault="006268BB" w:rsidP="006268BB">
      <w:pPr>
        <w:spacing w:line="360" w:lineRule="auto"/>
        <w:ind w:firstLine="1134"/>
        <w:jc w:val="both"/>
        <w:rPr>
          <w:b/>
          <w:sz w:val="20"/>
          <w:szCs w:val="20"/>
          <w:u w:val="single"/>
        </w:rPr>
      </w:pPr>
      <w:r w:rsidRPr="0010525B">
        <w:rPr>
          <w:b/>
          <w:sz w:val="20"/>
          <w:szCs w:val="20"/>
          <w:u w:val="single"/>
        </w:rPr>
        <w:t>ORIGEM DO DÉBITO:</w:t>
      </w:r>
    </w:p>
    <w:p w14:paraId="04580324" w14:textId="77777777" w:rsidR="006268BB" w:rsidRPr="0010525B" w:rsidRDefault="006268BB" w:rsidP="006268BB">
      <w:pPr>
        <w:spacing w:line="360" w:lineRule="auto"/>
        <w:ind w:firstLine="1134"/>
        <w:jc w:val="both"/>
        <w:rPr>
          <w:sz w:val="20"/>
          <w:szCs w:val="20"/>
        </w:rPr>
      </w:pPr>
      <w:r w:rsidRPr="0010525B">
        <w:rPr>
          <w:b/>
          <w:sz w:val="20"/>
          <w:szCs w:val="20"/>
        </w:rPr>
        <w:t>Anuidades</w:t>
      </w:r>
      <w:r w:rsidRPr="0010525B">
        <w:rPr>
          <w:sz w:val="20"/>
          <w:szCs w:val="20"/>
        </w:rPr>
        <w:t xml:space="preserve"> referentes aos exercícios abaixo relacionados</w:t>
      </w:r>
    </w:p>
    <w:p w14:paraId="3F7D2DAE" w14:textId="77777777" w:rsidR="006268BB" w:rsidRPr="0010525B" w:rsidRDefault="006268BB" w:rsidP="006268BB">
      <w:pPr>
        <w:spacing w:line="360" w:lineRule="auto"/>
        <w:ind w:firstLine="1134"/>
        <w:jc w:val="both"/>
        <w:rPr>
          <w:b/>
          <w:sz w:val="20"/>
          <w:szCs w:val="20"/>
          <w:u w:val="single"/>
        </w:rPr>
      </w:pPr>
      <w:r w:rsidRPr="0010525B">
        <w:rPr>
          <w:b/>
          <w:sz w:val="20"/>
          <w:szCs w:val="20"/>
          <w:u w:val="single"/>
        </w:rPr>
        <w:t xml:space="preserve">CÁLCULO DO DÉBITO (atualizado em </w:t>
      </w:r>
      <w:r w:rsidRPr="0010525B">
        <w:rPr>
          <w:b/>
          <w:sz w:val="20"/>
          <w:szCs w:val="20"/>
          <w:u w:val="single"/>
        </w:rPr>
        <w:fldChar w:fldCharType="begin"/>
      </w:r>
      <w:r w:rsidRPr="0010525B">
        <w:rPr>
          <w:b/>
          <w:sz w:val="20"/>
          <w:szCs w:val="20"/>
          <w:u w:val="single"/>
        </w:rPr>
        <w:instrText xml:space="preserve"> MERGEFIELD Data_verificação_SICCAU </w:instrText>
      </w:r>
      <w:r w:rsidRPr="0010525B">
        <w:rPr>
          <w:b/>
          <w:sz w:val="20"/>
          <w:szCs w:val="20"/>
          <w:u w:val="single"/>
        </w:rPr>
        <w:fldChar w:fldCharType="separate"/>
      </w:r>
      <w:r w:rsidRPr="0010525B">
        <w:rPr>
          <w:b/>
          <w:noProof/>
          <w:sz w:val="20"/>
          <w:szCs w:val="20"/>
          <w:u w:val="single"/>
        </w:rPr>
        <w:t>«Data_verificação_SICCAU»</w:t>
      </w:r>
      <w:r w:rsidRPr="0010525B">
        <w:rPr>
          <w:b/>
          <w:sz w:val="20"/>
          <w:szCs w:val="20"/>
          <w:u w:val="single"/>
        </w:rPr>
        <w:fldChar w:fldCharType="end"/>
      </w:r>
      <w:r w:rsidRPr="0010525B">
        <w:rPr>
          <w:b/>
          <w:sz w:val="20"/>
          <w:szCs w:val="20"/>
          <w:u w:val="single"/>
        </w:rPr>
        <w:t>):</w:t>
      </w:r>
    </w:p>
    <w:p w14:paraId="404E4F7E" w14:textId="77777777" w:rsidR="006268BB" w:rsidRPr="0010525B" w:rsidRDefault="006268BB" w:rsidP="006268BB">
      <w:pPr>
        <w:spacing w:line="360" w:lineRule="auto"/>
        <w:ind w:firstLine="1134"/>
        <w:jc w:val="both"/>
        <w:rPr>
          <w:b/>
          <w:sz w:val="20"/>
          <w:szCs w:val="20"/>
        </w:rPr>
      </w:pPr>
    </w:p>
    <w:tbl>
      <w:tblPr>
        <w:tblStyle w:val="Tabelacomgrade"/>
        <w:tblW w:w="9067" w:type="dxa"/>
        <w:jc w:val="center"/>
        <w:tblLayout w:type="fixed"/>
        <w:tblLook w:val="04A0" w:firstRow="1" w:lastRow="0" w:firstColumn="1" w:lastColumn="0" w:noHBand="0" w:noVBand="1"/>
      </w:tblPr>
      <w:tblGrid>
        <w:gridCol w:w="1129"/>
        <w:gridCol w:w="1247"/>
        <w:gridCol w:w="1447"/>
        <w:gridCol w:w="1275"/>
        <w:gridCol w:w="1276"/>
        <w:gridCol w:w="1276"/>
        <w:gridCol w:w="1417"/>
      </w:tblGrid>
      <w:tr w:rsidR="006268BB" w:rsidRPr="0010525B" w14:paraId="55A0C4FF" w14:textId="77777777" w:rsidTr="00073E19">
        <w:trPr>
          <w:jc w:val="center"/>
        </w:trPr>
        <w:tc>
          <w:tcPr>
            <w:tcW w:w="1129" w:type="dxa"/>
            <w:shd w:val="clear" w:color="auto" w:fill="A6A6A6" w:themeFill="background1" w:themeFillShade="A6"/>
            <w:vAlign w:val="center"/>
          </w:tcPr>
          <w:p w14:paraId="174C621A" w14:textId="77777777" w:rsidR="006268BB" w:rsidRPr="0010525B" w:rsidRDefault="006268BB" w:rsidP="00073E19">
            <w:pPr>
              <w:tabs>
                <w:tab w:val="left" w:pos="1134"/>
              </w:tabs>
              <w:jc w:val="center"/>
              <w:rPr>
                <w:b/>
                <w:sz w:val="18"/>
                <w:szCs w:val="18"/>
              </w:rPr>
            </w:pPr>
            <w:r w:rsidRPr="0010525B">
              <w:rPr>
                <w:b/>
                <w:sz w:val="18"/>
                <w:szCs w:val="18"/>
              </w:rPr>
              <w:t>EXERCÍCIO</w:t>
            </w:r>
          </w:p>
        </w:tc>
        <w:tc>
          <w:tcPr>
            <w:tcW w:w="1247" w:type="dxa"/>
            <w:shd w:val="clear" w:color="auto" w:fill="A6A6A6" w:themeFill="background1" w:themeFillShade="A6"/>
            <w:vAlign w:val="center"/>
          </w:tcPr>
          <w:p w14:paraId="685C444D" w14:textId="77777777" w:rsidR="006268BB" w:rsidRPr="0010525B" w:rsidRDefault="006268BB" w:rsidP="00073E19">
            <w:pPr>
              <w:tabs>
                <w:tab w:val="left" w:pos="1134"/>
              </w:tabs>
              <w:jc w:val="center"/>
              <w:rPr>
                <w:b/>
                <w:sz w:val="18"/>
                <w:szCs w:val="18"/>
              </w:rPr>
            </w:pPr>
            <w:r w:rsidRPr="0010525B">
              <w:rPr>
                <w:b/>
                <w:sz w:val="18"/>
                <w:szCs w:val="18"/>
              </w:rPr>
              <w:t>TERMO INICIAL PARA CÁLCULO</w:t>
            </w:r>
          </w:p>
        </w:tc>
        <w:tc>
          <w:tcPr>
            <w:tcW w:w="1447" w:type="dxa"/>
            <w:shd w:val="clear" w:color="auto" w:fill="A6A6A6" w:themeFill="background1" w:themeFillShade="A6"/>
            <w:vAlign w:val="center"/>
          </w:tcPr>
          <w:p w14:paraId="36B53B67" w14:textId="77777777" w:rsidR="006268BB" w:rsidRPr="0010525B" w:rsidRDefault="006268BB" w:rsidP="00073E19">
            <w:pPr>
              <w:tabs>
                <w:tab w:val="left" w:pos="1134"/>
              </w:tabs>
              <w:jc w:val="center"/>
              <w:rPr>
                <w:b/>
                <w:sz w:val="18"/>
                <w:szCs w:val="18"/>
              </w:rPr>
            </w:pPr>
            <w:r w:rsidRPr="0010525B">
              <w:rPr>
                <w:b/>
                <w:sz w:val="18"/>
                <w:szCs w:val="18"/>
              </w:rPr>
              <w:t>VALOR DE ORIGEM</w:t>
            </w:r>
          </w:p>
        </w:tc>
        <w:tc>
          <w:tcPr>
            <w:tcW w:w="1275" w:type="dxa"/>
            <w:shd w:val="clear" w:color="auto" w:fill="A6A6A6" w:themeFill="background1" w:themeFillShade="A6"/>
            <w:vAlign w:val="center"/>
          </w:tcPr>
          <w:p w14:paraId="61B4BACE" w14:textId="77777777" w:rsidR="006268BB" w:rsidRPr="0010525B" w:rsidRDefault="006268BB" w:rsidP="00073E19">
            <w:pPr>
              <w:tabs>
                <w:tab w:val="left" w:pos="1134"/>
              </w:tabs>
              <w:jc w:val="center"/>
              <w:rPr>
                <w:b/>
                <w:sz w:val="18"/>
                <w:szCs w:val="18"/>
              </w:rPr>
            </w:pPr>
            <w:r w:rsidRPr="0010525B">
              <w:rPr>
                <w:b/>
                <w:sz w:val="18"/>
                <w:szCs w:val="18"/>
              </w:rPr>
              <w:t>MULTA - ART. 5º, II, DA RESOLUÇÃO N.º 121 DO CAU/BR.</w:t>
            </w:r>
          </w:p>
        </w:tc>
        <w:tc>
          <w:tcPr>
            <w:tcW w:w="1276" w:type="dxa"/>
            <w:shd w:val="clear" w:color="auto" w:fill="A6A6A6" w:themeFill="background1" w:themeFillShade="A6"/>
            <w:vAlign w:val="center"/>
          </w:tcPr>
          <w:p w14:paraId="6D6F4940" w14:textId="77777777" w:rsidR="006268BB" w:rsidRPr="0010525B" w:rsidRDefault="006268BB" w:rsidP="00073E19">
            <w:pPr>
              <w:tabs>
                <w:tab w:val="left" w:pos="1134"/>
              </w:tabs>
              <w:jc w:val="center"/>
              <w:rPr>
                <w:b/>
                <w:sz w:val="18"/>
                <w:szCs w:val="18"/>
              </w:rPr>
            </w:pPr>
            <w:r w:rsidRPr="0010525B">
              <w:rPr>
                <w:b/>
                <w:sz w:val="18"/>
                <w:szCs w:val="18"/>
              </w:rPr>
              <w:t>JUROS – ART. 5, I e art. 11º, DA RESOLUÇÃO N.º 121 DO CAU/BR.</w:t>
            </w:r>
          </w:p>
        </w:tc>
        <w:tc>
          <w:tcPr>
            <w:tcW w:w="1276" w:type="dxa"/>
            <w:shd w:val="clear" w:color="auto" w:fill="A6A6A6" w:themeFill="background1" w:themeFillShade="A6"/>
            <w:vAlign w:val="center"/>
          </w:tcPr>
          <w:p w14:paraId="615A02FA" w14:textId="77777777" w:rsidR="006268BB" w:rsidRPr="0010525B" w:rsidRDefault="006268BB" w:rsidP="00073E19">
            <w:pPr>
              <w:tabs>
                <w:tab w:val="left" w:pos="1134"/>
              </w:tabs>
              <w:jc w:val="center"/>
              <w:rPr>
                <w:b/>
                <w:sz w:val="18"/>
                <w:szCs w:val="18"/>
              </w:rPr>
            </w:pPr>
            <w:r w:rsidRPr="0010525B">
              <w:rPr>
                <w:b/>
                <w:sz w:val="18"/>
                <w:szCs w:val="18"/>
              </w:rPr>
              <w:t>JUROS – 1% no mês do pagamento.</w:t>
            </w:r>
          </w:p>
        </w:tc>
        <w:tc>
          <w:tcPr>
            <w:tcW w:w="1417" w:type="dxa"/>
            <w:shd w:val="clear" w:color="auto" w:fill="A6A6A6" w:themeFill="background1" w:themeFillShade="A6"/>
            <w:vAlign w:val="center"/>
          </w:tcPr>
          <w:p w14:paraId="55310BDB" w14:textId="77777777" w:rsidR="006268BB" w:rsidRPr="0010525B" w:rsidRDefault="006268BB" w:rsidP="00073E19">
            <w:pPr>
              <w:tabs>
                <w:tab w:val="left" w:pos="1134"/>
              </w:tabs>
              <w:jc w:val="center"/>
              <w:rPr>
                <w:b/>
                <w:sz w:val="18"/>
                <w:szCs w:val="18"/>
              </w:rPr>
            </w:pPr>
            <w:r w:rsidRPr="0010525B">
              <w:rPr>
                <w:b/>
                <w:sz w:val="18"/>
                <w:szCs w:val="18"/>
              </w:rPr>
              <w:t>SUBTOTAL</w:t>
            </w:r>
          </w:p>
        </w:tc>
      </w:tr>
      <w:tr w:rsidR="006268BB" w:rsidRPr="0010525B" w14:paraId="266B12B2" w14:textId="77777777" w:rsidTr="00073E19">
        <w:trPr>
          <w:trHeight w:val="71"/>
          <w:jc w:val="center"/>
        </w:trPr>
        <w:tc>
          <w:tcPr>
            <w:tcW w:w="1129" w:type="dxa"/>
          </w:tcPr>
          <w:p w14:paraId="13B24ED2" w14:textId="77777777" w:rsidR="006268BB" w:rsidRPr="0010525B" w:rsidRDefault="006268BB" w:rsidP="00073E19">
            <w:pPr>
              <w:tabs>
                <w:tab w:val="left" w:pos="1134"/>
              </w:tabs>
              <w:jc w:val="both"/>
              <w:rPr>
                <w:b/>
                <w:sz w:val="18"/>
                <w:szCs w:val="18"/>
              </w:rPr>
            </w:pPr>
            <w:r w:rsidRPr="0010525B">
              <w:rPr>
                <w:b/>
                <w:sz w:val="18"/>
                <w:szCs w:val="18"/>
              </w:rPr>
              <w:t>2012</w:t>
            </w:r>
          </w:p>
        </w:tc>
        <w:tc>
          <w:tcPr>
            <w:tcW w:w="1247" w:type="dxa"/>
          </w:tcPr>
          <w:p w14:paraId="3A867C25" w14:textId="77777777" w:rsidR="006268BB" w:rsidRPr="0010525B" w:rsidRDefault="006268BB" w:rsidP="00073E19">
            <w:pPr>
              <w:tabs>
                <w:tab w:val="left" w:pos="1134"/>
              </w:tabs>
              <w:rPr>
                <w:b/>
                <w:sz w:val="18"/>
                <w:szCs w:val="18"/>
              </w:rPr>
            </w:pPr>
            <w:r w:rsidRPr="0010525B">
              <w:rPr>
                <w:b/>
                <w:sz w:val="18"/>
                <w:szCs w:val="18"/>
              </w:rPr>
              <w:t>01/06/2012</w:t>
            </w:r>
          </w:p>
        </w:tc>
        <w:tc>
          <w:tcPr>
            <w:tcW w:w="1447" w:type="dxa"/>
          </w:tcPr>
          <w:p w14:paraId="54557793"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c>
          <w:tcPr>
            <w:tcW w:w="1275" w:type="dxa"/>
          </w:tcPr>
          <w:p w14:paraId="6DD91DF6"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c>
          <w:tcPr>
            <w:tcW w:w="1276" w:type="dxa"/>
          </w:tcPr>
          <w:p w14:paraId="3D5F6539"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c>
          <w:tcPr>
            <w:tcW w:w="1276" w:type="dxa"/>
          </w:tcPr>
          <w:p w14:paraId="0FBB031E"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c>
          <w:tcPr>
            <w:tcW w:w="1417" w:type="dxa"/>
          </w:tcPr>
          <w:p w14:paraId="14734D59" w14:textId="77777777" w:rsidR="006268BB" w:rsidRPr="0010525B" w:rsidRDefault="006268BB" w:rsidP="00073E19">
            <w:pPr>
              <w:tabs>
                <w:tab w:val="left" w:pos="1134"/>
              </w:tabs>
              <w:rPr>
                <w:b/>
                <w:sz w:val="18"/>
                <w:szCs w:val="18"/>
              </w:rPr>
            </w:pPr>
            <w:r w:rsidRPr="0010525B">
              <w:rPr>
                <w:b/>
                <w:sz w:val="18"/>
                <w:szCs w:val="18"/>
              </w:rPr>
              <w:fldChar w:fldCharType="begin"/>
            </w:r>
            <w:r w:rsidRPr="0010525B">
              <w:rPr>
                <w:b/>
                <w:sz w:val="18"/>
                <w:szCs w:val="18"/>
              </w:rPr>
              <w:instrText xml:space="preserve"> MERGEFIELD M_2012Total </w:instrText>
            </w:r>
            <w:r w:rsidRPr="0010525B">
              <w:rPr>
                <w:b/>
                <w:sz w:val="18"/>
                <w:szCs w:val="18"/>
              </w:rPr>
              <w:fldChar w:fldCharType="end"/>
            </w:r>
            <w:r w:rsidRPr="0010525B">
              <w:rPr>
                <w:b/>
                <w:sz w:val="18"/>
                <w:szCs w:val="18"/>
              </w:rPr>
              <w:t xml:space="preserve">R$ </w:t>
            </w:r>
            <w:proofErr w:type="gramStart"/>
            <w:r w:rsidRPr="0010525B">
              <w:rPr>
                <w:b/>
                <w:sz w:val="18"/>
                <w:szCs w:val="18"/>
              </w:rPr>
              <w:t>XXX,</w:t>
            </w:r>
            <w:proofErr w:type="gramEnd"/>
            <w:r w:rsidRPr="0010525B">
              <w:rPr>
                <w:b/>
                <w:sz w:val="18"/>
                <w:szCs w:val="18"/>
              </w:rPr>
              <w:t>XX</w:t>
            </w:r>
          </w:p>
        </w:tc>
      </w:tr>
      <w:tr w:rsidR="006268BB" w:rsidRPr="0010525B" w14:paraId="70456CB4" w14:textId="77777777" w:rsidTr="00073E19">
        <w:trPr>
          <w:trHeight w:val="71"/>
          <w:jc w:val="center"/>
        </w:trPr>
        <w:tc>
          <w:tcPr>
            <w:tcW w:w="7650"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74B8F573" w14:textId="77777777" w:rsidR="006268BB" w:rsidRPr="0010525B" w:rsidRDefault="006268BB" w:rsidP="00073E19">
            <w:pPr>
              <w:tabs>
                <w:tab w:val="left" w:pos="1134"/>
              </w:tabs>
              <w:jc w:val="right"/>
              <w:rPr>
                <w:b/>
                <w:sz w:val="18"/>
                <w:szCs w:val="18"/>
              </w:rPr>
            </w:pPr>
            <w:r w:rsidRPr="0010525B">
              <w:rPr>
                <w:b/>
                <w:sz w:val="18"/>
                <w:szCs w:val="18"/>
              </w:rPr>
              <w:t>Total:</w:t>
            </w:r>
          </w:p>
        </w:tc>
        <w:tc>
          <w:tcPr>
            <w:tcW w:w="1417" w:type="dxa"/>
            <w:tcBorders>
              <w:left w:val="single" w:sz="4" w:space="0" w:color="auto"/>
              <w:bottom w:val="single" w:sz="4" w:space="0" w:color="auto"/>
              <w:right w:val="single" w:sz="4" w:space="0" w:color="auto"/>
            </w:tcBorders>
            <w:shd w:val="clear" w:color="auto" w:fill="D9D9D9" w:themeFill="background1" w:themeFillShade="D9"/>
          </w:tcPr>
          <w:p w14:paraId="76AD4538" w14:textId="77777777" w:rsidR="006268BB" w:rsidRPr="0010525B" w:rsidRDefault="006268BB" w:rsidP="00073E19">
            <w:pPr>
              <w:tabs>
                <w:tab w:val="left" w:pos="1134"/>
              </w:tabs>
              <w:rPr>
                <w:b/>
                <w:sz w:val="18"/>
                <w:szCs w:val="18"/>
              </w:rPr>
            </w:pPr>
            <w:r w:rsidRPr="0010525B">
              <w:rPr>
                <w:b/>
                <w:sz w:val="18"/>
                <w:szCs w:val="18"/>
              </w:rPr>
              <w:t xml:space="preserve">R$ </w:t>
            </w:r>
            <w:proofErr w:type="gramStart"/>
            <w:r w:rsidRPr="0010525B">
              <w:rPr>
                <w:b/>
                <w:sz w:val="18"/>
                <w:szCs w:val="18"/>
              </w:rPr>
              <w:t>XXX,</w:t>
            </w:r>
            <w:proofErr w:type="gramEnd"/>
            <w:r w:rsidRPr="0010525B">
              <w:rPr>
                <w:b/>
                <w:sz w:val="18"/>
                <w:szCs w:val="18"/>
              </w:rPr>
              <w:t>XX</w:t>
            </w:r>
          </w:p>
        </w:tc>
      </w:tr>
    </w:tbl>
    <w:p w14:paraId="32681CDE" w14:textId="77777777" w:rsidR="006268BB" w:rsidRPr="0010525B" w:rsidRDefault="006268BB" w:rsidP="006268BB">
      <w:pPr>
        <w:spacing w:line="360" w:lineRule="auto"/>
        <w:ind w:firstLine="1134"/>
        <w:jc w:val="both"/>
        <w:rPr>
          <w:b/>
          <w:sz w:val="20"/>
          <w:szCs w:val="20"/>
          <w:u w:val="single"/>
        </w:rPr>
      </w:pPr>
    </w:p>
    <w:p w14:paraId="5F2844A4" w14:textId="77777777" w:rsidR="006268BB" w:rsidRPr="0010525B" w:rsidRDefault="006268BB" w:rsidP="006268BB">
      <w:pPr>
        <w:spacing w:line="360" w:lineRule="auto"/>
        <w:ind w:firstLine="1134"/>
        <w:jc w:val="both"/>
        <w:rPr>
          <w:b/>
          <w:sz w:val="20"/>
          <w:szCs w:val="20"/>
          <w:u w:val="single"/>
        </w:rPr>
      </w:pPr>
      <w:r w:rsidRPr="0010525B">
        <w:rPr>
          <w:b/>
          <w:sz w:val="20"/>
          <w:szCs w:val="20"/>
          <w:u w:val="single"/>
        </w:rPr>
        <w:t>Observações:</w:t>
      </w:r>
    </w:p>
    <w:p w14:paraId="26DE392C" w14:textId="77777777" w:rsidR="006268BB" w:rsidRPr="0010525B" w:rsidRDefault="006268BB" w:rsidP="006268BB">
      <w:pPr>
        <w:spacing w:line="360" w:lineRule="auto"/>
        <w:ind w:firstLine="1134"/>
        <w:jc w:val="both"/>
        <w:rPr>
          <w:b/>
          <w:sz w:val="20"/>
          <w:szCs w:val="20"/>
        </w:rPr>
      </w:pPr>
      <w:r w:rsidRPr="0010525B">
        <w:rPr>
          <w:b/>
          <w:sz w:val="20"/>
          <w:szCs w:val="20"/>
        </w:rPr>
        <w:t>MULTA</w:t>
      </w:r>
      <w:r w:rsidRPr="0010525B">
        <w:rPr>
          <w:sz w:val="20"/>
          <w:szCs w:val="20"/>
        </w:rPr>
        <w:t>: Calculada nos termos do art. 10, inciso II, da Resolução nº 193 do CAU/BR incide da seguinte forma: a) 10% (dez por cento): até o último dia útil do primeiro mês subsequente ao do vencimento; b) 15% (cinco por cento): até o último dia útil do segundo mês subsequente ao do vencimento; c) 20% (vinte por cento): a partir do terceiro mês subsequente ao do vencimento.</w:t>
      </w:r>
      <w:r w:rsidRPr="0010525B">
        <w:rPr>
          <w:b/>
          <w:sz w:val="20"/>
          <w:szCs w:val="20"/>
        </w:rPr>
        <w:t xml:space="preserve"> </w:t>
      </w:r>
    </w:p>
    <w:p w14:paraId="36440E8C" w14:textId="77777777" w:rsidR="006268BB" w:rsidRPr="0010525B" w:rsidRDefault="006268BB" w:rsidP="006268BB">
      <w:pPr>
        <w:spacing w:line="360" w:lineRule="auto"/>
        <w:ind w:firstLine="1134"/>
        <w:jc w:val="both"/>
        <w:rPr>
          <w:sz w:val="20"/>
          <w:szCs w:val="20"/>
        </w:rPr>
      </w:pPr>
      <w:r w:rsidRPr="0010525B">
        <w:rPr>
          <w:b/>
          <w:sz w:val="20"/>
          <w:szCs w:val="20"/>
        </w:rPr>
        <w:t>JUROS</w:t>
      </w:r>
      <w:r w:rsidRPr="0010525B">
        <w:rPr>
          <w:sz w:val="20"/>
          <w:szCs w:val="20"/>
        </w:rPr>
        <w:t>: Calculado nos termos do art. 10, I da Resolução nº 193 do CAU/BR são equivalentes à variação da Taxa Referencial do Sistema Especial de Liquidação e de Custódia (SELIC), calculada desde o primeiro dia de atraso até o último dia do mês antecedente ao do pagamento, e juros de 1% (um por cento) no mês do pagamento.</w:t>
      </w:r>
    </w:p>
    <w:p w14:paraId="6BEEE839" w14:textId="77777777" w:rsidR="006268BB" w:rsidRPr="0010525B" w:rsidRDefault="006268BB" w:rsidP="006268BB">
      <w:pPr>
        <w:spacing w:line="360" w:lineRule="auto"/>
        <w:ind w:firstLine="1134"/>
        <w:jc w:val="both"/>
        <w:rPr>
          <w:sz w:val="20"/>
          <w:szCs w:val="20"/>
        </w:rPr>
      </w:pPr>
    </w:p>
    <w:p w14:paraId="474FCAF8" w14:textId="77777777" w:rsidR="006268BB" w:rsidRPr="0010525B" w:rsidRDefault="006268BB" w:rsidP="006268BB">
      <w:pPr>
        <w:spacing w:line="360" w:lineRule="auto"/>
        <w:ind w:firstLine="1134"/>
        <w:jc w:val="both"/>
        <w:rPr>
          <w:b/>
          <w:sz w:val="20"/>
          <w:szCs w:val="20"/>
          <w:u w:val="single"/>
        </w:rPr>
      </w:pPr>
      <w:r w:rsidRPr="0010525B">
        <w:rPr>
          <w:b/>
          <w:sz w:val="20"/>
          <w:szCs w:val="20"/>
          <w:u w:val="single"/>
        </w:rPr>
        <w:t>FUNDAMENTO LEGAL:</w:t>
      </w:r>
    </w:p>
    <w:p w14:paraId="5B2A5419" w14:textId="77777777" w:rsidR="006268BB" w:rsidRPr="0010525B" w:rsidRDefault="006268BB" w:rsidP="006268BB">
      <w:pPr>
        <w:spacing w:line="360" w:lineRule="auto"/>
        <w:ind w:firstLine="1134"/>
        <w:jc w:val="both"/>
        <w:rPr>
          <w:sz w:val="20"/>
          <w:szCs w:val="20"/>
        </w:rPr>
      </w:pPr>
      <w:r w:rsidRPr="0010525B">
        <w:rPr>
          <w:sz w:val="20"/>
          <w:szCs w:val="20"/>
        </w:rPr>
        <w:t xml:space="preserve">Débito referente às anuidades acima referidas, conforme o disposto nos artigos 34, inciso I, 42, 43, 44 e 54, da Lei nº 12.378/2010, artigos 4º, inciso II, e 8º, caput, da Lei nº 12.514/2011, artigo 10, incisos VII e X, da Lei nº 8.429/1992, assim como os dispositivos constantes no artigo </w:t>
      </w:r>
      <w:r>
        <w:rPr>
          <w:sz w:val="20"/>
          <w:szCs w:val="20"/>
        </w:rPr>
        <w:t>10</w:t>
      </w:r>
      <w:r w:rsidRPr="0010525B">
        <w:rPr>
          <w:sz w:val="20"/>
          <w:szCs w:val="20"/>
        </w:rPr>
        <w:t>º, inciso</w:t>
      </w:r>
      <w:r>
        <w:rPr>
          <w:sz w:val="20"/>
          <w:szCs w:val="20"/>
        </w:rPr>
        <w:t>s</w:t>
      </w:r>
      <w:r w:rsidRPr="0010525B">
        <w:rPr>
          <w:sz w:val="20"/>
          <w:szCs w:val="20"/>
        </w:rPr>
        <w:t xml:space="preserve"> </w:t>
      </w:r>
      <w:r>
        <w:rPr>
          <w:sz w:val="20"/>
          <w:szCs w:val="20"/>
        </w:rPr>
        <w:t>I e II</w:t>
      </w:r>
      <w:r w:rsidRPr="0010525B">
        <w:rPr>
          <w:sz w:val="20"/>
          <w:szCs w:val="20"/>
        </w:rPr>
        <w:t xml:space="preserve">, da Resolução nº </w:t>
      </w:r>
      <w:r>
        <w:rPr>
          <w:sz w:val="20"/>
          <w:szCs w:val="20"/>
        </w:rPr>
        <w:t>193</w:t>
      </w:r>
      <w:r w:rsidRPr="0010525B">
        <w:rPr>
          <w:sz w:val="20"/>
          <w:szCs w:val="20"/>
        </w:rPr>
        <w:t xml:space="preserve"> do CAU/BR, consubstanciados na Lei nº 12.378/2010.</w:t>
      </w:r>
    </w:p>
    <w:p w14:paraId="01E93248" w14:textId="77777777" w:rsidR="006268BB" w:rsidRPr="0010525B" w:rsidRDefault="006268BB" w:rsidP="006268BB">
      <w:pPr>
        <w:spacing w:line="360" w:lineRule="auto"/>
        <w:ind w:firstLine="1134"/>
        <w:jc w:val="both"/>
        <w:rPr>
          <w:sz w:val="20"/>
          <w:szCs w:val="20"/>
        </w:rPr>
      </w:pPr>
      <w:r w:rsidRPr="0010525B">
        <w:rPr>
          <w:sz w:val="20"/>
          <w:szCs w:val="20"/>
        </w:rPr>
        <w:t>E, para constar, determinei que fosse extraída a presente certidão, a qual vai assinada por mim, Gerente Financeira do CAU/RS.</w:t>
      </w:r>
    </w:p>
    <w:p w14:paraId="6A3A968C" w14:textId="77777777" w:rsidR="006268BB" w:rsidRPr="0010525B" w:rsidRDefault="006268BB" w:rsidP="006268BB">
      <w:pPr>
        <w:spacing w:line="360" w:lineRule="auto"/>
        <w:ind w:firstLine="1134"/>
        <w:jc w:val="both"/>
        <w:rPr>
          <w:sz w:val="20"/>
          <w:szCs w:val="20"/>
        </w:rPr>
      </w:pPr>
    </w:p>
    <w:p w14:paraId="64AE6103" w14:textId="77777777" w:rsidR="006268BB" w:rsidRPr="0010525B" w:rsidRDefault="006268BB" w:rsidP="006268BB">
      <w:pPr>
        <w:spacing w:line="360" w:lineRule="auto"/>
        <w:jc w:val="center"/>
        <w:rPr>
          <w:sz w:val="20"/>
          <w:szCs w:val="20"/>
        </w:rPr>
      </w:pPr>
      <w:r w:rsidRPr="0010525B">
        <w:rPr>
          <w:sz w:val="20"/>
          <w:szCs w:val="20"/>
        </w:rPr>
        <w:t xml:space="preserve">Porto Alegre, </w:t>
      </w:r>
      <w:r w:rsidRPr="0010525B">
        <w:rPr>
          <w:sz w:val="20"/>
          <w:szCs w:val="20"/>
        </w:rPr>
        <w:fldChar w:fldCharType="begin"/>
      </w:r>
      <w:r w:rsidRPr="0010525B">
        <w:rPr>
          <w:sz w:val="20"/>
          <w:szCs w:val="20"/>
        </w:rPr>
        <w:instrText xml:space="preserve"> TIME \@ "d' de 'MMMM' de 'yyyy" </w:instrText>
      </w:r>
      <w:r w:rsidRPr="0010525B">
        <w:rPr>
          <w:sz w:val="20"/>
          <w:szCs w:val="20"/>
        </w:rPr>
        <w:fldChar w:fldCharType="separate"/>
      </w:r>
      <w:r w:rsidR="00C81408">
        <w:rPr>
          <w:noProof/>
          <w:sz w:val="20"/>
          <w:szCs w:val="20"/>
        </w:rPr>
        <w:t>25 de agosto de 2021</w:t>
      </w:r>
      <w:r w:rsidRPr="0010525B">
        <w:rPr>
          <w:sz w:val="20"/>
          <w:szCs w:val="20"/>
        </w:rPr>
        <w:fldChar w:fldCharType="end"/>
      </w:r>
    </w:p>
    <w:p w14:paraId="10CC8D01" w14:textId="77777777" w:rsidR="006268BB" w:rsidRPr="0010525B" w:rsidRDefault="006268BB" w:rsidP="006268BB">
      <w:pPr>
        <w:spacing w:line="360" w:lineRule="auto"/>
        <w:jc w:val="both"/>
        <w:rPr>
          <w:sz w:val="20"/>
          <w:szCs w:val="20"/>
        </w:rPr>
      </w:pPr>
    </w:p>
    <w:p w14:paraId="124A1BD5" w14:textId="77777777" w:rsidR="006268BB" w:rsidRPr="0010525B" w:rsidRDefault="006268BB" w:rsidP="006268BB">
      <w:pPr>
        <w:spacing w:line="360" w:lineRule="auto"/>
        <w:jc w:val="center"/>
        <w:rPr>
          <w:b/>
          <w:sz w:val="20"/>
          <w:szCs w:val="20"/>
        </w:rPr>
      </w:pPr>
      <w:r>
        <w:rPr>
          <w:b/>
          <w:sz w:val="20"/>
          <w:szCs w:val="20"/>
        </w:rPr>
        <w:t>Nome do Servidor</w:t>
      </w:r>
    </w:p>
    <w:p w14:paraId="401A8442" w14:textId="77777777" w:rsidR="006268BB" w:rsidRPr="00A33572" w:rsidRDefault="006268BB" w:rsidP="006268BB">
      <w:pPr>
        <w:spacing w:line="360" w:lineRule="auto"/>
        <w:jc w:val="center"/>
        <w:rPr>
          <w:b/>
          <w:sz w:val="18"/>
          <w:szCs w:val="20"/>
        </w:rPr>
      </w:pPr>
      <w:r>
        <w:rPr>
          <w:b/>
          <w:bCs/>
          <w:sz w:val="20"/>
          <w:szCs w:val="20"/>
        </w:rPr>
        <w:t>Cargo</w:t>
      </w:r>
    </w:p>
    <w:p w14:paraId="5450B590" w14:textId="77777777" w:rsidR="006268BB" w:rsidRDefault="006268BB" w:rsidP="006268BB">
      <w:pPr>
        <w:rPr>
          <w:b/>
          <w:szCs w:val="28"/>
        </w:rPr>
      </w:pPr>
    </w:p>
    <w:p w14:paraId="37522A22" w14:textId="77777777" w:rsidR="006268BB" w:rsidRDefault="006268BB" w:rsidP="006268BB">
      <w:pPr>
        <w:rPr>
          <w:b/>
          <w:szCs w:val="28"/>
        </w:rPr>
      </w:pPr>
      <w:r>
        <w:rPr>
          <w:b/>
          <w:szCs w:val="28"/>
        </w:rPr>
        <w:br w:type="page"/>
      </w:r>
    </w:p>
    <w:p w14:paraId="66272581" w14:textId="77777777" w:rsidR="006268BB" w:rsidRDefault="006268BB" w:rsidP="006268BB">
      <w:pPr>
        <w:tabs>
          <w:tab w:val="center" w:pos="5017"/>
          <w:tab w:val="left" w:pos="8445"/>
        </w:tabs>
        <w:jc w:val="center"/>
        <w:rPr>
          <w:b/>
          <w:szCs w:val="28"/>
        </w:rPr>
      </w:pPr>
      <w:r>
        <w:rPr>
          <w:b/>
          <w:szCs w:val="28"/>
        </w:rPr>
        <w:lastRenderedPageBreak/>
        <w:t>ANEXO</w:t>
      </w:r>
      <w:r w:rsidRPr="00A33572">
        <w:rPr>
          <w:b/>
          <w:szCs w:val="28"/>
        </w:rPr>
        <w:t xml:space="preserve"> </w:t>
      </w:r>
      <w:r>
        <w:rPr>
          <w:b/>
          <w:szCs w:val="28"/>
        </w:rPr>
        <w:t>IV</w:t>
      </w:r>
    </w:p>
    <w:p w14:paraId="06D6A6D3" w14:textId="77777777" w:rsidR="006268BB" w:rsidRDefault="006268BB" w:rsidP="006268BB">
      <w:pPr>
        <w:tabs>
          <w:tab w:val="center" w:pos="5017"/>
          <w:tab w:val="left" w:pos="8445"/>
        </w:tabs>
        <w:jc w:val="center"/>
        <w:rPr>
          <w:b/>
          <w:szCs w:val="28"/>
        </w:rPr>
      </w:pPr>
      <w:r>
        <w:rPr>
          <w:b/>
          <w:szCs w:val="28"/>
        </w:rPr>
        <w:t>Modelo de preenchimento do Aviso de Recebimento</w:t>
      </w:r>
    </w:p>
    <w:p w14:paraId="73CAA1C6" w14:textId="77777777" w:rsidR="006268BB" w:rsidRDefault="006268BB" w:rsidP="006268BB">
      <w:pPr>
        <w:tabs>
          <w:tab w:val="center" w:pos="5017"/>
          <w:tab w:val="left" w:pos="8445"/>
        </w:tabs>
        <w:jc w:val="center"/>
        <w:rPr>
          <w:b/>
          <w:szCs w:val="28"/>
        </w:rPr>
      </w:pPr>
    </w:p>
    <w:p w14:paraId="3FAD20D1" w14:textId="77777777" w:rsidR="006268BB" w:rsidRPr="00A33572" w:rsidRDefault="006268BB" w:rsidP="006268BB">
      <w:pPr>
        <w:tabs>
          <w:tab w:val="center" w:pos="5017"/>
          <w:tab w:val="left" w:pos="8445"/>
        </w:tabs>
        <w:jc w:val="center"/>
        <w:rPr>
          <w:b/>
          <w:szCs w:val="28"/>
        </w:rPr>
      </w:pPr>
    </w:p>
    <w:p w14:paraId="6FD0BD60" w14:textId="77777777" w:rsidR="006268BB" w:rsidRDefault="006268BB" w:rsidP="006268BB">
      <w:pPr>
        <w:jc w:val="center"/>
        <w:rPr>
          <w:b/>
          <w:sz w:val="18"/>
          <w:szCs w:val="20"/>
        </w:rPr>
      </w:pPr>
    </w:p>
    <w:tbl>
      <w:tblPr>
        <w:tblW w:w="8280" w:type="dxa"/>
        <w:jc w:val="center"/>
        <w:tblCellSpacing w:w="0"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334"/>
        <w:gridCol w:w="83"/>
        <w:gridCol w:w="1838"/>
        <w:gridCol w:w="1288"/>
        <w:gridCol w:w="405"/>
        <w:gridCol w:w="1228"/>
        <w:gridCol w:w="355"/>
        <w:gridCol w:w="851"/>
        <w:gridCol w:w="1898"/>
      </w:tblGrid>
      <w:tr w:rsidR="006268BB" w:rsidRPr="0007304C" w14:paraId="3D2B208E" w14:textId="77777777" w:rsidTr="00073E19">
        <w:trPr>
          <w:trHeight w:val="450"/>
          <w:tblCellSpacing w:w="0" w:type="dxa"/>
          <w:jc w:val="center"/>
        </w:trPr>
        <w:tc>
          <w:tcPr>
            <w:tcW w:w="465" w:type="dxa"/>
            <w:vMerge w:val="restart"/>
            <w:tcBorders>
              <w:right w:val="dotted" w:sz="6" w:space="0" w:color="auto"/>
            </w:tcBorders>
            <w:vAlign w:val="center"/>
            <w:hideMark/>
          </w:tcPr>
          <w:p w14:paraId="35FE08B5" w14:textId="77777777" w:rsidR="006268BB" w:rsidRPr="0007304C" w:rsidRDefault="006268BB" w:rsidP="00073E19">
            <w:pPr>
              <w:jc w:val="center"/>
              <w:rPr>
                <w:rFonts w:ascii="Arial" w:eastAsia="Times New Roman" w:hAnsi="Arial" w:cs="Arial"/>
                <w:sz w:val="12"/>
                <w:szCs w:val="12"/>
                <w:lang w:eastAsia="pt-BR"/>
              </w:rPr>
            </w:pPr>
            <w:r w:rsidRPr="0007304C">
              <w:rPr>
                <w:rFonts w:ascii="Arial" w:eastAsia="Times New Roman" w:hAnsi="Arial" w:cs="Arial"/>
                <w:noProof/>
                <w:sz w:val="12"/>
                <w:szCs w:val="12"/>
                <w:lang w:eastAsia="pt-BR"/>
              </w:rPr>
              <w:drawing>
                <wp:inline distT="0" distB="0" distL="0" distR="0" wp14:anchorId="343CA24B" wp14:editId="152AD703">
                  <wp:extent cx="87630" cy="986155"/>
                  <wp:effectExtent l="0" t="0" r="7620" b="444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 cy="986155"/>
                          </a:xfrm>
                          <a:prstGeom prst="rect">
                            <a:avLst/>
                          </a:prstGeom>
                          <a:noFill/>
                          <a:ln>
                            <a:noFill/>
                          </a:ln>
                        </pic:spPr>
                      </pic:pic>
                    </a:graphicData>
                  </a:graphic>
                </wp:inline>
              </w:drawing>
            </w:r>
          </w:p>
        </w:tc>
        <w:tc>
          <w:tcPr>
            <w:tcW w:w="105" w:type="dxa"/>
            <w:hideMark/>
          </w:tcPr>
          <w:p w14:paraId="6DA0D2E8"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 </w:t>
            </w:r>
          </w:p>
        </w:tc>
        <w:tc>
          <w:tcPr>
            <w:tcW w:w="1860" w:type="dxa"/>
            <w:tcBorders>
              <w:bottom w:val="single" w:sz="12" w:space="0" w:color="000000"/>
            </w:tcBorders>
            <w:hideMark/>
          </w:tcPr>
          <w:p w14:paraId="4DC7EF3D"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noProof/>
                <w:sz w:val="12"/>
                <w:szCs w:val="12"/>
                <w:lang w:eastAsia="pt-BR"/>
              </w:rPr>
              <w:drawing>
                <wp:inline distT="0" distB="0" distL="0" distR="0" wp14:anchorId="278757AC" wp14:editId="0E3B2333">
                  <wp:extent cx="1129030" cy="238760"/>
                  <wp:effectExtent l="0" t="0" r="0"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9030" cy="238760"/>
                          </a:xfrm>
                          <a:prstGeom prst="rect">
                            <a:avLst/>
                          </a:prstGeom>
                          <a:noFill/>
                          <a:ln>
                            <a:noFill/>
                          </a:ln>
                        </pic:spPr>
                      </pic:pic>
                    </a:graphicData>
                  </a:graphic>
                </wp:inline>
              </w:drawing>
            </w:r>
          </w:p>
        </w:tc>
        <w:tc>
          <w:tcPr>
            <w:tcW w:w="1290" w:type="dxa"/>
            <w:tcBorders>
              <w:bottom w:val="single" w:sz="12" w:space="0" w:color="000000"/>
            </w:tcBorders>
            <w:hideMark/>
          </w:tcPr>
          <w:p w14:paraId="0A31D2CD" w14:textId="77777777" w:rsidR="006268BB" w:rsidRPr="0007304C" w:rsidRDefault="006268BB" w:rsidP="00073E19">
            <w:pPr>
              <w:rPr>
                <w:rFonts w:ascii="Arial" w:eastAsia="Times New Roman" w:hAnsi="Arial" w:cs="Arial"/>
                <w:sz w:val="2"/>
                <w:szCs w:val="2"/>
                <w:lang w:eastAsia="pt-BR"/>
              </w:rPr>
            </w:pPr>
            <w:r w:rsidRPr="0007304C">
              <w:rPr>
                <w:rFonts w:ascii="Arial" w:eastAsia="Times New Roman" w:hAnsi="Arial" w:cs="Arial"/>
                <w:b/>
                <w:bCs/>
                <w:i/>
                <w:iCs/>
                <w:sz w:val="17"/>
                <w:szCs w:val="17"/>
                <w:lang w:eastAsia="pt-BR"/>
              </w:rPr>
              <w:t>AVISO DE</w:t>
            </w:r>
            <w:r w:rsidRPr="0007304C">
              <w:rPr>
                <w:rFonts w:ascii="Arial" w:eastAsia="Times New Roman" w:hAnsi="Arial" w:cs="Arial"/>
                <w:b/>
                <w:bCs/>
                <w:i/>
                <w:iCs/>
                <w:sz w:val="17"/>
                <w:szCs w:val="17"/>
                <w:lang w:eastAsia="pt-BR"/>
              </w:rPr>
              <w:br/>
              <w:t>RECEBIMENTO</w:t>
            </w:r>
          </w:p>
        </w:tc>
        <w:tc>
          <w:tcPr>
            <w:tcW w:w="0" w:type="auto"/>
            <w:gridSpan w:val="3"/>
            <w:tcBorders>
              <w:bottom w:val="single" w:sz="12" w:space="0" w:color="000000"/>
            </w:tcBorders>
            <w:hideMark/>
          </w:tcPr>
          <w:p w14:paraId="3470BB92" w14:textId="77777777" w:rsidR="006268BB" w:rsidRPr="0007304C" w:rsidRDefault="006268BB" w:rsidP="00073E19">
            <w:pPr>
              <w:jc w:val="center"/>
              <w:rPr>
                <w:rFonts w:ascii="Arial" w:eastAsia="Times New Roman" w:hAnsi="Arial" w:cs="Arial"/>
                <w:b/>
                <w:bCs/>
                <w:sz w:val="35"/>
                <w:szCs w:val="35"/>
                <w:lang w:eastAsia="pt-BR"/>
              </w:rPr>
            </w:pPr>
            <w:r w:rsidRPr="0007304C">
              <w:rPr>
                <w:rFonts w:ascii="Arial" w:eastAsia="Times New Roman" w:hAnsi="Arial" w:cs="Arial"/>
                <w:b/>
                <w:bCs/>
                <w:sz w:val="35"/>
                <w:szCs w:val="35"/>
                <w:lang w:eastAsia="pt-BR"/>
              </w:rPr>
              <w:t>AR</w:t>
            </w:r>
          </w:p>
        </w:tc>
        <w:tc>
          <w:tcPr>
            <w:tcW w:w="0" w:type="auto"/>
            <w:tcBorders>
              <w:bottom w:val="single" w:sz="12" w:space="0" w:color="000000"/>
            </w:tcBorders>
            <w:hideMark/>
          </w:tcPr>
          <w:p w14:paraId="63D8933F" w14:textId="77777777" w:rsidR="006268BB" w:rsidRPr="0007304C" w:rsidRDefault="006268BB" w:rsidP="00073E19">
            <w:pPr>
              <w:jc w:val="center"/>
              <w:rPr>
                <w:rFonts w:ascii="Arial" w:eastAsia="Times New Roman" w:hAnsi="Arial" w:cs="Arial"/>
                <w:b/>
                <w:bCs/>
                <w:sz w:val="18"/>
                <w:szCs w:val="18"/>
                <w:lang w:eastAsia="pt-BR"/>
              </w:rPr>
            </w:pPr>
            <w:r w:rsidRPr="0007304C">
              <w:rPr>
                <w:rFonts w:ascii="Arial" w:eastAsia="Times New Roman" w:hAnsi="Arial" w:cs="Arial"/>
                <w:b/>
                <w:bCs/>
                <w:sz w:val="18"/>
                <w:szCs w:val="18"/>
                <w:lang w:eastAsia="pt-BR"/>
              </w:rPr>
              <w:t> </w:t>
            </w:r>
          </w:p>
        </w:tc>
        <w:tc>
          <w:tcPr>
            <w:tcW w:w="1890" w:type="dxa"/>
            <w:tcBorders>
              <w:left w:val="single" w:sz="12" w:space="0" w:color="000000"/>
              <w:bottom w:val="single" w:sz="12" w:space="0" w:color="000000"/>
            </w:tcBorders>
            <w:hideMark/>
          </w:tcPr>
          <w:p w14:paraId="0695D578"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DATA DE POSTAGEM</w:t>
            </w:r>
          </w:p>
        </w:tc>
      </w:tr>
      <w:tr w:rsidR="006268BB" w:rsidRPr="0007304C" w14:paraId="083E50BA" w14:textId="77777777" w:rsidTr="00073E19">
        <w:trPr>
          <w:trHeight w:val="480"/>
          <w:tblCellSpacing w:w="0" w:type="dxa"/>
          <w:jc w:val="center"/>
        </w:trPr>
        <w:tc>
          <w:tcPr>
            <w:tcW w:w="0" w:type="auto"/>
            <w:vMerge/>
            <w:tcBorders>
              <w:right w:val="dotted" w:sz="6" w:space="0" w:color="auto"/>
            </w:tcBorders>
            <w:vAlign w:val="center"/>
            <w:hideMark/>
          </w:tcPr>
          <w:p w14:paraId="3A8CB7C3" w14:textId="77777777" w:rsidR="006268BB" w:rsidRPr="0007304C" w:rsidRDefault="006268BB" w:rsidP="00073E19">
            <w:pPr>
              <w:rPr>
                <w:rFonts w:ascii="Arial" w:eastAsia="Times New Roman" w:hAnsi="Arial" w:cs="Arial"/>
                <w:sz w:val="12"/>
                <w:szCs w:val="12"/>
                <w:lang w:eastAsia="pt-BR"/>
              </w:rPr>
            </w:pPr>
          </w:p>
        </w:tc>
        <w:tc>
          <w:tcPr>
            <w:tcW w:w="0" w:type="auto"/>
            <w:hideMark/>
          </w:tcPr>
          <w:p w14:paraId="437274F4"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 </w:t>
            </w:r>
          </w:p>
        </w:tc>
        <w:tc>
          <w:tcPr>
            <w:tcW w:w="0" w:type="auto"/>
            <w:gridSpan w:val="6"/>
            <w:vMerge w:val="restart"/>
            <w:tcBorders>
              <w:left w:val="single" w:sz="12" w:space="0" w:color="000000"/>
              <w:bottom w:val="single" w:sz="12" w:space="0" w:color="000000"/>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5"/>
            </w:tblGrid>
            <w:tr w:rsidR="006268BB" w:rsidRPr="0007304C" w14:paraId="516CC092" w14:textId="77777777" w:rsidTr="00073E19">
              <w:trPr>
                <w:tblCellSpacing w:w="15" w:type="dxa"/>
              </w:trPr>
              <w:tc>
                <w:tcPr>
                  <w:tcW w:w="0" w:type="auto"/>
                  <w:hideMark/>
                </w:tcPr>
                <w:p w14:paraId="18FD8890"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DESTINATÁRIO</w:t>
                  </w:r>
                  <w:r w:rsidRPr="0007304C">
                    <w:rPr>
                      <w:rFonts w:ascii="Arial" w:eastAsia="Times New Roman" w:hAnsi="Arial" w:cs="Arial"/>
                      <w:sz w:val="12"/>
                      <w:szCs w:val="12"/>
                      <w:lang w:eastAsia="pt-BR"/>
                    </w:rPr>
                    <w:br/>
                    <w:t>CAU/SP</w:t>
                  </w:r>
                  <w:r w:rsidRPr="0007304C">
                    <w:rPr>
                      <w:rFonts w:ascii="Arial" w:eastAsia="Times New Roman" w:hAnsi="Arial" w:cs="Arial"/>
                      <w:sz w:val="12"/>
                      <w:szCs w:val="12"/>
                      <w:lang w:eastAsia="pt-BR"/>
                    </w:rPr>
                    <w:br/>
                    <w:t>RUA FORMOSA 367</w:t>
                  </w:r>
                  <w:r w:rsidRPr="0007304C">
                    <w:rPr>
                      <w:rFonts w:ascii="Arial" w:eastAsia="Times New Roman" w:hAnsi="Arial" w:cs="Arial"/>
                      <w:sz w:val="12"/>
                      <w:szCs w:val="12"/>
                      <w:lang w:eastAsia="pt-BR"/>
                    </w:rPr>
                    <w:br/>
                    <w:t>23º ANDAR CENTRO</w:t>
                  </w:r>
                  <w:r w:rsidRPr="0007304C">
                    <w:rPr>
                      <w:rFonts w:ascii="Arial" w:eastAsia="Times New Roman" w:hAnsi="Arial" w:cs="Arial"/>
                      <w:sz w:val="12"/>
                      <w:szCs w:val="12"/>
                      <w:lang w:eastAsia="pt-BR"/>
                    </w:rPr>
                    <w:br/>
                    <w:t>01049-911 - SÃO PAULO - SP</w:t>
                  </w:r>
                </w:p>
              </w:tc>
            </w:tr>
            <w:tr w:rsidR="006268BB" w:rsidRPr="0007304C" w14:paraId="6FC68B44" w14:textId="77777777" w:rsidTr="00073E19">
              <w:trPr>
                <w:tblCellSpacing w:w="15" w:type="dxa"/>
              </w:trPr>
              <w:tc>
                <w:tcPr>
                  <w:tcW w:w="0" w:type="auto"/>
                  <w:hideMark/>
                </w:tcPr>
                <w:p w14:paraId="54248D16" w14:textId="77777777" w:rsidR="006268BB" w:rsidRDefault="006268BB" w:rsidP="00073E19">
                  <w:pPr>
                    <w:jc w:val="center"/>
                    <w:rPr>
                      <w:rFonts w:ascii="Arial" w:eastAsia="Times New Roman" w:hAnsi="Arial" w:cs="Arial"/>
                      <w:sz w:val="12"/>
                      <w:szCs w:val="12"/>
                      <w:lang w:eastAsia="pt-BR"/>
                    </w:rPr>
                  </w:pPr>
                </w:p>
                <w:p w14:paraId="19455BFD" w14:textId="77777777" w:rsidR="006268BB" w:rsidRDefault="006268BB" w:rsidP="00073E19">
                  <w:pPr>
                    <w:jc w:val="center"/>
                    <w:rPr>
                      <w:rFonts w:ascii="Arial" w:eastAsia="Times New Roman" w:hAnsi="Arial" w:cs="Arial"/>
                      <w:sz w:val="12"/>
                      <w:szCs w:val="12"/>
                      <w:lang w:eastAsia="pt-BR"/>
                    </w:rPr>
                  </w:pPr>
                </w:p>
                <w:p w14:paraId="14E6A7F8" w14:textId="77777777" w:rsidR="006268BB" w:rsidRPr="0007304C" w:rsidRDefault="006268BB" w:rsidP="00073E19">
                  <w:pPr>
                    <w:jc w:val="both"/>
                    <w:rPr>
                      <w:rFonts w:ascii="Arial" w:eastAsia="Times New Roman" w:hAnsi="Arial" w:cs="Arial"/>
                      <w:sz w:val="12"/>
                      <w:szCs w:val="12"/>
                      <w:lang w:eastAsia="pt-BR"/>
                    </w:rPr>
                  </w:pPr>
                  <w:r>
                    <w:rPr>
                      <w:rFonts w:ascii="Arial" w:eastAsia="Times New Roman" w:hAnsi="Arial" w:cs="Arial"/>
                      <w:sz w:val="12"/>
                      <w:szCs w:val="12"/>
                      <w:lang w:eastAsia="pt-BR"/>
                    </w:rPr>
                    <w:t xml:space="preserve">                                         </w:t>
                  </w:r>
                  <w:r w:rsidRPr="0007304C">
                    <w:rPr>
                      <w:rFonts w:ascii="Arial" w:eastAsia="Times New Roman" w:hAnsi="Arial" w:cs="Arial"/>
                      <w:sz w:val="12"/>
                      <w:szCs w:val="12"/>
                      <w:lang w:eastAsia="pt-BR"/>
                    </w:rPr>
                    <w:t>(CÓDIGO DE BARRAS OU Nº DE REGISTRO DO OBJETO)</w:t>
                  </w:r>
                </w:p>
              </w:tc>
            </w:tr>
            <w:tr w:rsidR="006268BB" w:rsidRPr="0007304C" w14:paraId="18C7A91C" w14:textId="77777777" w:rsidTr="00073E19">
              <w:trPr>
                <w:tblCellSpacing w:w="15" w:type="dxa"/>
              </w:trPr>
              <w:tc>
                <w:tcPr>
                  <w:tcW w:w="0" w:type="auto"/>
                  <w:hideMark/>
                </w:tcPr>
                <w:p w14:paraId="2ED9960E" w14:textId="77777777" w:rsidR="006268BB" w:rsidRDefault="006268BB" w:rsidP="00073E19">
                  <w:pPr>
                    <w:rPr>
                      <w:rFonts w:ascii="Arial" w:eastAsia="Times New Roman" w:hAnsi="Arial" w:cs="Arial"/>
                      <w:sz w:val="12"/>
                      <w:szCs w:val="12"/>
                      <w:lang w:eastAsia="pt-BR"/>
                    </w:rPr>
                  </w:pPr>
                </w:p>
                <w:p w14:paraId="6C5E75B8" w14:textId="77777777" w:rsidR="006268BB" w:rsidRDefault="006268BB" w:rsidP="00073E19">
                  <w:pPr>
                    <w:rPr>
                      <w:rFonts w:ascii="Arial" w:eastAsia="Times New Roman" w:hAnsi="Arial" w:cs="Arial"/>
                      <w:sz w:val="12"/>
                      <w:szCs w:val="12"/>
                      <w:lang w:eastAsia="pt-BR"/>
                    </w:rPr>
                  </w:pPr>
                </w:p>
                <w:p w14:paraId="7ED6FD7D"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ENDEREÇO PARA DEVOLUÇÃO DO AR</w:t>
                  </w:r>
                  <w:r w:rsidRPr="0007304C">
                    <w:rPr>
                      <w:rFonts w:ascii="Arial" w:eastAsia="Times New Roman" w:hAnsi="Arial" w:cs="Arial"/>
                      <w:sz w:val="12"/>
                      <w:szCs w:val="12"/>
                      <w:lang w:eastAsia="pt-BR"/>
                    </w:rPr>
                    <w:br/>
                    <w:t>CONSELHO DE ARQUITETURA E URBANISMO DO RGS</w:t>
                  </w:r>
                  <w:r w:rsidRPr="0007304C">
                    <w:rPr>
                      <w:rFonts w:ascii="Arial" w:eastAsia="Times New Roman" w:hAnsi="Arial" w:cs="Arial"/>
                      <w:sz w:val="12"/>
                      <w:szCs w:val="12"/>
                      <w:lang w:eastAsia="pt-BR"/>
                    </w:rPr>
                    <w:br/>
                    <w:t>RUA DONA LAURA 320</w:t>
                  </w:r>
                  <w:r w:rsidRPr="0007304C">
                    <w:rPr>
                      <w:rFonts w:ascii="Arial" w:eastAsia="Times New Roman" w:hAnsi="Arial" w:cs="Arial"/>
                      <w:sz w:val="12"/>
                      <w:szCs w:val="12"/>
                      <w:lang w:eastAsia="pt-BR"/>
                    </w:rPr>
                    <w:br/>
                    <w:t>14º ANDAR RIO BRANCO</w:t>
                  </w:r>
                  <w:r w:rsidRPr="0007304C">
                    <w:rPr>
                      <w:rFonts w:ascii="Arial" w:eastAsia="Times New Roman" w:hAnsi="Arial" w:cs="Arial"/>
                      <w:sz w:val="12"/>
                      <w:szCs w:val="12"/>
                      <w:lang w:eastAsia="pt-BR"/>
                    </w:rPr>
                    <w:br/>
                    <w:t>90430-090 - PORTO ALEGRE - RS</w:t>
                  </w:r>
                </w:p>
              </w:tc>
            </w:tr>
          </w:tbl>
          <w:p w14:paraId="3EAF6506" w14:textId="77777777" w:rsidR="006268BB" w:rsidRPr="0007304C" w:rsidRDefault="006268BB" w:rsidP="00073E19">
            <w:pPr>
              <w:rPr>
                <w:rFonts w:ascii="Arial" w:eastAsia="Times New Roman" w:hAnsi="Arial" w:cs="Arial"/>
                <w:sz w:val="12"/>
                <w:szCs w:val="12"/>
                <w:lang w:eastAsia="pt-BR"/>
              </w:rPr>
            </w:pPr>
          </w:p>
        </w:tc>
        <w:tc>
          <w:tcPr>
            <w:tcW w:w="0" w:type="auto"/>
            <w:tcBorders>
              <w:left w:val="single" w:sz="12" w:space="0" w:color="000000"/>
              <w:bottom w:val="single" w:sz="12" w:space="0" w:color="000000"/>
            </w:tcBorders>
            <w:hideMark/>
          </w:tcPr>
          <w:p w14:paraId="69C36674"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UNIDADE DE POSTAGEM</w:t>
            </w:r>
          </w:p>
        </w:tc>
      </w:tr>
      <w:tr w:rsidR="006268BB" w:rsidRPr="0007304C" w14:paraId="34E84BF5" w14:textId="77777777" w:rsidTr="00073E19">
        <w:trPr>
          <w:trHeight w:val="1802"/>
          <w:tblCellSpacing w:w="0" w:type="dxa"/>
          <w:jc w:val="center"/>
        </w:trPr>
        <w:tc>
          <w:tcPr>
            <w:tcW w:w="0" w:type="auto"/>
            <w:vMerge/>
            <w:tcBorders>
              <w:right w:val="dotted" w:sz="6" w:space="0" w:color="auto"/>
            </w:tcBorders>
            <w:vAlign w:val="center"/>
            <w:hideMark/>
          </w:tcPr>
          <w:p w14:paraId="59ABA837" w14:textId="77777777" w:rsidR="006268BB" w:rsidRPr="0007304C" w:rsidRDefault="006268BB" w:rsidP="00073E19">
            <w:pPr>
              <w:rPr>
                <w:rFonts w:ascii="Arial" w:eastAsia="Times New Roman" w:hAnsi="Arial" w:cs="Arial"/>
                <w:sz w:val="12"/>
                <w:szCs w:val="12"/>
                <w:lang w:eastAsia="pt-BR"/>
              </w:rPr>
            </w:pPr>
          </w:p>
        </w:tc>
        <w:tc>
          <w:tcPr>
            <w:tcW w:w="0" w:type="auto"/>
            <w:hideMark/>
          </w:tcPr>
          <w:p w14:paraId="29612C1C"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 </w:t>
            </w:r>
          </w:p>
        </w:tc>
        <w:tc>
          <w:tcPr>
            <w:tcW w:w="0" w:type="auto"/>
            <w:gridSpan w:val="6"/>
            <w:vMerge/>
            <w:tcBorders>
              <w:left w:val="single" w:sz="12" w:space="0" w:color="000000"/>
              <w:bottom w:val="single" w:sz="12" w:space="0" w:color="000000"/>
            </w:tcBorders>
            <w:vAlign w:val="center"/>
            <w:hideMark/>
          </w:tcPr>
          <w:p w14:paraId="0FE5F7C1" w14:textId="77777777" w:rsidR="006268BB" w:rsidRPr="0007304C" w:rsidRDefault="006268BB" w:rsidP="00073E19">
            <w:pPr>
              <w:rPr>
                <w:rFonts w:ascii="Arial" w:eastAsia="Times New Roman" w:hAnsi="Arial" w:cs="Arial"/>
                <w:sz w:val="12"/>
                <w:szCs w:val="12"/>
                <w:lang w:eastAsia="pt-BR"/>
              </w:rPr>
            </w:pPr>
          </w:p>
        </w:tc>
        <w:tc>
          <w:tcPr>
            <w:tcW w:w="0" w:type="auto"/>
            <w:tcBorders>
              <w:left w:val="single" w:sz="12" w:space="0" w:color="000000"/>
              <w:bottom w:val="single" w:sz="12" w:space="0" w:color="000000"/>
            </w:tcBorders>
            <w:hideMark/>
          </w:tcPr>
          <w:p w14:paraId="045E68D4" w14:textId="77777777" w:rsidR="006268BB" w:rsidRPr="0007304C" w:rsidRDefault="006268BB" w:rsidP="00073E19">
            <w:pPr>
              <w:jc w:val="center"/>
              <w:rPr>
                <w:rFonts w:ascii="Arial" w:eastAsia="Times New Roman" w:hAnsi="Arial" w:cs="Arial"/>
                <w:sz w:val="12"/>
                <w:szCs w:val="12"/>
                <w:lang w:eastAsia="pt-BR"/>
              </w:rPr>
            </w:pPr>
            <w:r w:rsidRPr="0007304C">
              <w:rPr>
                <w:rFonts w:ascii="Arial" w:eastAsia="Times New Roman" w:hAnsi="Arial" w:cs="Arial"/>
                <w:sz w:val="12"/>
                <w:szCs w:val="12"/>
                <w:lang w:eastAsia="pt-BR"/>
              </w:rPr>
              <w:t>CARIMBO</w:t>
            </w:r>
            <w:r w:rsidRPr="0007304C">
              <w:rPr>
                <w:rFonts w:ascii="Arial" w:eastAsia="Times New Roman" w:hAnsi="Arial" w:cs="Arial"/>
                <w:sz w:val="12"/>
                <w:szCs w:val="12"/>
                <w:lang w:eastAsia="pt-BR"/>
              </w:rPr>
              <w:br/>
              <w:t>UNIDADE DE ENTREGA</w:t>
            </w:r>
          </w:p>
        </w:tc>
      </w:tr>
      <w:tr w:rsidR="006268BB" w:rsidRPr="0007304C" w14:paraId="03C48C30" w14:textId="77777777" w:rsidTr="00073E19">
        <w:trPr>
          <w:trHeight w:val="480"/>
          <w:tblCellSpacing w:w="0" w:type="dxa"/>
          <w:jc w:val="center"/>
        </w:trPr>
        <w:tc>
          <w:tcPr>
            <w:tcW w:w="0" w:type="auto"/>
            <w:vMerge/>
            <w:tcBorders>
              <w:right w:val="dotted" w:sz="6" w:space="0" w:color="auto"/>
            </w:tcBorders>
            <w:vAlign w:val="center"/>
            <w:hideMark/>
          </w:tcPr>
          <w:p w14:paraId="4EB6BFA8" w14:textId="77777777" w:rsidR="006268BB" w:rsidRPr="0007304C" w:rsidRDefault="006268BB" w:rsidP="00073E19">
            <w:pPr>
              <w:rPr>
                <w:rFonts w:ascii="Arial" w:eastAsia="Times New Roman" w:hAnsi="Arial" w:cs="Arial"/>
                <w:sz w:val="12"/>
                <w:szCs w:val="12"/>
                <w:lang w:eastAsia="pt-BR"/>
              </w:rPr>
            </w:pPr>
          </w:p>
        </w:tc>
        <w:tc>
          <w:tcPr>
            <w:tcW w:w="0" w:type="auto"/>
            <w:hideMark/>
          </w:tcPr>
          <w:p w14:paraId="53E37F13"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 </w:t>
            </w:r>
          </w:p>
        </w:tc>
        <w:tc>
          <w:tcPr>
            <w:tcW w:w="0" w:type="auto"/>
            <w:gridSpan w:val="2"/>
            <w:tcBorders>
              <w:left w:val="single" w:sz="12" w:space="0" w:color="000000"/>
            </w:tcBorders>
            <w:hideMark/>
          </w:tcPr>
          <w:p w14:paraId="598EDD15" w14:textId="77777777" w:rsidR="006268BB" w:rsidRPr="0007304C" w:rsidRDefault="006268BB" w:rsidP="00073E19">
            <w:pPr>
              <w:jc w:val="center"/>
              <w:rPr>
                <w:rFonts w:ascii="Arial" w:eastAsia="Times New Roman" w:hAnsi="Arial" w:cs="Arial"/>
                <w:sz w:val="12"/>
                <w:szCs w:val="12"/>
                <w:lang w:eastAsia="pt-BR"/>
              </w:rPr>
            </w:pPr>
            <w:r w:rsidRPr="0007304C">
              <w:rPr>
                <w:rFonts w:ascii="Arial" w:eastAsia="Times New Roman" w:hAnsi="Arial" w:cs="Arial"/>
                <w:b/>
                <w:bCs/>
                <w:sz w:val="12"/>
                <w:szCs w:val="12"/>
                <w:lang w:eastAsia="pt-BR"/>
              </w:rPr>
              <w:t>TENTATIVAS DE ENTREGA</w:t>
            </w:r>
          </w:p>
        </w:tc>
        <w:tc>
          <w:tcPr>
            <w:tcW w:w="0" w:type="auto"/>
            <w:gridSpan w:val="5"/>
            <w:tcBorders>
              <w:left w:val="single" w:sz="12" w:space="0" w:color="000000"/>
              <w:bottom w:val="single" w:sz="12" w:space="0" w:color="000000"/>
            </w:tcBorders>
            <w:hideMark/>
          </w:tcPr>
          <w:p w14:paraId="58C45F05" w14:textId="77777777" w:rsidR="006268BB"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OBSERVAÇÃO</w:t>
            </w:r>
          </w:p>
          <w:p w14:paraId="007E2E58" w14:textId="77777777" w:rsidR="006268BB" w:rsidRPr="0007304C" w:rsidRDefault="006268BB" w:rsidP="00073E19">
            <w:pPr>
              <w:rPr>
                <w:rFonts w:ascii="Arial" w:eastAsia="Times New Roman" w:hAnsi="Arial" w:cs="Arial"/>
                <w:b/>
                <w:bCs/>
                <w:sz w:val="12"/>
                <w:szCs w:val="12"/>
                <w:lang w:eastAsia="pt-BR"/>
              </w:rPr>
            </w:pPr>
            <w:r w:rsidRPr="0007304C">
              <w:rPr>
                <w:rFonts w:ascii="Arial" w:eastAsia="Times New Roman" w:hAnsi="Arial" w:cs="Arial"/>
                <w:sz w:val="12"/>
                <w:szCs w:val="12"/>
                <w:lang w:eastAsia="pt-BR"/>
              </w:rPr>
              <w:br/>
            </w:r>
            <w:r w:rsidRPr="0007304C">
              <w:rPr>
                <w:rFonts w:ascii="Arial" w:eastAsia="Times New Roman" w:hAnsi="Arial" w:cs="Arial"/>
                <w:b/>
                <w:bCs/>
                <w:sz w:val="16"/>
                <w:szCs w:val="16"/>
                <w:lang w:eastAsia="pt-BR"/>
              </w:rPr>
              <w:t>Not</w:t>
            </w:r>
            <w:r w:rsidRPr="005D2D5E">
              <w:rPr>
                <w:rFonts w:ascii="Arial" w:eastAsia="Times New Roman" w:hAnsi="Arial" w:cs="Arial"/>
                <w:b/>
                <w:bCs/>
                <w:sz w:val="16"/>
                <w:szCs w:val="16"/>
                <w:lang w:eastAsia="pt-BR"/>
              </w:rPr>
              <w:t>ificação</w:t>
            </w:r>
            <w:r w:rsidRPr="0007304C">
              <w:rPr>
                <w:rFonts w:ascii="Arial" w:eastAsia="Times New Roman" w:hAnsi="Arial" w:cs="Arial"/>
                <w:b/>
                <w:bCs/>
                <w:sz w:val="16"/>
                <w:szCs w:val="16"/>
                <w:lang w:eastAsia="pt-BR"/>
              </w:rPr>
              <w:t xml:space="preserve"> de Lançamento nº XX - Anuidades 2012</w:t>
            </w:r>
            <w:r w:rsidRPr="005D2D5E">
              <w:rPr>
                <w:rFonts w:ascii="Arial" w:eastAsia="Times New Roman" w:hAnsi="Arial" w:cs="Arial"/>
                <w:b/>
                <w:bCs/>
                <w:sz w:val="16"/>
                <w:szCs w:val="16"/>
                <w:lang w:eastAsia="pt-BR"/>
              </w:rPr>
              <w:t xml:space="preserve"> e</w:t>
            </w:r>
            <w:r w:rsidRPr="0007304C">
              <w:rPr>
                <w:rFonts w:ascii="Arial" w:eastAsia="Times New Roman" w:hAnsi="Arial" w:cs="Arial"/>
                <w:b/>
                <w:bCs/>
                <w:sz w:val="16"/>
                <w:szCs w:val="16"/>
                <w:lang w:eastAsia="pt-BR"/>
              </w:rPr>
              <w:t xml:space="preserve"> </w:t>
            </w:r>
            <w:proofErr w:type="gramStart"/>
            <w:r w:rsidRPr="0007304C">
              <w:rPr>
                <w:rFonts w:ascii="Arial" w:eastAsia="Times New Roman" w:hAnsi="Arial" w:cs="Arial"/>
                <w:b/>
                <w:bCs/>
                <w:sz w:val="16"/>
                <w:szCs w:val="16"/>
                <w:lang w:eastAsia="pt-BR"/>
              </w:rPr>
              <w:t xml:space="preserve">2013, </w:t>
            </w:r>
            <w:r w:rsidRPr="005D2D5E">
              <w:rPr>
                <w:rFonts w:ascii="Arial" w:eastAsia="Times New Roman" w:hAnsi="Arial" w:cs="Arial"/>
                <w:b/>
                <w:bCs/>
                <w:sz w:val="16"/>
                <w:szCs w:val="16"/>
                <w:lang w:eastAsia="pt-BR"/>
              </w:rPr>
              <w:t>multa</w:t>
            </w:r>
            <w:proofErr w:type="gramEnd"/>
            <w:r w:rsidRPr="005D2D5E">
              <w:rPr>
                <w:rFonts w:ascii="Arial" w:eastAsia="Times New Roman" w:hAnsi="Arial" w:cs="Arial"/>
                <w:b/>
                <w:bCs/>
                <w:sz w:val="16"/>
                <w:szCs w:val="16"/>
                <w:lang w:eastAsia="pt-BR"/>
              </w:rPr>
              <w:t xml:space="preserve"> de fiscalização e multa ética</w:t>
            </w:r>
          </w:p>
        </w:tc>
      </w:tr>
      <w:tr w:rsidR="006268BB" w:rsidRPr="0007304C" w14:paraId="2EC71C0C" w14:textId="77777777" w:rsidTr="00073E19">
        <w:trPr>
          <w:trHeight w:val="135"/>
          <w:tblCellSpacing w:w="0" w:type="dxa"/>
          <w:jc w:val="center"/>
        </w:trPr>
        <w:tc>
          <w:tcPr>
            <w:tcW w:w="0" w:type="auto"/>
            <w:vMerge/>
            <w:tcBorders>
              <w:right w:val="dotted" w:sz="6" w:space="0" w:color="auto"/>
            </w:tcBorders>
            <w:vAlign w:val="center"/>
            <w:hideMark/>
          </w:tcPr>
          <w:p w14:paraId="2642B2FB" w14:textId="77777777" w:rsidR="006268BB" w:rsidRPr="0007304C" w:rsidRDefault="006268BB" w:rsidP="00073E19">
            <w:pPr>
              <w:rPr>
                <w:rFonts w:ascii="Arial" w:eastAsia="Times New Roman" w:hAnsi="Arial" w:cs="Arial"/>
                <w:sz w:val="12"/>
                <w:szCs w:val="12"/>
                <w:lang w:eastAsia="pt-BR"/>
              </w:rPr>
            </w:pPr>
          </w:p>
        </w:tc>
        <w:tc>
          <w:tcPr>
            <w:tcW w:w="0" w:type="auto"/>
            <w:vMerge w:val="restart"/>
            <w:hideMark/>
          </w:tcPr>
          <w:p w14:paraId="67D9063B"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 </w:t>
            </w:r>
          </w:p>
        </w:tc>
        <w:tc>
          <w:tcPr>
            <w:tcW w:w="0" w:type="auto"/>
            <w:vMerge w:val="restart"/>
            <w:tcBorders>
              <w:left w:val="single" w:sz="12" w:space="0" w:color="000000"/>
            </w:tcBorders>
            <w:hideMark/>
          </w:tcPr>
          <w:p w14:paraId="0BD0E515"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1ª ________/________/________</w:t>
            </w:r>
            <w:r w:rsidRPr="0007304C">
              <w:rPr>
                <w:rFonts w:ascii="Arial" w:eastAsia="Times New Roman" w:hAnsi="Arial" w:cs="Arial"/>
                <w:sz w:val="12"/>
                <w:szCs w:val="12"/>
                <w:lang w:eastAsia="pt-BR"/>
              </w:rPr>
              <w:br/>
            </w:r>
            <w:r w:rsidRPr="0007304C">
              <w:rPr>
                <w:rFonts w:ascii="Arial" w:eastAsia="Times New Roman" w:hAnsi="Arial" w:cs="Arial"/>
                <w:sz w:val="12"/>
                <w:szCs w:val="12"/>
                <w:lang w:eastAsia="pt-BR"/>
              </w:rPr>
              <w:br/>
              <w:t>2ª ________/________/________</w:t>
            </w:r>
            <w:r w:rsidRPr="0007304C">
              <w:rPr>
                <w:rFonts w:ascii="Arial" w:eastAsia="Times New Roman" w:hAnsi="Arial" w:cs="Arial"/>
                <w:sz w:val="12"/>
                <w:szCs w:val="12"/>
                <w:lang w:eastAsia="pt-BR"/>
              </w:rPr>
              <w:br/>
            </w:r>
            <w:r w:rsidRPr="0007304C">
              <w:rPr>
                <w:rFonts w:ascii="Arial" w:eastAsia="Times New Roman" w:hAnsi="Arial" w:cs="Arial"/>
                <w:sz w:val="12"/>
                <w:szCs w:val="12"/>
                <w:lang w:eastAsia="pt-BR"/>
              </w:rPr>
              <w:br/>
              <w:t>3ª ________/________/________</w:t>
            </w:r>
          </w:p>
        </w:tc>
        <w:tc>
          <w:tcPr>
            <w:tcW w:w="0" w:type="auto"/>
            <w:vMerge w:val="restart"/>
            <w:hideMark/>
          </w:tcPr>
          <w:p w14:paraId="67F1181D" w14:textId="77777777" w:rsidR="006268BB" w:rsidRPr="0007304C" w:rsidRDefault="006268BB" w:rsidP="00073E19">
            <w:pPr>
              <w:jc w:val="center"/>
              <w:rPr>
                <w:rFonts w:ascii="Arial" w:eastAsia="Times New Roman" w:hAnsi="Arial" w:cs="Arial"/>
                <w:sz w:val="12"/>
                <w:szCs w:val="12"/>
                <w:lang w:eastAsia="pt-BR"/>
              </w:rPr>
            </w:pPr>
            <w:r w:rsidRPr="0007304C">
              <w:rPr>
                <w:rFonts w:ascii="Arial" w:eastAsia="Times New Roman" w:hAnsi="Arial" w:cs="Arial"/>
                <w:sz w:val="12"/>
                <w:szCs w:val="12"/>
                <w:lang w:eastAsia="pt-BR"/>
              </w:rPr>
              <w:t>______</w:t>
            </w:r>
            <w:proofErr w:type="gramStart"/>
            <w:r w:rsidRPr="0007304C">
              <w:rPr>
                <w:rFonts w:ascii="Arial" w:eastAsia="Times New Roman" w:hAnsi="Arial" w:cs="Arial"/>
                <w:sz w:val="12"/>
                <w:szCs w:val="12"/>
                <w:lang w:eastAsia="pt-BR"/>
              </w:rPr>
              <w:t xml:space="preserve"> :</w:t>
            </w:r>
            <w:proofErr w:type="gramEnd"/>
            <w:r w:rsidRPr="0007304C">
              <w:rPr>
                <w:rFonts w:ascii="Arial" w:eastAsia="Times New Roman" w:hAnsi="Arial" w:cs="Arial"/>
                <w:sz w:val="12"/>
                <w:szCs w:val="12"/>
                <w:lang w:eastAsia="pt-BR"/>
              </w:rPr>
              <w:t xml:space="preserve"> ______h</w:t>
            </w:r>
            <w:r w:rsidRPr="0007304C">
              <w:rPr>
                <w:rFonts w:ascii="Arial" w:eastAsia="Times New Roman" w:hAnsi="Arial" w:cs="Arial"/>
                <w:sz w:val="12"/>
                <w:szCs w:val="12"/>
                <w:lang w:eastAsia="pt-BR"/>
              </w:rPr>
              <w:br/>
            </w:r>
            <w:r w:rsidRPr="0007304C">
              <w:rPr>
                <w:rFonts w:ascii="Arial" w:eastAsia="Times New Roman" w:hAnsi="Arial" w:cs="Arial"/>
                <w:sz w:val="12"/>
                <w:szCs w:val="12"/>
                <w:lang w:eastAsia="pt-BR"/>
              </w:rPr>
              <w:br/>
              <w:t>______ : ______h</w:t>
            </w:r>
            <w:r w:rsidRPr="0007304C">
              <w:rPr>
                <w:rFonts w:ascii="Arial" w:eastAsia="Times New Roman" w:hAnsi="Arial" w:cs="Arial"/>
                <w:sz w:val="12"/>
                <w:szCs w:val="12"/>
                <w:lang w:eastAsia="pt-BR"/>
              </w:rPr>
              <w:br/>
            </w:r>
            <w:r w:rsidRPr="0007304C">
              <w:rPr>
                <w:rFonts w:ascii="Arial" w:eastAsia="Times New Roman" w:hAnsi="Arial" w:cs="Arial"/>
                <w:sz w:val="12"/>
                <w:szCs w:val="12"/>
                <w:lang w:eastAsia="pt-BR"/>
              </w:rPr>
              <w:br/>
              <w:t>______ : ______ h</w:t>
            </w:r>
          </w:p>
        </w:tc>
        <w:tc>
          <w:tcPr>
            <w:tcW w:w="0" w:type="auto"/>
            <w:gridSpan w:val="4"/>
            <w:tcBorders>
              <w:left w:val="single" w:sz="12" w:space="0" w:color="000000"/>
            </w:tcBorders>
            <w:hideMark/>
          </w:tcPr>
          <w:p w14:paraId="2737074C" w14:textId="77777777" w:rsidR="006268BB" w:rsidRPr="0007304C" w:rsidRDefault="006268BB" w:rsidP="00073E19">
            <w:pPr>
              <w:jc w:val="center"/>
              <w:rPr>
                <w:rFonts w:ascii="Arial" w:eastAsia="Times New Roman" w:hAnsi="Arial" w:cs="Arial"/>
                <w:sz w:val="11"/>
                <w:szCs w:val="11"/>
                <w:lang w:eastAsia="pt-BR"/>
              </w:rPr>
            </w:pPr>
            <w:r w:rsidRPr="0007304C">
              <w:rPr>
                <w:rFonts w:ascii="Arial" w:eastAsia="Times New Roman" w:hAnsi="Arial" w:cs="Arial"/>
                <w:b/>
                <w:bCs/>
                <w:sz w:val="11"/>
                <w:szCs w:val="11"/>
                <w:lang w:eastAsia="pt-BR"/>
              </w:rPr>
              <w:t>MOTIVO DE DEVOLUÇÃO</w:t>
            </w:r>
          </w:p>
        </w:tc>
        <w:tc>
          <w:tcPr>
            <w:tcW w:w="0" w:type="auto"/>
            <w:vMerge w:val="restart"/>
            <w:tcBorders>
              <w:left w:val="single" w:sz="12" w:space="0" w:color="000000"/>
              <w:bottom w:val="single" w:sz="12" w:space="0" w:color="000000"/>
            </w:tcBorders>
            <w:hideMark/>
          </w:tcPr>
          <w:p w14:paraId="051FC4A2"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RUBRICA E MATRÍCULA DO</w:t>
            </w:r>
            <w:r w:rsidRPr="0007304C">
              <w:rPr>
                <w:rFonts w:ascii="Arial" w:eastAsia="Times New Roman" w:hAnsi="Arial" w:cs="Arial"/>
                <w:sz w:val="12"/>
                <w:szCs w:val="12"/>
                <w:lang w:eastAsia="pt-BR"/>
              </w:rPr>
              <w:br/>
              <w:t>CARTEIRO</w:t>
            </w:r>
          </w:p>
        </w:tc>
      </w:tr>
      <w:tr w:rsidR="006268BB" w:rsidRPr="0007304C" w14:paraId="5B7FE087" w14:textId="77777777" w:rsidTr="00073E19">
        <w:trPr>
          <w:trHeight w:val="195"/>
          <w:tblCellSpacing w:w="0" w:type="dxa"/>
          <w:jc w:val="center"/>
        </w:trPr>
        <w:tc>
          <w:tcPr>
            <w:tcW w:w="0" w:type="auto"/>
            <w:vMerge/>
            <w:tcBorders>
              <w:right w:val="dotted" w:sz="6" w:space="0" w:color="auto"/>
            </w:tcBorders>
            <w:vAlign w:val="center"/>
            <w:hideMark/>
          </w:tcPr>
          <w:p w14:paraId="278BBDBF" w14:textId="77777777" w:rsidR="006268BB" w:rsidRPr="0007304C" w:rsidRDefault="006268BB" w:rsidP="00073E19">
            <w:pPr>
              <w:rPr>
                <w:rFonts w:ascii="Arial" w:eastAsia="Times New Roman" w:hAnsi="Arial" w:cs="Arial"/>
                <w:sz w:val="12"/>
                <w:szCs w:val="12"/>
                <w:lang w:eastAsia="pt-BR"/>
              </w:rPr>
            </w:pPr>
          </w:p>
        </w:tc>
        <w:tc>
          <w:tcPr>
            <w:tcW w:w="0" w:type="auto"/>
            <w:vMerge/>
            <w:vAlign w:val="center"/>
            <w:hideMark/>
          </w:tcPr>
          <w:p w14:paraId="36FB0382" w14:textId="77777777" w:rsidR="006268BB" w:rsidRPr="0007304C" w:rsidRDefault="006268BB" w:rsidP="00073E19">
            <w:pPr>
              <w:rPr>
                <w:rFonts w:ascii="Arial" w:eastAsia="Times New Roman" w:hAnsi="Arial" w:cs="Arial"/>
                <w:sz w:val="12"/>
                <w:szCs w:val="12"/>
                <w:lang w:eastAsia="pt-BR"/>
              </w:rPr>
            </w:pPr>
          </w:p>
        </w:tc>
        <w:tc>
          <w:tcPr>
            <w:tcW w:w="0" w:type="auto"/>
            <w:vMerge/>
            <w:tcBorders>
              <w:left w:val="single" w:sz="12" w:space="0" w:color="000000"/>
            </w:tcBorders>
            <w:vAlign w:val="center"/>
            <w:hideMark/>
          </w:tcPr>
          <w:p w14:paraId="56C251C4" w14:textId="77777777" w:rsidR="006268BB" w:rsidRPr="0007304C" w:rsidRDefault="006268BB" w:rsidP="00073E19">
            <w:pPr>
              <w:rPr>
                <w:rFonts w:ascii="Arial" w:eastAsia="Times New Roman" w:hAnsi="Arial" w:cs="Arial"/>
                <w:sz w:val="12"/>
                <w:szCs w:val="12"/>
                <w:lang w:eastAsia="pt-BR"/>
              </w:rPr>
            </w:pPr>
          </w:p>
        </w:tc>
        <w:tc>
          <w:tcPr>
            <w:tcW w:w="0" w:type="auto"/>
            <w:vMerge/>
            <w:vAlign w:val="center"/>
            <w:hideMark/>
          </w:tcPr>
          <w:p w14:paraId="77C7A73D" w14:textId="77777777" w:rsidR="006268BB" w:rsidRPr="0007304C" w:rsidRDefault="006268BB" w:rsidP="00073E19">
            <w:pPr>
              <w:rPr>
                <w:rFonts w:ascii="Arial" w:eastAsia="Times New Roman" w:hAnsi="Arial" w:cs="Arial"/>
                <w:sz w:val="12"/>
                <w:szCs w:val="12"/>
                <w:lang w:eastAsia="pt-BR"/>
              </w:rPr>
            </w:pPr>
          </w:p>
        </w:tc>
        <w:tc>
          <w:tcPr>
            <w:tcW w:w="315" w:type="dxa"/>
            <w:vMerge w:val="restart"/>
            <w:tcBorders>
              <w:left w:val="single" w:sz="12" w:space="0" w:color="000000"/>
              <w:bottom w:val="single" w:sz="12" w:space="0" w:color="000000"/>
            </w:tcBorders>
            <w:hideMark/>
          </w:tcPr>
          <w:p w14:paraId="4167C399"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noProof/>
                <w:sz w:val="12"/>
                <w:szCs w:val="12"/>
                <w:lang w:eastAsia="pt-BR"/>
              </w:rPr>
              <w:drawing>
                <wp:inline distT="0" distB="0" distL="0" distR="0" wp14:anchorId="0DC21A78" wp14:editId="6A7E373F">
                  <wp:extent cx="142875" cy="58039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580390"/>
                          </a:xfrm>
                          <a:prstGeom prst="rect">
                            <a:avLst/>
                          </a:prstGeom>
                          <a:noFill/>
                          <a:ln>
                            <a:noFill/>
                          </a:ln>
                        </pic:spPr>
                      </pic:pic>
                    </a:graphicData>
                  </a:graphic>
                </wp:inline>
              </w:drawing>
            </w:r>
          </w:p>
        </w:tc>
        <w:tc>
          <w:tcPr>
            <w:tcW w:w="1065" w:type="dxa"/>
            <w:hideMark/>
          </w:tcPr>
          <w:p w14:paraId="44C7A8E9"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1"/>
                <w:szCs w:val="11"/>
                <w:lang w:eastAsia="pt-BR"/>
              </w:rPr>
              <w:t>Mudou-se</w:t>
            </w:r>
          </w:p>
        </w:tc>
        <w:tc>
          <w:tcPr>
            <w:tcW w:w="225" w:type="dxa"/>
            <w:vMerge w:val="restart"/>
            <w:tcBorders>
              <w:bottom w:val="single" w:sz="12" w:space="0" w:color="000000"/>
            </w:tcBorders>
            <w:hideMark/>
          </w:tcPr>
          <w:p w14:paraId="3AA7D4CD"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noProof/>
                <w:sz w:val="12"/>
                <w:szCs w:val="12"/>
                <w:lang w:eastAsia="pt-BR"/>
              </w:rPr>
              <w:drawing>
                <wp:inline distT="0" distB="0" distL="0" distR="0" wp14:anchorId="071A5AEF" wp14:editId="191F3DA5">
                  <wp:extent cx="142875" cy="58039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580390"/>
                          </a:xfrm>
                          <a:prstGeom prst="rect">
                            <a:avLst/>
                          </a:prstGeom>
                          <a:noFill/>
                          <a:ln>
                            <a:noFill/>
                          </a:ln>
                        </pic:spPr>
                      </pic:pic>
                    </a:graphicData>
                  </a:graphic>
                </wp:inline>
              </w:drawing>
            </w:r>
          </w:p>
        </w:tc>
        <w:tc>
          <w:tcPr>
            <w:tcW w:w="735" w:type="dxa"/>
            <w:hideMark/>
          </w:tcPr>
          <w:p w14:paraId="539B945D"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1"/>
                <w:szCs w:val="11"/>
                <w:lang w:eastAsia="pt-BR"/>
              </w:rPr>
              <w:t>Recusado</w:t>
            </w:r>
          </w:p>
        </w:tc>
        <w:tc>
          <w:tcPr>
            <w:tcW w:w="0" w:type="auto"/>
            <w:vMerge/>
            <w:tcBorders>
              <w:left w:val="single" w:sz="12" w:space="0" w:color="000000"/>
              <w:bottom w:val="single" w:sz="12" w:space="0" w:color="000000"/>
            </w:tcBorders>
            <w:vAlign w:val="center"/>
            <w:hideMark/>
          </w:tcPr>
          <w:p w14:paraId="1297901A" w14:textId="77777777" w:rsidR="006268BB" w:rsidRPr="0007304C" w:rsidRDefault="006268BB" w:rsidP="00073E19">
            <w:pPr>
              <w:rPr>
                <w:rFonts w:ascii="Arial" w:eastAsia="Times New Roman" w:hAnsi="Arial" w:cs="Arial"/>
                <w:sz w:val="12"/>
                <w:szCs w:val="12"/>
                <w:lang w:eastAsia="pt-BR"/>
              </w:rPr>
            </w:pPr>
          </w:p>
        </w:tc>
      </w:tr>
      <w:tr w:rsidR="006268BB" w:rsidRPr="0007304C" w14:paraId="27DAE6F3" w14:textId="77777777" w:rsidTr="00073E19">
        <w:trPr>
          <w:trHeight w:val="180"/>
          <w:tblCellSpacing w:w="0" w:type="dxa"/>
          <w:jc w:val="center"/>
        </w:trPr>
        <w:tc>
          <w:tcPr>
            <w:tcW w:w="0" w:type="auto"/>
            <w:vMerge/>
            <w:tcBorders>
              <w:right w:val="dotted" w:sz="6" w:space="0" w:color="auto"/>
            </w:tcBorders>
            <w:vAlign w:val="center"/>
            <w:hideMark/>
          </w:tcPr>
          <w:p w14:paraId="53D585E4" w14:textId="77777777" w:rsidR="006268BB" w:rsidRPr="0007304C" w:rsidRDefault="006268BB" w:rsidP="00073E19">
            <w:pPr>
              <w:rPr>
                <w:rFonts w:ascii="Arial" w:eastAsia="Times New Roman" w:hAnsi="Arial" w:cs="Arial"/>
                <w:sz w:val="12"/>
                <w:szCs w:val="12"/>
                <w:lang w:eastAsia="pt-BR"/>
              </w:rPr>
            </w:pPr>
          </w:p>
        </w:tc>
        <w:tc>
          <w:tcPr>
            <w:tcW w:w="0" w:type="auto"/>
            <w:vMerge/>
            <w:vAlign w:val="center"/>
            <w:hideMark/>
          </w:tcPr>
          <w:p w14:paraId="417E566B" w14:textId="77777777" w:rsidR="006268BB" w:rsidRPr="0007304C" w:rsidRDefault="006268BB" w:rsidP="00073E19">
            <w:pPr>
              <w:rPr>
                <w:rFonts w:ascii="Arial" w:eastAsia="Times New Roman" w:hAnsi="Arial" w:cs="Arial"/>
                <w:sz w:val="12"/>
                <w:szCs w:val="12"/>
                <w:lang w:eastAsia="pt-BR"/>
              </w:rPr>
            </w:pPr>
          </w:p>
        </w:tc>
        <w:tc>
          <w:tcPr>
            <w:tcW w:w="0" w:type="auto"/>
            <w:vMerge/>
            <w:tcBorders>
              <w:left w:val="single" w:sz="12" w:space="0" w:color="000000"/>
            </w:tcBorders>
            <w:vAlign w:val="center"/>
            <w:hideMark/>
          </w:tcPr>
          <w:p w14:paraId="26C61180" w14:textId="77777777" w:rsidR="006268BB" w:rsidRPr="0007304C" w:rsidRDefault="006268BB" w:rsidP="00073E19">
            <w:pPr>
              <w:rPr>
                <w:rFonts w:ascii="Arial" w:eastAsia="Times New Roman" w:hAnsi="Arial" w:cs="Arial"/>
                <w:sz w:val="12"/>
                <w:szCs w:val="12"/>
                <w:lang w:eastAsia="pt-BR"/>
              </w:rPr>
            </w:pPr>
          </w:p>
        </w:tc>
        <w:tc>
          <w:tcPr>
            <w:tcW w:w="0" w:type="auto"/>
            <w:vMerge/>
            <w:vAlign w:val="center"/>
            <w:hideMark/>
          </w:tcPr>
          <w:p w14:paraId="179A320C" w14:textId="77777777" w:rsidR="006268BB" w:rsidRPr="0007304C" w:rsidRDefault="006268BB" w:rsidP="00073E19">
            <w:pPr>
              <w:rPr>
                <w:rFonts w:ascii="Arial" w:eastAsia="Times New Roman" w:hAnsi="Arial" w:cs="Arial"/>
                <w:sz w:val="12"/>
                <w:szCs w:val="12"/>
                <w:lang w:eastAsia="pt-BR"/>
              </w:rPr>
            </w:pPr>
          </w:p>
        </w:tc>
        <w:tc>
          <w:tcPr>
            <w:tcW w:w="0" w:type="auto"/>
            <w:vMerge/>
            <w:tcBorders>
              <w:left w:val="single" w:sz="12" w:space="0" w:color="000000"/>
              <w:bottom w:val="single" w:sz="12" w:space="0" w:color="000000"/>
            </w:tcBorders>
            <w:vAlign w:val="center"/>
            <w:hideMark/>
          </w:tcPr>
          <w:p w14:paraId="117EA1F9" w14:textId="77777777" w:rsidR="006268BB" w:rsidRPr="0007304C" w:rsidRDefault="006268BB" w:rsidP="00073E19">
            <w:pPr>
              <w:rPr>
                <w:rFonts w:ascii="Arial" w:eastAsia="Times New Roman" w:hAnsi="Arial" w:cs="Arial"/>
                <w:sz w:val="12"/>
                <w:szCs w:val="12"/>
                <w:lang w:eastAsia="pt-BR"/>
              </w:rPr>
            </w:pPr>
          </w:p>
        </w:tc>
        <w:tc>
          <w:tcPr>
            <w:tcW w:w="0" w:type="auto"/>
            <w:hideMark/>
          </w:tcPr>
          <w:p w14:paraId="421875FE"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1"/>
                <w:szCs w:val="11"/>
                <w:lang w:eastAsia="pt-BR"/>
              </w:rPr>
              <w:t>Endereço insuficiente</w:t>
            </w:r>
          </w:p>
        </w:tc>
        <w:tc>
          <w:tcPr>
            <w:tcW w:w="0" w:type="auto"/>
            <w:vMerge/>
            <w:tcBorders>
              <w:bottom w:val="single" w:sz="12" w:space="0" w:color="000000"/>
            </w:tcBorders>
            <w:vAlign w:val="center"/>
            <w:hideMark/>
          </w:tcPr>
          <w:p w14:paraId="3F737561" w14:textId="77777777" w:rsidR="006268BB" w:rsidRPr="0007304C" w:rsidRDefault="006268BB" w:rsidP="00073E19">
            <w:pPr>
              <w:rPr>
                <w:rFonts w:ascii="Arial" w:eastAsia="Times New Roman" w:hAnsi="Arial" w:cs="Arial"/>
                <w:sz w:val="12"/>
                <w:szCs w:val="12"/>
                <w:lang w:eastAsia="pt-BR"/>
              </w:rPr>
            </w:pPr>
          </w:p>
        </w:tc>
        <w:tc>
          <w:tcPr>
            <w:tcW w:w="735" w:type="dxa"/>
            <w:hideMark/>
          </w:tcPr>
          <w:p w14:paraId="4B6AD77D"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1"/>
                <w:szCs w:val="11"/>
                <w:lang w:eastAsia="pt-BR"/>
              </w:rPr>
              <w:t>Não procurado</w:t>
            </w:r>
          </w:p>
        </w:tc>
        <w:tc>
          <w:tcPr>
            <w:tcW w:w="0" w:type="auto"/>
            <w:vMerge/>
            <w:tcBorders>
              <w:left w:val="single" w:sz="12" w:space="0" w:color="000000"/>
              <w:bottom w:val="single" w:sz="12" w:space="0" w:color="000000"/>
            </w:tcBorders>
            <w:vAlign w:val="center"/>
            <w:hideMark/>
          </w:tcPr>
          <w:p w14:paraId="5CD9BAAA" w14:textId="77777777" w:rsidR="006268BB" w:rsidRPr="0007304C" w:rsidRDefault="006268BB" w:rsidP="00073E19">
            <w:pPr>
              <w:rPr>
                <w:rFonts w:ascii="Arial" w:eastAsia="Times New Roman" w:hAnsi="Arial" w:cs="Arial"/>
                <w:sz w:val="12"/>
                <w:szCs w:val="12"/>
                <w:lang w:eastAsia="pt-BR"/>
              </w:rPr>
            </w:pPr>
          </w:p>
        </w:tc>
      </w:tr>
      <w:tr w:rsidR="006268BB" w:rsidRPr="0007304C" w14:paraId="2F40F023" w14:textId="77777777" w:rsidTr="00073E19">
        <w:trPr>
          <w:trHeight w:val="165"/>
          <w:tblCellSpacing w:w="0" w:type="dxa"/>
          <w:jc w:val="center"/>
        </w:trPr>
        <w:tc>
          <w:tcPr>
            <w:tcW w:w="0" w:type="auto"/>
            <w:vMerge/>
            <w:tcBorders>
              <w:right w:val="dotted" w:sz="6" w:space="0" w:color="auto"/>
            </w:tcBorders>
            <w:vAlign w:val="center"/>
            <w:hideMark/>
          </w:tcPr>
          <w:p w14:paraId="13DAADEE" w14:textId="77777777" w:rsidR="006268BB" w:rsidRPr="0007304C" w:rsidRDefault="006268BB" w:rsidP="00073E19">
            <w:pPr>
              <w:rPr>
                <w:rFonts w:ascii="Arial" w:eastAsia="Times New Roman" w:hAnsi="Arial" w:cs="Arial"/>
                <w:sz w:val="12"/>
                <w:szCs w:val="12"/>
                <w:lang w:eastAsia="pt-BR"/>
              </w:rPr>
            </w:pPr>
          </w:p>
        </w:tc>
        <w:tc>
          <w:tcPr>
            <w:tcW w:w="0" w:type="auto"/>
            <w:vMerge/>
            <w:vAlign w:val="center"/>
            <w:hideMark/>
          </w:tcPr>
          <w:p w14:paraId="474F3909" w14:textId="77777777" w:rsidR="006268BB" w:rsidRPr="0007304C" w:rsidRDefault="006268BB" w:rsidP="00073E19">
            <w:pPr>
              <w:rPr>
                <w:rFonts w:ascii="Arial" w:eastAsia="Times New Roman" w:hAnsi="Arial" w:cs="Arial"/>
                <w:sz w:val="12"/>
                <w:szCs w:val="12"/>
                <w:lang w:eastAsia="pt-BR"/>
              </w:rPr>
            </w:pPr>
          </w:p>
        </w:tc>
        <w:tc>
          <w:tcPr>
            <w:tcW w:w="0" w:type="auto"/>
            <w:vMerge/>
            <w:tcBorders>
              <w:left w:val="single" w:sz="12" w:space="0" w:color="000000"/>
            </w:tcBorders>
            <w:vAlign w:val="center"/>
            <w:hideMark/>
          </w:tcPr>
          <w:p w14:paraId="454BE33D" w14:textId="77777777" w:rsidR="006268BB" w:rsidRPr="0007304C" w:rsidRDefault="006268BB" w:rsidP="00073E19">
            <w:pPr>
              <w:rPr>
                <w:rFonts w:ascii="Arial" w:eastAsia="Times New Roman" w:hAnsi="Arial" w:cs="Arial"/>
                <w:sz w:val="12"/>
                <w:szCs w:val="12"/>
                <w:lang w:eastAsia="pt-BR"/>
              </w:rPr>
            </w:pPr>
          </w:p>
        </w:tc>
        <w:tc>
          <w:tcPr>
            <w:tcW w:w="0" w:type="auto"/>
            <w:vMerge/>
            <w:vAlign w:val="center"/>
            <w:hideMark/>
          </w:tcPr>
          <w:p w14:paraId="0B597441" w14:textId="77777777" w:rsidR="006268BB" w:rsidRPr="0007304C" w:rsidRDefault="006268BB" w:rsidP="00073E19">
            <w:pPr>
              <w:rPr>
                <w:rFonts w:ascii="Arial" w:eastAsia="Times New Roman" w:hAnsi="Arial" w:cs="Arial"/>
                <w:sz w:val="12"/>
                <w:szCs w:val="12"/>
                <w:lang w:eastAsia="pt-BR"/>
              </w:rPr>
            </w:pPr>
          </w:p>
        </w:tc>
        <w:tc>
          <w:tcPr>
            <w:tcW w:w="0" w:type="auto"/>
            <w:vMerge/>
            <w:tcBorders>
              <w:left w:val="single" w:sz="12" w:space="0" w:color="000000"/>
              <w:bottom w:val="single" w:sz="12" w:space="0" w:color="000000"/>
            </w:tcBorders>
            <w:vAlign w:val="center"/>
            <w:hideMark/>
          </w:tcPr>
          <w:p w14:paraId="01CD93F8" w14:textId="77777777" w:rsidR="006268BB" w:rsidRPr="0007304C" w:rsidRDefault="006268BB" w:rsidP="00073E19">
            <w:pPr>
              <w:rPr>
                <w:rFonts w:ascii="Arial" w:eastAsia="Times New Roman" w:hAnsi="Arial" w:cs="Arial"/>
                <w:sz w:val="12"/>
                <w:szCs w:val="12"/>
                <w:lang w:eastAsia="pt-BR"/>
              </w:rPr>
            </w:pPr>
          </w:p>
        </w:tc>
        <w:tc>
          <w:tcPr>
            <w:tcW w:w="0" w:type="auto"/>
            <w:hideMark/>
          </w:tcPr>
          <w:p w14:paraId="46B246F8"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1"/>
                <w:szCs w:val="11"/>
                <w:lang w:eastAsia="pt-BR"/>
              </w:rPr>
              <w:t>Não existe o número</w:t>
            </w:r>
          </w:p>
        </w:tc>
        <w:tc>
          <w:tcPr>
            <w:tcW w:w="0" w:type="auto"/>
            <w:vMerge/>
            <w:tcBorders>
              <w:bottom w:val="single" w:sz="12" w:space="0" w:color="000000"/>
            </w:tcBorders>
            <w:vAlign w:val="center"/>
            <w:hideMark/>
          </w:tcPr>
          <w:p w14:paraId="40596293" w14:textId="77777777" w:rsidR="006268BB" w:rsidRPr="0007304C" w:rsidRDefault="006268BB" w:rsidP="00073E19">
            <w:pPr>
              <w:rPr>
                <w:rFonts w:ascii="Arial" w:eastAsia="Times New Roman" w:hAnsi="Arial" w:cs="Arial"/>
                <w:sz w:val="12"/>
                <w:szCs w:val="12"/>
                <w:lang w:eastAsia="pt-BR"/>
              </w:rPr>
            </w:pPr>
          </w:p>
        </w:tc>
        <w:tc>
          <w:tcPr>
            <w:tcW w:w="735" w:type="dxa"/>
            <w:hideMark/>
          </w:tcPr>
          <w:p w14:paraId="40278103"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1"/>
                <w:szCs w:val="11"/>
                <w:lang w:eastAsia="pt-BR"/>
              </w:rPr>
              <w:t>Ausente</w:t>
            </w:r>
          </w:p>
        </w:tc>
        <w:tc>
          <w:tcPr>
            <w:tcW w:w="0" w:type="auto"/>
            <w:vMerge/>
            <w:tcBorders>
              <w:left w:val="single" w:sz="12" w:space="0" w:color="000000"/>
              <w:bottom w:val="single" w:sz="12" w:space="0" w:color="000000"/>
            </w:tcBorders>
            <w:vAlign w:val="center"/>
            <w:hideMark/>
          </w:tcPr>
          <w:p w14:paraId="468D213D" w14:textId="77777777" w:rsidR="006268BB" w:rsidRPr="0007304C" w:rsidRDefault="006268BB" w:rsidP="00073E19">
            <w:pPr>
              <w:rPr>
                <w:rFonts w:ascii="Arial" w:eastAsia="Times New Roman" w:hAnsi="Arial" w:cs="Arial"/>
                <w:sz w:val="12"/>
                <w:szCs w:val="12"/>
                <w:lang w:eastAsia="pt-BR"/>
              </w:rPr>
            </w:pPr>
          </w:p>
        </w:tc>
      </w:tr>
      <w:tr w:rsidR="006268BB" w:rsidRPr="0007304C" w14:paraId="4A62FB84" w14:textId="77777777" w:rsidTr="00073E19">
        <w:trPr>
          <w:trHeight w:val="135"/>
          <w:tblCellSpacing w:w="0" w:type="dxa"/>
          <w:jc w:val="center"/>
        </w:trPr>
        <w:tc>
          <w:tcPr>
            <w:tcW w:w="0" w:type="auto"/>
            <w:vMerge/>
            <w:tcBorders>
              <w:right w:val="dotted" w:sz="6" w:space="0" w:color="auto"/>
            </w:tcBorders>
            <w:vAlign w:val="center"/>
            <w:hideMark/>
          </w:tcPr>
          <w:p w14:paraId="6949336C" w14:textId="77777777" w:rsidR="006268BB" w:rsidRPr="0007304C" w:rsidRDefault="006268BB" w:rsidP="00073E19">
            <w:pPr>
              <w:rPr>
                <w:rFonts w:ascii="Arial" w:eastAsia="Times New Roman" w:hAnsi="Arial" w:cs="Arial"/>
                <w:sz w:val="12"/>
                <w:szCs w:val="12"/>
                <w:lang w:eastAsia="pt-BR"/>
              </w:rPr>
            </w:pPr>
          </w:p>
        </w:tc>
        <w:tc>
          <w:tcPr>
            <w:tcW w:w="0" w:type="auto"/>
            <w:vMerge/>
            <w:vAlign w:val="center"/>
            <w:hideMark/>
          </w:tcPr>
          <w:p w14:paraId="3846A5BA" w14:textId="77777777" w:rsidR="006268BB" w:rsidRPr="0007304C" w:rsidRDefault="006268BB" w:rsidP="00073E19">
            <w:pPr>
              <w:rPr>
                <w:rFonts w:ascii="Arial" w:eastAsia="Times New Roman" w:hAnsi="Arial" w:cs="Arial"/>
                <w:sz w:val="12"/>
                <w:szCs w:val="12"/>
                <w:lang w:eastAsia="pt-BR"/>
              </w:rPr>
            </w:pPr>
          </w:p>
        </w:tc>
        <w:tc>
          <w:tcPr>
            <w:tcW w:w="0" w:type="auto"/>
            <w:vMerge/>
            <w:tcBorders>
              <w:left w:val="single" w:sz="12" w:space="0" w:color="000000"/>
            </w:tcBorders>
            <w:vAlign w:val="center"/>
            <w:hideMark/>
          </w:tcPr>
          <w:p w14:paraId="0950B534" w14:textId="77777777" w:rsidR="006268BB" w:rsidRPr="0007304C" w:rsidRDefault="006268BB" w:rsidP="00073E19">
            <w:pPr>
              <w:rPr>
                <w:rFonts w:ascii="Arial" w:eastAsia="Times New Roman" w:hAnsi="Arial" w:cs="Arial"/>
                <w:sz w:val="12"/>
                <w:szCs w:val="12"/>
                <w:lang w:eastAsia="pt-BR"/>
              </w:rPr>
            </w:pPr>
          </w:p>
        </w:tc>
        <w:tc>
          <w:tcPr>
            <w:tcW w:w="0" w:type="auto"/>
            <w:vMerge/>
            <w:vAlign w:val="center"/>
            <w:hideMark/>
          </w:tcPr>
          <w:p w14:paraId="78443D31" w14:textId="77777777" w:rsidR="006268BB" w:rsidRPr="0007304C" w:rsidRDefault="006268BB" w:rsidP="00073E19">
            <w:pPr>
              <w:rPr>
                <w:rFonts w:ascii="Arial" w:eastAsia="Times New Roman" w:hAnsi="Arial" w:cs="Arial"/>
                <w:sz w:val="12"/>
                <w:szCs w:val="12"/>
                <w:lang w:eastAsia="pt-BR"/>
              </w:rPr>
            </w:pPr>
          </w:p>
        </w:tc>
        <w:tc>
          <w:tcPr>
            <w:tcW w:w="0" w:type="auto"/>
            <w:vMerge/>
            <w:tcBorders>
              <w:left w:val="single" w:sz="12" w:space="0" w:color="000000"/>
              <w:bottom w:val="single" w:sz="12" w:space="0" w:color="000000"/>
            </w:tcBorders>
            <w:vAlign w:val="center"/>
            <w:hideMark/>
          </w:tcPr>
          <w:p w14:paraId="6CEC6E91" w14:textId="77777777" w:rsidR="006268BB" w:rsidRPr="0007304C" w:rsidRDefault="006268BB" w:rsidP="00073E19">
            <w:pPr>
              <w:rPr>
                <w:rFonts w:ascii="Arial" w:eastAsia="Times New Roman" w:hAnsi="Arial" w:cs="Arial"/>
                <w:sz w:val="12"/>
                <w:szCs w:val="12"/>
                <w:lang w:eastAsia="pt-BR"/>
              </w:rPr>
            </w:pPr>
          </w:p>
        </w:tc>
        <w:tc>
          <w:tcPr>
            <w:tcW w:w="0" w:type="auto"/>
            <w:hideMark/>
          </w:tcPr>
          <w:p w14:paraId="455AB4ED"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1"/>
                <w:szCs w:val="11"/>
                <w:lang w:eastAsia="pt-BR"/>
              </w:rPr>
              <w:t>Desconhecido</w:t>
            </w:r>
          </w:p>
        </w:tc>
        <w:tc>
          <w:tcPr>
            <w:tcW w:w="0" w:type="auto"/>
            <w:vMerge/>
            <w:tcBorders>
              <w:bottom w:val="single" w:sz="12" w:space="0" w:color="000000"/>
            </w:tcBorders>
            <w:vAlign w:val="center"/>
            <w:hideMark/>
          </w:tcPr>
          <w:p w14:paraId="43DBB280" w14:textId="77777777" w:rsidR="006268BB" w:rsidRPr="0007304C" w:rsidRDefault="006268BB" w:rsidP="00073E19">
            <w:pPr>
              <w:rPr>
                <w:rFonts w:ascii="Arial" w:eastAsia="Times New Roman" w:hAnsi="Arial" w:cs="Arial"/>
                <w:sz w:val="12"/>
                <w:szCs w:val="12"/>
                <w:lang w:eastAsia="pt-BR"/>
              </w:rPr>
            </w:pPr>
          </w:p>
        </w:tc>
        <w:tc>
          <w:tcPr>
            <w:tcW w:w="735" w:type="dxa"/>
            <w:hideMark/>
          </w:tcPr>
          <w:p w14:paraId="5E5BC080"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1"/>
                <w:szCs w:val="11"/>
                <w:lang w:eastAsia="pt-BR"/>
              </w:rPr>
              <w:t>Falecido</w:t>
            </w:r>
          </w:p>
        </w:tc>
        <w:tc>
          <w:tcPr>
            <w:tcW w:w="0" w:type="auto"/>
            <w:vMerge/>
            <w:tcBorders>
              <w:left w:val="single" w:sz="12" w:space="0" w:color="000000"/>
              <w:bottom w:val="single" w:sz="12" w:space="0" w:color="000000"/>
            </w:tcBorders>
            <w:vAlign w:val="center"/>
            <w:hideMark/>
          </w:tcPr>
          <w:p w14:paraId="00F4CCD7" w14:textId="77777777" w:rsidR="006268BB" w:rsidRPr="0007304C" w:rsidRDefault="006268BB" w:rsidP="00073E19">
            <w:pPr>
              <w:rPr>
                <w:rFonts w:ascii="Arial" w:eastAsia="Times New Roman" w:hAnsi="Arial" w:cs="Arial"/>
                <w:sz w:val="12"/>
                <w:szCs w:val="12"/>
                <w:lang w:eastAsia="pt-BR"/>
              </w:rPr>
            </w:pPr>
          </w:p>
        </w:tc>
      </w:tr>
      <w:tr w:rsidR="006268BB" w:rsidRPr="0007304C" w14:paraId="4C43411F" w14:textId="77777777" w:rsidTr="00073E19">
        <w:trPr>
          <w:trHeight w:val="165"/>
          <w:tblCellSpacing w:w="0" w:type="dxa"/>
          <w:jc w:val="center"/>
        </w:trPr>
        <w:tc>
          <w:tcPr>
            <w:tcW w:w="0" w:type="auto"/>
            <w:vMerge/>
            <w:tcBorders>
              <w:right w:val="dotted" w:sz="6" w:space="0" w:color="auto"/>
            </w:tcBorders>
            <w:vAlign w:val="center"/>
            <w:hideMark/>
          </w:tcPr>
          <w:p w14:paraId="5257E59F" w14:textId="77777777" w:rsidR="006268BB" w:rsidRPr="0007304C" w:rsidRDefault="006268BB" w:rsidP="00073E19">
            <w:pPr>
              <w:rPr>
                <w:rFonts w:ascii="Arial" w:eastAsia="Times New Roman" w:hAnsi="Arial" w:cs="Arial"/>
                <w:sz w:val="12"/>
                <w:szCs w:val="12"/>
                <w:lang w:eastAsia="pt-BR"/>
              </w:rPr>
            </w:pPr>
          </w:p>
        </w:tc>
        <w:tc>
          <w:tcPr>
            <w:tcW w:w="0" w:type="auto"/>
            <w:vMerge/>
            <w:vAlign w:val="center"/>
            <w:hideMark/>
          </w:tcPr>
          <w:p w14:paraId="1110F4EF" w14:textId="77777777" w:rsidR="006268BB" w:rsidRPr="0007304C" w:rsidRDefault="006268BB" w:rsidP="00073E19">
            <w:pPr>
              <w:rPr>
                <w:rFonts w:ascii="Arial" w:eastAsia="Times New Roman" w:hAnsi="Arial" w:cs="Arial"/>
                <w:sz w:val="12"/>
                <w:szCs w:val="12"/>
                <w:lang w:eastAsia="pt-BR"/>
              </w:rPr>
            </w:pPr>
          </w:p>
        </w:tc>
        <w:tc>
          <w:tcPr>
            <w:tcW w:w="0" w:type="auto"/>
            <w:gridSpan w:val="2"/>
            <w:tcBorders>
              <w:left w:val="single" w:sz="12" w:space="0" w:color="000000"/>
              <w:bottom w:val="single" w:sz="12" w:space="0" w:color="000000"/>
            </w:tcBorders>
            <w:hideMark/>
          </w:tcPr>
          <w:p w14:paraId="52912514" w14:textId="77777777" w:rsidR="006268BB" w:rsidRPr="0007304C" w:rsidRDefault="006268BB" w:rsidP="00073E19">
            <w:pPr>
              <w:rPr>
                <w:rFonts w:ascii="Arial" w:eastAsia="Times New Roman" w:hAnsi="Arial" w:cs="Arial"/>
                <w:sz w:val="12"/>
                <w:szCs w:val="12"/>
                <w:lang w:eastAsia="pt-BR"/>
              </w:rPr>
            </w:pPr>
          </w:p>
        </w:tc>
        <w:tc>
          <w:tcPr>
            <w:tcW w:w="0" w:type="auto"/>
            <w:vMerge/>
            <w:tcBorders>
              <w:left w:val="single" w:sz="12" w:space="0" w:color="000000"/>
              <w:bottom w:val="single" w:sz="12" w:space="0" w:color="000000"/>
            </w:tcBorders>
            <w:vAlign w:val="center"/>
            <w:hideMark/>
          </w:tcPr>
          <w:p w14:paraId="25484935" w14:textId="77777777" w:rsidR="006268BB" w:rsidRPr="0007304C" w:rsidRDefault="006268BB" w:rsidP="00073E19">
            <w:pPr>
              <w:rPr>
                <w:rFonts w:ascii="Arial" w:eastAsia="Times New Roman" w:hAnsi="Arial" w:cs="Arial"/>
                <w:sz w:val="12"/>
                <w:szCs w:val="12"/>
                <w:lang w:eastAsia="pt-BR"/>
              </w:rPr>
            </w:pPr>
          </w:p>
        </w:tc>
        <w:tc>
          <w:tcPr>
            <w:tcW w:w="0" w:type="auto"/>
            <w:tcBorders>
              <w:bottom w:val="single" w:sz="12" w:space="0" w:color="000000"/>
            </w:tcBorders>
            <w:hideMark/>
          </w:tcPr>
          <w:p w14:paraId="612D4108" w14:textId="77777777" w:rsidR="006268BB" w:rsidRPr="0007304C" w:rsidRDefault="006268BB" w:rsidP="00073E19">
            <w:pPr>
              <w:rPr>
                <w:rFonts w:ascii="Arial" w:eastAsia="Times New Roman" w:hAnsi="Arial" w:cs="Arial"/>
                <w:sz w:val="11"/>
                <w:szCs w:val="11"/>
                <w:lang w:eastAsia="pt-BR"/>
              </w:rPr>
            </w:pPr>
            <w:r w:rsidRPr="0007304C">
              <w:rPr>
                <w:rFonts w:ascii="Arial" w:eastAsia="Times New Roman" w:hAnsi="Arial" w:cs="Arial"/>
                <w:sz w:val="11"/>
                <w:szCs w:val="11"/>
                <w:lang w:eastAsia="pt-BR"/>
              </w:rPr>
              <w:t>Outros</w:t>
            </w:r>
          </w:p>
        </w:tc>
        <w:tc>
          <w:tcPr>
            <w:tcW w:w="0" w:type="auto"/>
            <w:vMerge/>
            <w:tcBorders>
              <w:bottom w:val="single" w:sz="12" w:space="0" w:color="000000"/>
            </w:tcBorders>
            <w:vAlign w:val="center"/>
            <w:hideMark/>
          </w:tcPr>
          <w:p w14:paraId="2024B463" w14:textId="77777777" w:rsidR="006268BB" w:rsidRPr="0007304C" w:rsidRDefault="006268BB" w:rsidP="00073E19">
            <w:pPr>
              <w:rPr>
                <w:rFonts w:ascii="Arial" w:eastAsia="Times New Roman" w:hAnsi="Arial" w:cs="Arial"/>
                <w:sz w:val="12"/>
                <w:szCs w:val="12"/>
                <w:lang w:eastAsia="pt-BR"/>
              </w:rPr>
            </w:pPr>
          </w:p>
        </w:tc>
        <w:tc>
          <w:tcPr>
            <w:tcW w:w="735" w:type="dxa"/>
            <w:tcBorders>
              <w:bottom w:val="single" w:sz="12" w:space="0" w:color="000000"/>
            </w:tcBorders>
            <w:hideMark/>
          </w:tcPr>
          <w:p w14:paraId="3B2903B2" w14:textId="77777777" w:rsidR="006268BB" w:rsidRPr="0007304C" w:rsidRDefault="006268BB" w:rsidP="00073E19">
            <w:pPr>
              <w:jc w:val="right"/>
              <w:rPr>
                <w:rFonts w:ascii="Arial" w:eastAsia="Times New Roman" w:hAnsi="Arial" w:cs="Arial"/>
                <w:sz w:val="2"/>
                <w:szCs w:val="2"/>
                <w:lang w:eastAsia="pt-BR"/>
              </w:rPr>
            </w:pPr>
            <w:r w:rsidRPr="0007304C">
              <w:rPr>
                <w:rFonts w:ascii="Arial" w:eastAsia="Times New Roman" w:hAnsi="Arial" w:cs="Arial"/>
                <w:sz w:val="2"/>
                <w:szCs w:val="2"/>
                <w:lang w:eastAsia="pt-BR"/>
              </w:rPr>
              <w:t>.</w:t>
            </w:r>
          </w:p>
        </w:tc>
        <w:tc>
          <w:tcPr>
            <w:tcW w:w="0" w:type="auto"/>
            <w:vMerge/>
            <w:tcBorders>
              <w:left w:val="single" w:sz="12" w:space="0" w:color="000000"/>
              <w:bottom w:val="single" w:sz="12" w:space="0" w:color="000000"/>
            </w:tcBorders>
            <w:vAlign w:val="center"/>
            <w:hideMark/>
          </w:tcPr>
          <w:p w14:paraId="2F7F9350" w14:textId="77777777" w:rsidR="006268BB" w:rsidRPr="0007304C" w:rsidRDefault="006268BB" w:rsidP="00073E19">
            <w:pPr>
              <w:rPr>
                <w:rFonts w:ascii="Arial" w:eastAsia="Times New Roman" w:hAnsi="Arial" w:cs="Arial"/>
                <w:sz w:val="12"/>
                <w:szCs w:val="12"/>
                <w:lang w:eastAsia="pt-BR"/>
              </w:rPr>
            </w:pPr>
          </w:p>
        </w:tc>
      </w:tr>
      <w:tr w:rsidR="006268BB" w:rsidRPr="0007304C" w14:paraId="3C4124D6" w14:textId="77777777" w:rsidTr="00073E19">
        <w:trPr>
          <w:trHeight w:val="360"/>
          <w:tblCellSpacing w:w="0" w:type="dxa"/>
          <w:jc w:val="center"/>
        </w:trPr>
        <w:tc>
          <w:tcPr>
            <w:tcW w:w="0" w:type="auto"/>
            <w:vMerge/>
            <w:tcBorders>
              <w:right w:val="dotted" w:sz="6" w:space="0" w:color="auto"/>
            </w:tcBorders>
            <w:vAlign w:val="center"/>
            <w:hideMark/>
          </w:tcPr>
          <w:p w14:paraId="4B263307" w14:textId="77777777" w:rsidR="006268BB" w:rsidRPr="0007304C" w:rsidRDefault="006268BB" w:rsidP="00073E19">
            <w:pPr>
              <w:rPr>
                <w:rFonts w:ascii="Arial" w:eastAsia="Times New Roman" w:hAnsi="Arial" w:cs="Arial"/>
                <w:sz w:val="12"/>
                <w:szCs w:val="12"/>
                <w:lang w:eastAsia="pt-BR"/>
              </w:rPr>
            </w:pPr>
          </w:p>
        </w:tc>
        <w:tc>
          <w:tcPr>
            <w:tcW w:w="0" w:type="auto"/>
            <w:hideMark/>
          </w:tcPr>
          <w:p w14:paraId="13807B8C"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 </w:t>
            </w:r>
          </w:p>
        </w:tc>
        <w:tc>
          <w:tcPr>
            <w:tcW w:w="0" w:type="auto"/>
            <w:gridSpan w:val="6"/>
            <w:tcBorders>
              <w:left w:val="single" w:sz="12" w:space="0" w:color="000000"/>
              <w:bottom w:val="single" w:sz="12" w:space="0" w:color="000000"/>
            </w:tcBorders>
            <w:hideMark/>
          </w:tcPr>
          <w:p w14:paraId="431061D5"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ASSINATURA DO RECEBEDOR</w:t>
            </w:r>
          </w:p>
        </w:tc>
        <w:tc>
          <w:tcPr>
            <w:tcW w:w="0" w:type="auto"/>
            <w:tcBorders>
              <w:left w:val="single" w:sz="12" w:space="0" w:color="000000"/>
              <w:bottom w:val="single" w:sz="12" w:space="0" w:color="000000"/>
            </w:tcBorders>
            <w:hideMark/>
          </w:tcPr>
          <w:p w14:paraId="6685F627"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DATA DE ENTREGA</w:t>
            </w:r>
          </w:p>
        </w:tc>
      </w:tr>
      <w:tr w:rsidR="006268BB" w:rsidRPr="0007304C" w14:paraId="6FC1E6D8" w14:textId="77777777" w:rsidTr="00073E19">
        <w:trPr>
          <w:tblCellSpacing w:w="0" w:type="dxa"/>
          <w:jc w:val="center"/>
        </w:trPr>
        <w:tc>
          <w:tcPr>
            <w:tcW w:w="0" w:type="auto"/>
            <w:vMerge/>
            <w:tcBorders>
              <w:right w:val="dotted" w:sz="6" w:space="0" w:color="auto"/>
            </w:tcBorders>
            <w:vAlign w:val="center"/>
            <w:hideMark/>
          </w:tcPr>
          <w:p w14:paraId="2A2F0A73" w14:textId="77777777" w:rsidR="006268BB" w:rsidRPr="0007304C" w:rsidRDefault="006268BB" w:rsidP="00073E19">
            <w:pPr>
              <w:rPr>
                <w:rFonts w:ascii="Arial" w:eastAsia="Times New Roman" w:hAnsi="Arial" w:cs="Arial"/>
                <w:sz w:val="12"/>
                <w:szCs w:val="12"/>
                <w:lang w:eastAsia="pt-BR"/>
              </w:rPr>
            </w:pPr>
          </w:p>
        </w:tc>
        <w:tc>
          <w:tcPr>
            <w:tcW w:w="0" w:type="auto"/>
            <w:hideMark/>
          </w:tcPr>
          <w:p w14:paraId="69B0960C"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 </w:t>
            </w:r>
          </w:p>
        </w:tc>
        <w:tc>
          <w:tcPr>
            <w:tcW w:w="0" w:type="auto"/>
            <w:gridSpan w:val="6"/>
            <w:tcBorders>
              <w:left w:val="single" w:sz="12" w:space="0" w:color="000000"/>
            </w:tcBorders>
            <w:hideMark/>
          </w:tcPr>
          <w:p w14:paraId="36793402"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NOME LEGÍVEL DO RECEBEDOR</w:t>
            </w:r>
          </w:p>
        </w:tc>
        <w:tc>
          <w:tcPr>
            <w:tcW w:w="0" w:type="auto"/>
            <w:tcBorders>
              <w:left w:val="single" w:sz="12" w:space="0" w:color="000000"/>
            </w:tcBorders>
            <w:hideMark/>
          </w:tcPr>
          <w:p w14:paraId="62CD0EE9" w14:textId="77777777" w:rsidR="006268BB" w:rsidRPr="0007304C" w:rsidRDefault="006268BB" w:rsidP="00073E19">
            <w:pPr>
              <w:rPr>
                <w:rFonts w:ascii="Arial" w:eastAsia="Times New Roman" w:hAnsi="Arial" w:cs="Arial"/>
                <w:sz w:val="12"/>
                <w:szCs w:val="12"/>
                <w:lang w:eastAsia="pt-BR"/>
              </w:rPr>
            </w:pPr>
            <w:r w:rsidRPr="0007304C">
              <w:rPr>
                <w:rFonts w:ascii="Arial" w:eastAsia="Times New Roman" w:hAnsi="Arial" w:cs="Arial"/>
                <w:sz w:val="12"/>
                <w:szCs w:val="12"/>
                <w:lang w:eastAsia="pt-BR"/>
              </w:rPr>
              <w:t>Nº DOC. DE IDENTIDADE</w:t>
            </w:r>
          </w:p>
        </w:tc>
      </w:tr>
    </w:tbl>
    <w:p w14:paraId="7CC1E360" w14:textId="77777777" w:rsidR="006268BB" w:rsidRDefault="006268BB" w:rsidP="006268BB">
      <w:pPr>
        <w:jc w:val="center"/>
        <w:rPr>
          <w:b/>
          <w:sz w:val="18"/>
          <w:szCs w:val="20"/>
        </w:rPr>
      </w:pPr>
    </w:p>
    <w:p w14:paraId="353CE445" w14:textId="77777777" w:rsidR="006268BB" w:rsidRDefault="006268BB" w:rsidP="006268BB">
      <w:pPr>
        <w:rPr>
          <w:b/>
          <w:sz w:val="18"/>
          <w:szCs w:val="20"/>
        </w:rPr>
      </w:pPr>
      <w:r>
        <w:rPr>
          <w:b/>
          <w:sz w:val="18"/>
          <w:szCs w:val="20"/>
        </w:rPr>
        <w:br w:type="page"/>
      </w:r>
    </w:p>
    <w:p w14:paraId="7C0DF16C" w14:textId="77777777" w:rsidR="006268BB" w:rsidRDefault="006268BB" w:rsidP="006268BB">
      <w:pPr>
        <w:tabs>
          <w:tab w:val="center" w:pos="5017"/>
          <w:tab w:val="left" w:pos="8445"/>
        </w:tabs>
        <w:jc w:val="center"/>
        <w:rPr>
          <w:b/>
          <w:szCs w:val="28"/>
        </w:rPr>
      </w:pPr>
      <w:r>
        <w:rPr>
          <w:b/>
          <w:szCs w:val="28"/>
        </w:rPr>
        <w:lastRenderedPageBreak/>
        <w:t>ANEXO</w:t>
      </w:r>
      <w:r w:rsidRPr="00A33572">
        <w:rPr>
          <w:b/>
          <w:szCs w:val="28"/>
        </w:rPr>
        <w:t xml:space="preserve"> </w:t>
      </w:r>
      <w:r>
        <w:rPr>
          <w:b/>
          <w:szCs w:val="28"/>
        </w:rPr>
        <w:t>V</w:t>
      </w:r>
    </w:p>
    <w:p w14:paraId="3DF3AB94" w14:textId="77777777" w:rsidR="006268BB" w:rsidRDefault="006268BB" w:rsidP="006268BB">
      <w:pPr>
        <w:tabs>
          <w:tab w:val="center" w:pos="5017"/>
          <w:tab w:val="left" w:pos="8445"/>
        </w:tabs>
        <w:jc w:val="center"/>
        <w:rPr>
          <w:b/>
          <w:szCs w:val="28"/>
        </w:rPr>
      </w:pPr>
      <w:r>
        <w:rPr>
          <w:b/>
          <w:szCs w:val="28"/>
        </w:rPr>
        <w:t>TERMO DE SOLICITAÇÃO DE INSCRIÇÃO DE DÉBITO EM DÍVIDA ATIVA</w:t>
      </w:r>
    </w:p>
    <w:p w14:paraId="480A239B" w14:textId="77777777" w:rsidR="006268BB" w:rsidRDefault="006268BB" w:rsidP="006268BB">
      <w:pPr>
        <w:rPr>
          <w:b/>
          <w:sz w:val="18"/>
          <w:szCs w:val="20"/>
        </w:rPr>
      </w:pPr>
    </w:p>
    <w:p w14:paraId="4804DF27" w14:textId="77777777" w:rsidR="006268BB" w:rsidRDefault="006268BB" w:rsidP="006268BB">
      <w:pPr>
        <w:spacing w:line="360" w:lineRule="auto"/>
        <w:ind w:firstLine="1134"/>
        <w:jc w:val="both"/>
        <w:rPr>
          <w:bCs/>
          <w:sz w:val="20"/>
          <w:szCs w:val="20"/>
        </w:rPr>
      </w:pPr>
      <w:r>
        <w:rPr>
          <w:b/>
          <w:sz w:val="20"/>
          <w:szCs w:val="20"/>
        </w:rPr>
        <w:t xml:space="preserve">CERTFICO </w:t>
      </w:r>
      <w:r>
        <w:rPr>
          <w:bCs/>
          <w:sz w:val="20"/>
          <w:szCs w:val="20"/>
        </w:rPr>
        <w:t>que até o presente momento o devedor não efetuou o pagamento do débito acima discriminado, não havendo causa extintiva ou suspensiva da exigibilidade do crédito.</w:t>
      </w:r>
    </w:p>
    <w:p w14:paraId="7DF1BFF1" w14:textId="77777777" w:rsidR="006268BB" w:rsidRDefault="006268BB" w:rsidP="006268BB">
      <w:pPr>
        <w:spacing w:line="360" w:lineRule="auto"/>
        <w:ind w:firstLine="1134"/>
        <w:jc w:val="both"/>
        <w:rPr>
          <w:sz w:val="20"/>
          <w:szCs w:val="20"/>
        </w:rPr>
      </w:pPr>
      <w:r>
        <w:rPr>
          <w:b/>
          <w:sz w:val="20"/>
          <w:szCs w:val="20"/>
        </w:rPr>
        <w:t xml:space="preserve">SOLICITO </w:t>
      </w:r>
      <w:r>
        <w:rPr>
          <w:sz w:val="20"/>
          <w:szCs w:val="20"/>
        </w:rPr>
        <w:t>à Gerência Administrativa Financeira</w:t>
      </w:r>
      <w:r w:rsidRPr="00401E6B">
        <w:rPr>
          <w:bCs/>
          <w:sz w:val="20"/>
          <w:szCs w:val="20"/>
        </w:rPr>
        <w:t>, diante do trânsito em julgado do processo administrativo</w:t>
      </w:r>
      <w:r w:rsidRPr="0010525B">
        <w:rPr>
          <w:sz w:val="20"/>
          <w:szCs w:val="20"/>
        </w:rPr>
        <w:t>, nos termos d</w:t>
      </w:r>
      <w:r>
        <w:rPr>
          <w:sz w:val="20"/>
          <w:szCs w:val="20"/>
        </w:rPr>
        <w:t>o Decreto</w:t>
      </w:r>
      <w:r w:rsidRPr="0010525B">
        <w:rPr>
          <w:sz w:val="20"/>
          <w:szCs w:val="20"/>
        </w:rPr>
        <w:t xml:space="preserve"> n.º </w:t>
      </w:r>
      <w:r>
        <w:rPr>
          <w:sz w:val="20"/>
          <w:szCs w:val="20"/>
        </w:rPr>
        <w:t>70.235/72</w:t>
      </w:r>
      <w:r w:rsidRPr="0010525B">
        <w:rPr>
          <w:sz w:val="20"/>
          <w:szCs w:val="20"/>
        </w:rPr>
        <w:t xml:space="preserve">, do Código Tributário Nacional e demais leis aplicáveis, </w:t>
      </w:r>
      <w:r>
        <w:rPr>
          <w:sz w:val="20"/>
          <w:szCs w:val="20"/>
        </w:rPr>
        <w:t xml:space="preserve">que seja procedida </w:t>
      </w:r>
      <w:proofErr w:type="gramStart"/>
      <w:r>
        <w:rPr>
          <w:sz w:val="20"/>
          <w:szCs w:val="20"/>
        </w:rPr>
        <w:t>a</w:t>
      </w:r>
      <w:proofErr w:type="gramEnd"/>
      <w:r>
        <w:rPr>
          <w:sz w:val="20"/>
          <w:szCs w:val="20"/>
        </w:rPr>
        <w:t xml:space="preserve"> atualização monetária, cobrança e, se for o caso, inscrição em dívida ativa do débito </w:t>
      </w:r>
      <w:r w:rsidRPr="0010525B">
        <w:rPr>
          <w:sz w:val="20"/>
          <w:szCs w:val="20"/>
        </w:rPr>
        <w:t>a seguir discriminad</w:t>
      </w:r>
      <w:r>
        <w:rPr>
          <w:sz w:val="20"/>
          <w:szCs w:val="20"/>
        </w:rPr>
        <w:t>o</w:t>
      </w:r>
      <w:r w:rsidRPr="0010525B">
        <w:rPr>
          <w:sz w:val="20"/>
          <w:szCs w:val="20"/>
        </w:rPr>
        <w:t>:</w:t>
      </w:r>
    </w:p>
    <w:p w14:paraId="3E5D8C84" w14:textId="77777777" w:rsidR="006268BB" w:rsidRDefault="006268BB" w:rsidP="006268BB">
      <w:pPr>
        <w:spacing w:line="360" w:lineRule="auto"/>
        <w:ind w:firstLine="1134"/>
        <w:jc w:val="both"/>
        <w:rPr>
          <w:sz w:val="20"/>
          <w:szCs w:val="20"/>
        </w:rPr>
      </w:pPr>
    </w:p>
    <w:tbl>
      <w:tblPr>
        <w:tblStyle w:val="Tabelacomgrade"/>
        <w:tblW w:w="0" w:type="auto"/>
        <w:tblInd w:w="562" w:type="dxa"/>
        <w:tblLook w:val="04A0" w:firstRow="1" w:lastRow="0" w:firstColumn="1" w:lastColumn="0" w:noHBand="0" w:noVBand="1"/>
      </w:tblPr>
      <w:tblGrid>
        <w:gridCol w:w="2410"/>
        <w:gridCol w:w="6237"/>
      </w:tblGrid>
      <w:tr w:rsidR="006268BB" w14:paraId="4B77B734" w14:textId="77777777" w:rsidTr="00073E19">
        <w:tc>
          <w:tcPr>
            <w:tcW w:w="2410" w:type="dxa"/>
            <w:shd w:val="clear" w:color="auto" w:fill="A6A6A6" w:themeFill="background1" w:themeFillShade="A6"/>
          </w:tcPr>
          <w:p w14:paraId="25E4897C" w14:textId="77777777" w:rsidR="006268BB" w:rsidRPr="00DD19AC" w:rsidRDefault="006268BB" w:rsidP="00073E19">
            <w:pPr>
              <w:spacing w:line="360" w:lineRule="auto"/>
              <w:jc w:val="both"/>
              <w:rPr>
                <w:b/>
                <w:sz w:val="20"/>
                <w:szCs w:val="20"/>
              </w:rPr>
            </w:pPr>
            <w:r w:rsidRPr="00DD19AC">
              <w:rPr>
                <w:b/>
                <w:sz w:val="20"/>
                <w:szCs w:val="20"/>
              </w:rPr>
              <w:t>DEVEDOR:</w:t>
            </w:r>
          </w:p>
        </w:tc>
        <w:tc>
          <w:tcPr>
            <w:tcW w:w="6237" w:type="dxa"/>
          </w:tcPr>
          <w:p w14:paraId="4B7B123E" w14:textId="77777777" w:rsidR="006268BB" w:rsidRPr="00DD19AC" w:rsidRDefault="006268BB" w:rsidP="00073E19">
            <w:pPr>
              <w:spacing w:line="360" w:lineRule="auto"/>
              <w:jc w:val="both"/>
              <w:rPr>
                <w:sz w:val="20"/>
                <w:szCs w:val="20"/>
                <w:highlight w:val="lightGray"/>
              </w:rPr>
            </w:pPr>
            <w:r w:rsidRPr="00DD19AC">
              <w:rPr>
                <w:sz w:val="20"/>
                <w:szCs w:val="20"/>
                <w:highlight w:val="lightGray"/>
              </w:rPr>
              <w:t>NOME OU RAZÃO SOCIAL O DEVEDOR RESPONSÁVEL</w:t>
            </w:r>
          </w:p>
        </w:tc>
      </w:tr>
      <w:tr w:rsidR="006268BB" w14:paraId="67904357" w14:textId="77777777" w:rsidTr="00073E19">
        <w:tc>
          <w:tcPr>
            <w:tcW w:w="2410" w:type="dxa"/>
            <w:shd w:val="clear" w:color="auto" w:fill="A6A6A6" w:themeFill="background1" w:themeFillShade="A6"/>
          </w:tcPr>
          <w:p w14:paraId="4ABC2832" w14:textId="77777777" w:rsidR="006268BB" w:rsidRPr="00DD19AC" w:rsidRDefault="006268BB" w:rsidP="00073E19">
            <w:pPr>
              <w:spacing w:line="360" w:lineRule="auto"/>
              <w:jc w:val="both"/>
              <w:rPr>
                <w:b/>
                <w:sz w:val="20"/>
                <w:szCs w:val="20"/>
              </w:rPr>
            </w:pPr>
            <w:r w:rsidRPr="00DD19AC">
              <w:rPr>
                <w:b/>
                <w:sz w:val="20"/>
                <w:szCs w:val="20"/>
              </w:rPr>
              <w:t>CPF/CNPJ:</w:t>
            </w:r>
          </w:p>
        </w:tc>
        <w:tc>
          <w:tcPr>
            <w:tcW w:w="6237" w:type="dxa"/>
          </w:tcPr>
          <w:p w14:paraId="2F5EEBFE" w14:textId="77777777" w:rsidR="006268BB" w:rsidRPr="00DD19AC" w:rsidRDefault="006268BB" w:rsidP="00073E19">
            <w:pPr>
              <w:spacing w:line="360" w:lineRule="auto"/>
              <w:jc w:val="both"/>
              <w:rPr>
                <w:sz w:val="20"/>
                <w:szCs w:val="20"/>
                <w:highlight w:val="lightGray"/>
              </w:rPr>
            </w:pPr>
            <w:r w:rsidRPr="00DD19AC">
              <w:rPr>
                <w:sz w:val="20"/>
                <w:szCs w:val="20"/>
                <w:highlight w:val="lightGray"/>
              </w:rPr>
              <w:t>NÚMERO DE INSCRIÇÃO NO CNPJ PARA PESSOAS JURÍDICAS OU O NÚMERO DE INSCRIÇÃO NO CPF PARA PESSOAS FÍSICAS</w:t>
            </w:r>
          </w:p>
        </w:tc>
      </w:tr>
      <w:tr w:rsidR="006268BB" w14:paraId="3610318E" w14:textId="77777777" w:rsidTr="00073E19">
        <w:tc>
          <w:tcPr>
            <w:tcW w:w="2410" w:type="dxa"/>
            <w:shd w:val="clear" w:color="auto" w:fill="A6A6A6" w:themeFill="background1" w:themeFillShade="A6"/>
          </w:tcPr>
          <w:p w14:paraId="2474592B" w14:textId="77777777" w:rsidR="006268BB" w:rsidRPr="00DD19AC" w:rsidRDefault="006268BB" w:rsidP="00073E19">
            <w:pPr>
              <w:spacing w:line="360" w:lineRule="auto"/>
              <w:jc w:val="both"/>
              <w:rPr>
                <w:b/>
                <w:sz w:val="20"/>
                <w:szCs w:val="20"/>
              </w:rPr>
            </w:pPr>
            <w:r w:rsidRPr="00DD19AC">
              <w:rPr>
                <w:b/>
                <w:sz w:val="20"/>
                <w:szCs w:val="20"/>
              </w:rPr>
              <w:t>REGISTRO NO CAU/RS:</w:t>
            </w:r>
          </w:p>
        </w:tc>
        <w:tc>
          <w:tcPr>
            <w:tcW w:w="6237" w:type="dxa"/>
          </w:tcPr>
          <w:p w14:paraId="1E8D8411" w14:textId="77777777" w:rsidR="006268BB" w:rsidRPr="00DD19AC" w:rsidRDefault="006268BB" w:rsidP="00073E19">
            <w:pPr>
              <w:spacing w:line="360" w:lineRule="auto"/>
              <w:jc w:val="both"/>
              <w:rPr>
                <w:sz w:val="20"/>
                <w:szCs w:val="20"/>
                <w:highlight w:val="lightGray"/>
              </w:rPr>
            </w:pPr>
            <w:r w:rsidRPr="00DD19AC">
              <w:rPr>
                <w:sz w:val="20"/>
                <w:szCs w:val="20"/>
                <w:highlight w:val="lightGray"/>
              </w:rPr>
              <w:t>NÚMERO DO REGISTRO NO CAU/RS, QUANDO HOUVER.</w:t>
            </w:r>
          </w:p>
        </w:tc>
      </w:tr>
      <w:tr w:rsidR="006268BB" w14:paraId="1724F030" w14:textId="77777777" w:rsidTr="00073E19">
        <w:tc>
          <w:tcPr>
            <w:tcW w:w="2410" w:type="dxa"/>
            <w:shd w:val="clear" w:color="auto" w:fill="A6A6A6" w:themeFill="background1" w:themeFillShade="A6"/>
          </w:tcPr>
          <w:p w14:paraId="2649E2F6" w14:textId="77777777" w:rsidR="006268BB" w:rsidRPr="00DD19AC" w:rsidRDefault="006268BB" w:rsidP="00073E19">
            <w:pPr>
              <w:spacing w:line="360" w:lineRule="auto"/>
              <w:jc w:val="both"/>
              <w:rPr>
                <w:b/>
                <w:sz w:val="20"/>
                <w:szCs w:val="20"/>
              </w:rPr>
            </w:pPr>
            <w:r w:rsidRPr="00DD19AC">
              <w:rPr>
                <w:b/>
                <w:sz w:val="20"/>
                <w:szCs w:val="20"/>
              </w:rPr>
              <w:t>ENDEREÇO</w:t>
            </w:r>
          </w:p>
        </w:tc>
        <w:tc>
          <w:tcPr>
            <w:tcW w:w="6237" w:type="dxa"/>
          </w:tcPr>
          <w:p w14:paraId="7B94D10E" w14:textId="77777777" w:rsidR="006268BB" w:rsidRPr="00DD19AC" w:rsidRDefault="006268BB" w:rsidP="00073E19">
            <w:pPr>
              <w:spacing w:line="360" w:lineRule="auto"/>
              <w:jc w:val="both"/>
              <w:rPr>
                <w:sz w:val="20"/>
                <w:szCs w:val="20"/>
                <w:highlight w:val="lightGray"/>
              </w:rPr>
            </w:pPr>
            <w:r w:rsidRPr="00DD19AC">
              <w:rPr>
                <w:sz w:val="20"/>
                <w:szCs w:val="20"/>
                <w:highlight w:val="lightGray"/>
              </w:rPr>
              <w:t>ENDEREÇO COMPLETO DO DEVEDOR (TIPO DE LOGRADOURO, NOME DO LOGRADOURO, NÚMERO, COMPLEMENTO, BAIRRO, MUNICÍPIO E UNIDADE DA FEDERAÇÃO</w:t>
            </w:r>
            <w:proofErr w:type="gramStart"/>
            <w:r w:rsidRPr="00DD19AC">
              <w:rPr>
                <w:sz w:val="20"/>
                <w:szCs w:val="20"/>
                <w:highlight w:val="lightGray"/>
              </w:rPr>
              <w:t>)</w:t>
            </w:r>
            <w:proofErr w:type="gramEnd"/>
          </w:p>
        </w:tc>
      </w:tr>
      <w:tr w:rsidR="006268BB" w14:paraId="10DDBF62" w14:textId="77777777" w:rsidTr="00073E19">
        <w:tc>
          <w:tcPr>
            <w:tcW w:w="2410" w:type="dxa"/>
            <w:shd w:val="clear" w:color="auto" w:fill="A6A6A6" w:themeFill="background1" w:themeFillShade="A6"/>
          </w:tcPr>
          <w:p w14:paraId="7F1F1CB4" w14:textId="77777777" w:rsidR="006268BB" w:rsidRPr="00DD19AC" w:rsidRDefault="006268BB" w:rsidP="00073E19">
            <w:pPr>
              <w:spacing w:line="360" w:lineRule="auto"/>
              <w:jc w:val="both"/>
              <w:rPr>
                <w:b/>
                <w:sz w:val="20"/>
                <w:szCs w:val="20"/>
              </w:rPr>
            </w:pPr>
            <w:r w:rsidRPr="00DD19AC">
              <w:rPr>
                <w:b/>
                <w:sz w:val="20"/>
                <w:szCs w:val="20"/>
              </w:rPr>
              <w:t>DATA DO DÉBITO:</w:t>
            </w:r>
          </w:p>
        </w:tc>
        <w:tc>
          <w:tcPr>
            <w:tcW w:w="6237" w:type="dxa"/>
          </w:tcPr>
          <w:p w14:paraId="679D193A" w14:textId="77777777" w:rsidR="006268BB" w:rsidRPr="00DD19AC" w:rsidRDefault="006268BB" w:rsidP="00073E19">
            <w:pPr>
              <w:spacing w:line="360" w:lineRule="auto"/>
              <w:jc w:val="both"/>
              <w:rPr>
                <w:sz w:val="20"/>
                <w:szCs w:val="20"/>
                <w:highlight w:val="lightGray"/>
              </w:rPr>
            </w:pPr>
            <w:r w:rsidRPr="00DD19AC">
              <w:rPr>
                <w:sz w:val="20"/>
                <w:szCs w:val="20"/>
                <w:highlight w:val="lightGray"/>
              </w:rPr>
              <w:t>DATA DE LAVRATURA DO AUTO DE INFRAÇÃO</w:t>
            </w:r>
            <w:r w:rsidRPr="00DD19AC">
              <w:rPr>
                <w:sz w:val="20"/>
                <w:szCs w:val="20"/>
              </w:rPr>
              <w:t xml:space="preserve"> OU </w:t>
            </w:r>
            <w:r w:rsidRPr="00DD19AC">
              <w:rPr>
                <w:sz w:val="20"/>
                <w:szCs w:val="20"/>
                <w:highlight w:val="lightGray"/>
              </w:rPr>
              <w:t>DATA DA DELIBERAÇÃO QUE ALTERAR O VALOR DA MULTA DEFINIDA NO AUTO DE INFRAÇÃO</w:t>
            </w:r>
          </w:p>
        </w:tc>
      </w:tr>
      <w:tr w:rsidR="006268BB" w14:paraId="71ADF84F" w14:textId="77777777" w:rsidTr="00073E19">
        <w:tc>
          <w:tcPr>
            <w:tcW w:w="2410" w:type="dxa"/>
            <w:shd w:val="clear" w:color="auto" w:fill="A6A6A6" w:themeFill="background1" w:themeFillShade="A6"/>
          </w:tcPr>
          <w:p w14:paraId="2603C900" w14:textId="77777777" w:rsidR="006268BB" w:rsidRPr="00DD19AC" w:rsidRDefault="006268BB" w:rsidP="00073E19">
            <w:pPr>
              <w:spacing w:line="360" w:lineRule="auto"/>
              <w:jc w:val="both"/>
              <w:rPr>
                <w:b/>
                <w:sz w:val="20"/>
                <w:szCs w:val="20"/>
              </w:rPr>
            </w:pPr>
            <w:r w:rsidRPr="00DD19AC">
              <w:rPr>
                <w:b/>
                <w:noProof/>
                <w:sz w:val="20"/>
                <w:szCs w:val="20"/>
              </w:rPr>
              <w:t>SANÇÃO APLICADA</w:t>
            </w:r>
          </w:p>
        </w:tc>
        <w:tc>
          <w:tcPr>
            <w:tcW w:w="6237" w:type="dxa"/>
          </w:tcPr>
          <w:p w14:paraId="7A42D9E4" w14:textId="77777777" w:rsidR="006268BB" w:rsidRPr="00DD19AC" w:rsidRDefault="006268BB" w:rsidP="00073E19">
            <w:pPr>
              <w:spacing w:line="360" w:lineRule="auto"/>
              <w:jc w:val="both"/>
              <w:rPr>
                <w:sz w:val="20"/>
                <w:szCs w:val="20"/>
                <w:highlight w:val="lightGray"/>
              </w:rPr>
            </w:pPr>
            <w:r>
              <w:rPr>
                <w:sz w:val="20"/>
                <w:szCs w:val="20"/>
                <w:highlight w:val="lightGray"/>
              </w:rPr>
              <w:t>SANÇÃO APLICADA EM ANUIDADES, QUANDO FOR O CASO.</w:t>
            </w:r>
            <w:r w:rsidRPr="00240884">
              <w:rPr>
                <w:sz w:val="20"/>
                <w:szCs w:val="20"/>
              </w:rPr>
              <w:t xml:space="preserve"> Ex.: </w:t>
            </w:r>
            <w:proofErr w:type="gramStart"/>
            <w:r w:rsidRPr="00240884">
              <w:rPr>
                <w:sz w:val="20"/>
                <w:szCs w:val="20"/>
              </w:rPr>
              <w:t>5</w:t>
            </w:r>
            <w:proofErr w:type="gramEnd"/>
            <w:r w:rsidRPr="00240884">
              <w:rPr>
                <w:sz w:val="20"/>
                <w:szCs w:val="20"/>
              </w:rPr>
              <w:t xml:space="preserve"> (cinco) anuidades. Valor da anuidade na data da aplicação: R$ 571,41</w:t>
            </w:r>
          </w:p>
        </w:tc>
      </w:tr>
      <w:tr w:rsidR="006268BB" w14:paraId="118016BF" w14:textId="77777777" w:rsidTr="00073E19">
        <w:tc>
          <w:tcPr>
            <w:tcW w:w="2410" w:type="dxa"/>
            <w:shd w:val="clear" w:color="auto" w:fill="A6A6A6" w:themeFill="background1" w:themeFillShade="A6"/>
          </w:tcPr>
          <w:p w14:paraId="3A1BF1E6" w14:textId="77777777" w:rsidR="006268BB" w:rsidRPr="00DD19AC" w:rsidRDefault="006268BB" w:rsidP="00073E19">
            <w:pPr>
              <w:spacing w:line="360" w:lineRule="auto"/>
              <w:jc w:val="both"/>
              <w:rPr>
                <w:b/>
                <w:sz w:val="20"/>
                <w:szCs w:val="20"/>
              </w:rPr>
            </w:pPr>
            <w:r w:rsidRPr="00DD19AC">
              <w:rPr>
                <w:b/>
                <w:noProof/>
                <w:sz w:val="20"/>
                <w:szCs w:val="20"/>
              </w:rPr>
              <w:t>VALOR DO DÉBITO ORIGINÁRIO:</w:t>
            </w:r>
          </w:p>
        </w:tc>
        <w:tc>
          <w:tcPr>
            <w:tcW w:w="6237" w:type="dxa"/>
          </w:tcPr>
          <w:p w14:paraId="5D1BE07E" w14:textId="77777777" w:rsidR="006268BB" w:rsidRPr="00DD19AC" w:rsidRDefault="006268BB" w:rsidP="00073E19">
            <w:pPr>
              <w:spacing w:line="360" w:lineRule="auto"/>
              <w:jc w:val="both"/>
              <w:rPr>
                <w:sz w:val="20"/>
                <w:szCs w:val="20"/>
                <w:highlight w:val="lightGray"/>
              </w:rPr>
            </w:pPr>
            <w:r w:rsidRPr="00240884">
              <w:rPr>
                <w:sz w:val="20"/>
                <w:szCs w:val="20"/>
                <w:highlight w:val="lightGray"/>
              </w:rPr>
              <w:t>VALOR ORIGINÁRIO DO DÉBITO EM MOEDA CORRENTE, SEM INCIDÊNCIA DE JUROS E MULTA.</w:t>
            </w:r>
            <w:r w:rsidRPr="00240884">
              <w:rPr>
                <w:sz w:val="20"/>
                <w:szCs w:val="20"/>
              </w:rPr>
              <w:t xml:space="preserve"> </w:t>
            </w:r>
            <w:r>
              <w:rPr>
                <w:sz w:val="20"/>
                <w:szCs w:val="20"/>
              </w:rPr>
              <w:t>Ex.: R$2.857,05 (dois mil oitocentos e cinquenta e sete reais e cinco centavos)</w:t>
            </w:r>
          </w:p>
        </w:tc>
      </w:tr>
      <w:tr w:rsidR="006268BB" w14:paraId="0B47107E" w14:textId="77777777" w:rsidTr="00073E19">
        <w:tc>
          <w:tcPr>
            <w:tcW w:w="2410" w:type="dxa"/>
            <w:shd w:val="clear" w:color="auto" w:fill="A6A6A6" w:themeFill="background1" w:themeFillShade="A6"/>
          </w:tcPr>
          <w:p w14:paraId="79F5501C" w14:textId="77777777" w:rsidR="006268BB" w:rsidRPr="00DD19AC" w:rsidRDefault="006268BB" w:rsidP="00073E19">
            <w:pPr>
              <w:spacing w:line="360" w:lineRule="auto"/>
              <w:jc w:val="both"/>
              <w:rPr>
                <w:b/>
                <w:noProof/>
                <w:sz w:val="20"/>
                <w:szCs w:val="20"/>
              </w:rPr>
            </w:pPr>
            <w:r>
              <w:rPr>
                <w:b/>
                <w:noProof/>
                <w:sz w:val="20"/>
                <w:szCs w:val="20"/>
              </w:rPr>
              <w:t>TRÂNSITO EM JULGADO:</w:t>
            </w:r>
          </w:p>
        </w:tc>
        <w:tc>
          <w:tcPr>
            <w:tcW w:w="6237" w:type="dxa"/>
          </w:tcPr>
          <w:p w14:paraId="530F4140" w14:textId="77777777" w:rsidR="006268BB" w:rsidRPr="00240884" w:rsidRDefault="006268BB" w:rsidP="00073E19">
            <w:pPr>
              <w:spacing w:line="360" w:lineRule="auto"/>
              <w:jc w:val="both"/>
              <w:rPr>
                <w:sz w:val="20"/>
                <w:szCs w:val="20"/>
                <w:highlight w:val="lightGray"/>
              </w:rPr>
            </w:pPr>
            <w:r>
              <w:rPr>
                <w:sz w:val="20"/>
                <w:szCs w:val="20"/>
                <w:highlight w:val="lightGray"/>
              </w:rPr>
              <w:t>DATA DO TRÂNSITO EM JULGADO</w:t>
            </w:r>
          </w:p>
        </w:tc>
      </w:tr>
      <w:tr w:rsidR="006268BB" w14:paraId="2C11808A" w14:textId="77777777" w:rsidTr="00073E19">
        <w:tc>
          <w:tcPr>
            <w:tcW w:w="2410" w:type="dxa"/>
            <w:shd w:val="clear" w:color="auto" w:fill="A6A6A6" w:themeFill="background1" w:themeFillShade="A6"/>
          </w:tcPr>
          <w:p w14:paraId="405055E4" w14:textId="77777777" w:rsidR="006268BB" w:rsidRPr="00DD19AC" w:rsidRDefault="006268BB" w:rsidP="00073E19">
            <w:pPr>
              <w:spacing w:line="360" w:lineRule="auto"/>
              <w:jc w:val="both"/>
              <w:rPr>
                <w:b/>
                <w:noProof/>
                <w:sz w:val="20"/>
                <w:szCs w:val="20"/>
              </w:rPr>
            </w:pPr>
            <w:r w:rsidRPr="00240884">
              <w:rPr>
                <w:b/>
                <w:noProof/>
                <w:sz w:val="20"/>
                <w:szCs w:val="20"/>
              </w:rPr>
              <w:t>NATUREZA E FUNDAMENTAÇÃO LEGAL DO DÉBITO</w:t>
            </w:r>
            <w:r>
              <w:rPr>
                <w:b/>
                <w:noProof/>
                <w:sz w:val="20"/>
                <w:szCs w:val="20"/>
              </w:rPr>
              <w:t>:</w:t>
            </w:r>
          </w:p>
        </w:tc>
        <w:tc>
          <w:tcPr>
            <w:tcW w:w="6237" w:type="dxa"/>
          </w:tcPr>
          <w:p w14:paraId="64FBD46F" w14:textId="77777777" w:rsidR="006268BB" w:rsidRPr="00240884" w:rsidRDefault="006268BB" w:rsidP="00073E19">
            <w:pPr>
              <w:spacing w:line="360" w:lineRule="auto"/>
              <w:jc w:val="both"/>
              <w:rPr>
                <w:sz w:val="20"/>
                <w:szCs w:val="20"/>
                <w:highlight w:val="lightGray"/>
              </w:rPr>
            </w:pPr>
            <w:r w:rsidRPr="00240884">
              <w:rPr>
                <w:sz w:val="20"/>
                <w:szCs w:val="20"/>
                <w:highlight w:val="lightGray"/>
              </w:rPr>
              <w:t>INFORMAR A NATUREZA</w:t>
            </w:r>
            <w:r>
              <w:rPr>
                <w:sz w:val="20"/>
                <w:szCs w:val="20"/>
                <w:highlight w:val="lightGray"/>
              </w:rPr>
              <w:t xml:space="preserve"> (Infração ao exercício profissional; infração ética; RRT; </w:t>
            </w:r>
            <w:proofErr w:type="spellStart"/>
            <w:r>
              <w:rPr>
                <w:sz w:val="20"/>
                <w:szCs w:val="20"/>
                <w:highlight w:val="lightGray"/>
              </w:rPr>
              <w:t>etc</w:t>
            </w:r>
            <w:proofErr w:type="spellEnd"/>
            <w:r>
              <w:rPr>
                <w:sz w:val="20"/>
                <w:szCs w:val="20"/>
                <w:highlight w:val="lightGray"/>
              </w:rPr>
              <w:t>)</w:t>
            </w:r>
            <w:r w:rsidRPr="00240884">
              <w:rPr>
                <w:sz w:val="20"/>
                <w:szCs w:val="20"/>
                <w:highlight w:val="lightGray"/>
              </w:rPr>
              <w:t xml:space="preserve"> E DISPOSITIVOS LEGAIS </w:t>
            </w:r>
            <w:r>
              <w:rPr>
                <w:sz w:val="20"/>
                <w:szCs w:val="20"/>
                <w:highlight w:val="lightGray"/>
              </w:rPr>
              <w:t xml:space="preserve">(Lei; Resolução; Artigo; Inciso) </w:t>
            </w:r>
            <w:r w:rsidRPr="00240884">
              <w:rPr>
                <w:sz w:val="20"/>
                <w:szCs w:val="20"/>
                <w:highlight w:val="lightGray"/>
              </w:rPr>
              <w:t xml:space="preserve">QUE FUNDAMENTAM A COBRANÇA DO </w:t>
            </w:r>
            <w:proofErr w:type="gramStart"/>
            <w:r w:rsidRPr="00240884">
              <w:rPr>
                <w:sz w:val="20"/>
                <w:szCs w:val="20"/>
                <w:highlight w:val="lightGray"/>
              </w:rPr>
              <w:t>DÉBITO</w:t>
            </w:r>
            <w:proofErr w:type="gramEnd"/>
          </w:p>
        </w:tc>
      </w:tr>
    </w:tbl>
    <w:p w14:paraId="367CFC49" w14:textId="77777777" w:rsidR="006268BB" w:rsidRPr="0010525B" w:rsidRDefault="006268BB" w:rsidP="006268BB">
      <w:pPr>
        <w:spacing w:line="360" w:lineRule="auto"/>
        <w:ind w:firstLine="1134"/>
        <w:jc w:val="both"/>
        <w:rPr>
          <w:sz w:val="20"/>
          <w:szCs w:val="20"/>
        </w:rPr>
      </w:pPr>
    </w:p>
    <w:p w14:paraId="73E7414D" w14:textId="77777777" w:rsidR="006268BB" w:rsidRPr="0010525B" w:rsidRDefault="006268BB" w:rsidP="006268BB">
      <w:pPr>
        <w:spacing w:line="360" w:lineRule="auto"/>
        <w:jc w:val="center"/>
        <w:rPr>
          <w:sz w:val="20"/>
          <w:szCs w:val="20"/>
        </w:rPr>
      </w:pPr>
      <w:r w:rsidRPr="0010525B">
        <w:rPr>
          <w:sz w:val="20"/>
          <w:szCs w:val="20"/>
        </w:rPr>
        <w:t xml:space="preserve">Porto Alegre, </w:t>
      </w:r>
      <w:r w:rsidRPr="0010525B">
        <w:rPr>
          <w:sz w:val="20"/>
          <w:szCs w:val="20"/>
        </w:rPr>
        <w:fldChar w:fldCharType="begin"/>
      </w:r>
      <w:r w:rsidRPr="0010525B">
        <w:rPr>
          <w:sz w:val="20"/>
          <w:szCs w:val="20"/>
        </w:rPr>
        <w:instrText xml:space="preserve"> TIME \@ "d' de 'MMMM' de 'yyyy" </w:instrText>
      </w:r>
      <w:r w:rsidRPr="0010525B">
        <w:rPr>
          <w:sz w:val="20"/>
          <w:szCs w:val="20"/>
        </w:rPr>
        <w:fldChar w:fldCharType="separate"/>
      </w:r>
      <w:r w:rsidR="00C81408">
        <w:rPr>
          <w:noProof/>
          <w:sz w:val="20"/>
          <w:szCs w:val="20"/>
        </w:rPr>
        <w:t>25 de agosto de 2021</w:t>
      </w:r>
      <w:r w:rsidRPr="0010525B">
        <w:rPr>
          <w:sz w:val="20"/>
          <w:szCs w:val="20"/>
        </w:rPr>
        <w:fldChar w:fldCharType="end"/>
      </w:r>
    </w:p>
    <w:p w14:paraId="09C11D70" w14:textId="77777777" w:rsidR="006268BB" w:rsidRPr="0010525B" w:rsidRDefault="006268BB" w:rsidP="006268BB">
      <w:pPr>
        <w:spacing w:line="360" w:lineRule="auto"/>
        <w:jc w:val="center"/>
        <w:rPr>
          <w:b/>
          <w:sz w:val="20"/>
          <w:szCs w:val="20"/>
        </w:rPr>
      </w:pPr>
      <w:r>
        <w:rPr>
          <w:b/>
          <w:sz w:val="20"/>
          <w:szCs w:val="20"/>
        </w:rPr>
        <w:t>Nome do Servidor</w:t>
      </w:r>
    </w:p>
    <w:p w14:paraId="1A394385" w14:textId="50930BE8" w:rsidR="006268BB" w:rsidRPr="005A4FCF" w:rsidRDefault="006268BB" w:rsidP="006268BB">
      <w:pPr>
        <w:jc w:val="center"/>
        <w:rPr>
          <w:rFonts w:asciiTheme="minorHAnsi" w:hAnsiTheme="minorHAnsi" w:cstheme="minorHAnsi"/>
          <w:b/>
          <w:sz w:val="22"/>
          <w:szCs w:val="22"/>
        </w:rPr>
      </w:pPr>
      <w:r>
        <w:rPr>
          <w:b/>
          <w:bCs/>
          <w:sz w:val="20"/>
          <w:szCs w:val="20"/>
        </w:rPr>
        <w:t>Cargo</w:t>
      </w:r>
    </w:p>
    <w:sectPr w:rsidR="006268BB" w:rsidRPr="005A4FCF" w:rsidSect="005A4FCF">
      <w:headerReference w:type="default" r:id="rId13"/>
      <w:footerReference w:type="default" r:id="rId14"/>
      <w:type w:val="nextColumn"/>
      <w:pgSz w:w="11900" w:h="16840"/>
      <w:pgMar w:top="2268" w:right="1134" w:bottom="1701" w:left="1701" w:header="340"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89BAC" w14:textId="77777777" w:rsidR="00641580" w:rsidRDefault="00641580">
      <w:r>
        <w:separator/>
      </w:r>
    </w:p>
  </w:endnote>
  <w:endnote w:type="continuationSeparator" w:id="0">
    <w:p w14:paraId="4B504ED1" w14:textId="77777777" w:rsidR="00641580" w:rsidRDefault="0064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2AD79" w14:textId="29176DFE" w:rsidR="005F329B" w:rsidRPr="001F028B" w:rsidRDefault="005F329B" w:rsidP="009779E2">
    <w:pPr>
      <w:pStyle w:val="Rodap"/>
      <w:spacing w:after="100" w:afterAutospacing="1" w:line="276" w:lineRule="auto"/>
      <w:ind w:left="-1701" w:right="-1410"/>
      <w:rPr>
        <w:rFonts w:ascii="Arial" w:hAnsi="Arial" w:cs="Arial"/>
        <w:b/>
        <w:color w:val="2C778C"/>
      </w:rPr>
    </w:pPr>
    <w:r w:rsidRPr="001F028B">
      <w:rPr>
        <w:rFonts w:ascii="Arial" w:hAnsi="Arial" w:cs="Arial"/>
        <w:b/>
        <w:color w:val="2C778C"/>
      </w:rPr>
      <w:t>_______________</w:t>
    </w:r>
    <w:r>
      <w:rPr>
        <w:rFonts w:ascii="Arial" w:hAnsi="Arial" w:cs="Arial"/>
        <w:b/>
        <w:color w:val="2C778C"/>
      </w:rPr>
      <w:t>_________________________________</w:t>
    </w:r>
    <w:r w:rsidRPr="001F028B">
      <w:rPr>
        <w:rFonts w:ascii="Arial" w:hAnsi="Arial" w:cs="Arial"/>
        <w:b/>
        <w:color w:val="2C778C"/>
      </w:rPr>
      <w:t>____</w:t>
    </w:r>
    <w:r>
      <w:rPr>
        <w:rFonts w:ascii="Arial" w:hAnsi="Arial" w:cs="Arial"/>
        <w:b/>
        <w:color w:val="2C778C"/>
      </w:rPr>
      <w:t>____</w:t>
    </w:r>
    <w:r w:rsidRPr="001F028B">
      <w:rPr>
        <w:rFonts w:ascii="Arial" w:hAnsi="Arial" w:cs="Arial"/>
        <w:b/>
        <w:color w:val="2C778C"/>
      </w:rPr>
      <w:t>________________________________</w:t>
    </w:r>
    <w:r>
      <w:rPr>
        <w:rFonts w:ascii="Arial" w:hAnsi="Arial" w:cs="Arial"/>
        <w:b/>
        <w:color w:val="2C778C"/>
      </w:rPr>
      <w:t>___</w:t>
    </w:r>
  </w:p>
  <w:p w14:paraId="3C65D133" w14:textId="77777777" w:rsidR="005F329B" w:rsidRPr="009B14EE" w:rsidRDefault="005F329B" w:rsidP="009779E2">
    <w:pPr>
      <w:pStyle w:val="Rodap"/>
      <w:ind w:left="-709" w:right="-285"/>
      <w:jc w:val="center"/>
      <w:rPr>
        <w:rFonts w:ascii="DaxCondensed" w:hAnsi="DaxCondensed"/>
        <w:color w:val="2C778C"/>
        <w:sz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06A20" w14:textId="77777777" w:rsidR="00641580" w:rsidRDefault="00641580">
      <w:r>
        <w:separator/>
      </w:r>
    </w:p>
  </w:footnote>
  <w:footnote w:type="continuationSeparator" w:id="0">
    <w:p w14:paraId="5E93A32D" w14:textId="77777777" w:rsidR="00641580" w:rsidRDefault="00641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1AA21" w14:textId="66D02E0D" w:rsidR="005F329B" w:rsidRDefault="005F329B">
    <w:pPr>
      <w:pStyle w:val="Cabealho"/>
    </w:pPr>
    <w:r>
      <w:rPr>
        <w:rFonts w:ascii="DaxCondensed-Regular" w:hAnsi="DaxCondensed-Regular" w:cs="DaxCondensed-Regular"/>
        <w:noProof/>
        <w:color w:val="000002"/>
        <w:lang w:eastAsia="pt-BR"/>
      </w:rPr>
      <w:drawing>
        <wp:anchor distT="0" distB="0" distL="114300" distR="114300" simplePos="0" relativeHeight="251658240" behindDoc="1" locked="0" layoutInCell="1" allowOverlap="1" wp14:anchorId="5B838DBA" wp14:editId="00E2DABB">
          <wp:simplePos x="0" y="0"/>
          <wp:positionH relativeFrom="page">
            <wp:posOffset>2218</wp:posOffset>
          </wp:positionH>
          <wp:positionV relativeFrom="paragraph">
            <wp:posOffset>26035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047D"/>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011F03"/>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0015BE"/>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97961F6"/>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805BFA"/>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A653DE"/>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C548AB"/>
    <w:multiLevelType w:val="hybridMultilevel"/>
    <w:tmpl w:val="9DA2BD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F20094"/>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AA1EA4"/>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FE92824"/>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1D27D23"/>
    <w:multiLevelType w:val="hybridMultilevel"/>
    <w:tmpl w:val="05C6F732"/>
    <w:lvl w:ilvl="0" w:tplc="1220B754">
      <w:start w:val="10"/>
      <w:numFmt w:val="decimal"/>
      <w:lvlText w:val="Art. %1."/>
      <w:lvlJc w:val="left"/>
      <w:pPr>
        <w:ind w:left="720" w:hanging="360"/>
      </w:pPr>
      <w:rPr>
        <w:rFonts w:hint="default"/>
        <w:b/>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9332932"/>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56C12A1"/>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67F48B6"/>
    <w:multiLevelType w:val="hybridMultilevel"/>
    <w:tmpl w:val="4628EC92"/>
    <w:lvl w:ilvl="0" w:tplc="577CAECC">
      <w:numFmt w:val="bullet"/>
      <w:lvlText w:val=""/>
      <w:lvlJc w:val="left"/>
      <w:pPr>
        <w:ind w:left="1494" w:hanging="360"/>
      </w:pPr>
      <w:rPr>
        <w:rFonts w:ascii="Symbol" w:eastAsiaTheme="minorHAnsi" w:hAnsi="Symbol" w:cstheme="minorBidi"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4">
    <w:nsid w:val="77221ABB"/>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93A02AF"/>
    <w:multiLevelType w:val="hybridMultilevel"/>
    <w:tmpl w:val="3544D44A"/>
    <w:lvl w:ilvl="0" w:tplc="9CB08FAC">
      <w:start w:val="1"/>
      <w:numFmt w:val="decimal"/>
      <w:lvlText w:val="Art. %1º.  "/>
      <w:lvlJc w:val="left"/>
      <w:pPr>
        <w:ind w:left="1637" w:hanging="360"/>
      </w:pPr>
      <w:rPr>
        <w:rFonts w:hint="default"/>
        <w:b/>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BF420B2"/>
    <w:multiLevelType w:val="hybridMultilevel"/>
    <w:tmpl w:val="CC6CD402"/>
    <w:lvl w:ilvl="0" w:tplc="F75409B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F5663D3"/>
    <w:multiLevelType w:val="hybridMultilevel"/>
    <w:tmpl w:val="5A3C343C"/>
    <w:lvl w:ilvl="0" w:tplc="7CA8B8FC">
      <w:start w:val="1"/>
      <w:numFmt w:val="decimal"/>
      <w:lvlText w:val="Art. %1."/>
      <w:lvlJc w:val="left"/>
      <w:pPr>
        <w:ind w:left="720" w:hanging="360"/>
      </w:pPr>
      <w:rPr>
        <w:rFonts w:hint="default"/>
        <w:b/>
      </w:rPr>
    </w:lvl>
    <w:lvl w:ilvl="1" w:tplc="D866483A">
      <w:start w:val="12"/>
      <w:numFmt w:val="decimal"/>
      <w:lvlText w:val="Art. %2."/>
      <w:lvlJc w:val="left"/>
      <w:pPr>
        <w:ind w:left="360" w:hanging="360"/>
      </w:pPr>
      <w:rPr>
        <w:rFonts w:hint="default"/>
        <w:b/>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3"/>
  </w:num>
  <w:num w:numId="3">
    <w:abstractNumId w:val="16"/>
  </w:num>
  <w:num w:numId="4">
    <w:abstractNumId w:val="1"/>
  </w:num>
  <w:num w:numId="5">
    <w:abstractNumId w:val="17"/>
  </w:num>
  <w:num w:numId="6">
    <w:abstractNumId w:val="0"/>
  </w:num>
  <w:num w:numId="7">
    <w:abstractNumId w:val="7"/>
  </w:num>
  <w:num w:numId="8">
    <w:abstractNumId w:val="9"/>
  </w:num>
  <w:num w:numId="9">
    <w:abstractNumId w:val="8"/>
  </w:num>
  <w:num w:numId="10">
    <w:abstractNumId w:val="4"/>
  </w:num>
  <w:num w:numId="11">
    <w:abstractNumId w:val="5"/>
  </w:num>
  <w:num w:numId="12">
    <w:abstractNumId w:val="11"/>
  </w:num>
  <w:num w:numId="13">
    <w:abstractNumId w:val="12"/>
  </w:num>
  <w:num w:numId="14">
    <w:abstractNumId w:val="14"/>
  </w:num>
  <w:num w:numId="15">
    <w:abstractNumId w:val="6"/>
  </w:num>
  <w:num w:numId="16">
    <w:abstractNumId w:val="2"/>
  </w:num>
  <w:num w:numId="17">
    <w:abstractNumId w:val="1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46C4"/>
    <w:rsid w:val="00007768"/>
    <w:rsid w:val="00015779"/>
    <w:rsid w:val="00015AA0"/>
    <w:rsid w:val="00024B10"/>
    <w:rsid w:val="00026D84"/>
    <w:rsid w:val="0003097A"/>
    <w:rsid w:val="000331AA"/>
    <w:rsid w:val="0003731B"/>
    <w:rsid w:val="000424C2"/>
    <w:rsid w:val="00046F6D"/>
    <w:rsid w:val="000474A9"/>
    <w:rsid w:val="00056EDC"/>
    <w:rsid w:val="00062062"/>
    <w:rsid w:val="00064244"/>
    <w:rsid w:val="0006565F"/>
    <w:rsid w:val="00072DE2"/>
    <w:rsid w:val="000744B8"/>
    <w:rsid w:val="000977C3"/>
    <w:rsid w:val="000B43E2"/>
    <w:rsid w:val="000B5941"/>
    <w:rsid w:val="000C13E2"/>
    <w:rsid w:val="000C2A04"/>
    <w:rsid w:val="000C5A3C"/>
    <w:rsid w:val="000D399A"/>
    <w:rsid w:val="000E3540"/>
    <w:rsid w:val="000E52A6"/>
    <w:rsid w:val="000E6104"/>
    <w:rsid w:val="000F269D"/>
    <w:rsid w:val="000F27B3"/>
    <w:rsid w:val="000F3364"/>
    <w:rsid w:val="00101E63"/>
    <w:rsid w:val="00102876"/>
    <w:rsid w:val="001050F1"/>
    <w:rsid w:val="00106F1D"/>
    <w:rsid w:val="00107F6E"/>
    <w:rsid w:val="00110C68"/>
    <w:rsid w:val="0011294E"/>
    <w:rsid w:val="00120DA3"/>
    <w:rsid w:val="00122112"/>
    <w:rsid w:val="00143032"/>
    <w:rsid w:val="0014609C"/>
    <w:rsid w:val="00151B23"/>
    <w:rsid w:val="001533FF"/>
    <w:rsid w:val="001534CE"/>
    <w:rsid w:val="00154BA6"/>
    <w:rsid w:val="001603B0"/>
    <w:rsid w:val="00162432"/>
    <w:rsid w:val="00170A1D"/>
    <w:rsid w:val="00173EE7"/>
    <w:rsid w:val="00177E52"/>
    <w:rsid w:val="00181D15"/>
    <w:rsid w:val="00182AA1"/>
    <w:rsid w:val="00182DB8"/>
    <w:rsid w:val="001915DE"/>
    <w:rsid w:val="0019563E"/>
    <w:rsid w:val="001A0E3B"/>
    <w:rsid w:val="001B2A8F"/>
    <w:rsid w:val="001B3098"/>
    <w:rsid w:val="001C5409"/>
    <w:rsid w:val="001C6690"/>
    <w:rsid w:val="001E32AB"/>
    <w:rsid w:val="001E5B18"/>
    <w:rsid w:val="001F1531"/>
    <w:rsid w:val="001F43E4"/>
    <w:rsid w:val="001F475D"/>
    <w:rsid w:val="001F5AAA"/>
    <w:rsid w:val="00206BC7"/>
    <w:rsid w:val="002124EF"/>
    <w:rsid w:val="00213227"/>
    <w:rsid w:val="002158B8"/>
    <w:rsid w:val="00220ED1"/>
    <w:rsid w:val="00224DF5"/>
    <w:rsid w:val="00232F20"/>
    <w:rsid w:val="00234E11"/>
    <w:rsid w:val="00237264"/>
    <w:rsid w:val="002375A4"/>
    <w:rsid w:val="00237616"/>
    <w:rsid w:val="002410F7"/>
    <w:rsid w:val="002430EF"/>
    <w:rsid w:val="002478B3"/>
    <w:rsid w:val="00252C55"/>
    <w:rsid w:val="00263E19"/>
    <w:rsid w:val="00271286"/>
    <w:rsid w:val="00272A4B"/>
    <w:rsid w:val="00275049"/>
    <w:rsid w:val="00290404"/>
    <w:rsid w:val="00297E2B"/>
    <w:rsid w:val="002A569A"/>
    <w:rsid w:val="002A5DD8"/>
    <w:rsid w:val="002A75E2"/>
    <w:rsid w:val="002B3717"/>
    <w:rsid w:val="002B3B78"/>
    <w:rsid w:val="002B5F6F"/>
    <w:rsid w:val="002C2350"/>
    <w:rsid w:val="002C67B4"/>
    <w:rsid w:val="002D0123"/>
    <w:rsid w:val="002D0DB8"/>
    <w:rsid w:val="002D1A09"/>
    <w:rsid w:val="002D4798"/>
    <w:rsid w:val="002D5AAC"/>
    <w:rsid w:val="002D5FA4"/>
    <w:rsid w:val="002E0526"/>
    <w:rsid w:val="002E2541"/>
    <w:rsid w:val="002E2690"/>
    <w:rsid w:val="002E3F54"/>
    <w:rsid w:val="002E46CC"/>
    <w:rsid w:val="002E56AE"/>
    <w:rsid w:val="002E5D47"/>
    <w:rsid w:val="002F5C2E"/>
    <w:rsid w:val="00301169"/>
    <w:rsid w:val="00317F52"/>
    <w:rsid w:val="003242AC"/>
    <w:rsid w:val="003258B4"/>
    <w:rsid w:val="00331319"/>
    <w:rsid w:val="00335620"/>
    <w:rsid w:val="00337218"/>
    <w:rsid w:val="00356221"/>
    <w:rsid w:val="00364BB2"/>
    <w:rsid w:val="00372A7B"/>
    <w:rsid w:val="003760C8"/>
    <w:rsid w:val="00377AC5"/>
    <w:rsid w:val="00380B7B"/>
    <w:rsid w:val="0038171B"/>
    <w:rsid w:val="003853A0"/>
    <w:rsid w:val="00385F35"/>
    <w:rsid w:val="003930BC"/>
    <w:rsid w:val="003932B7"/>
    <w:rsid w:val="003946FE"/>
    <w:rsid w:val="00395620"/>
    <w:rsid w:val="003B2CD1"/>
    <w:rsid w:val="003C4A79"/>
    <w:rsid w:val="003C75D2"/>
    <w:rsid w:val="003D06F5"/>
    <w:rsid w:val="003D351D"/>
    <w:rsid w:val="003E1416"/>
    <w:rsid w:val="003E511C"/>
    <w:rsid w:val="003F0529"/>
    <w:rsid w:val="003F4496"/>
    <w:rsid w:val="00407147"/>
    <w:rsid w:val="0041056D"/>
    <w:rsid w:val="00413948"/>
    <w:rsid w:val="00414FE8"/>
    <w:rsid w:val="0041689D"/>
    <w:rsid w:val="00430645"/>
    <w:rsid w:val="004410EE"/>
    <w:rsid w:val="00443FBA"/>
    <w:rsid w:val="004451EE"/>
    <w:rsid w:val="00447F23"/>
    <w:rsid w:val="004550E1"/>
    <w:rsid w:val="00455227"/>
    <w:rsid w:val="004621C3"/>
    <w:rsid w:val="00462BB6"/>
    <w:rsid w:val="004648BA"/>
    <w:rsid w:val="00470122"/>
    <w:rsid w:val="00472D3B"/>
    <w:rsid w:val="0047484C"/>
    <w:rsid w:val="00482414"/>
    <w:rsid w:val="004830BC"/>
    <w:rsid w:val="00483FDC"/>
    <w:rsid w:val="00495CFD"/>
    <w:rsid w:val="004A7439"/>
    <w:rsid w:val="004B1090"/>
    <w:rsid w:val="004B1160"/>
    <w:rsid w:val="004B698E"/>
    <w:rsid w:val="004C0FA8"/>
    <w:rsid w:val="004C1DDD"/>
    <w:rsid w:val="004C2A35"/>
    <w:rsid w:val="004C2BEB"/>
    <w:rsid w:val="004C2D26"/>
    <w:rsid w:val="004C3228"/>
    <w:rsid w:val="004D10E9"/>
    <w:rsid w:val="004D11D6"/>
    <w:rsid w:val="004D12FA"/>
    <w:rsid w:val="004D5623"/>
    <w:rsid w:val="004E44B5"/>
    <w:rsid w:val="004F2935"/>
    <w:rsid w:val="004F4CD7"/>
    <w:rsid w:val="004F7702"/>
    <w:rsid w:val="005026F1"/>
    <w:rsid w:val="00503B6C"/>
    <w:rsid w:val="00507B78"/>
    <w:rsid w:val="00516E0F"/>
    <w:rsid w:val="00520C7C"/>
    <w:rsid w:val="005212DA"/>
    <w:rsid w:val="00526EED"/>
    <w:rsid w:val="005317A6"/>
    <w:rsid w:val="00544D47"/>
    <w:rsid w:val="005475FB"/>
    <w:rsid w:val="00547991"/>
    <w:rsid w:val="0056487F"/>
    <w:rsid w:val="00567183"/>
    <w:rsid w:val="00567926"/>
    <w:rsid w:val="00571BA2"/>
    <w:rsid w:val="00572124"/>
    <w:rsid w:val="00572814"/>
    <w:rsid w:val="00577A65"/>
    <w:rsid w:val="005921F2"/>
    <w:rsid w:val="005950FA"/>
    <w:rsid w:val="005A0288"/>
    <w:rsid w:val="005A178E"/>
    <w:rsid w:val="005A2CB3"/>
    <w:rsid w:val="005A4FCF"/>
    <w:rsid w:val="005B68A2"/>
    <w:rsid w:val="005B7B6A"/>
    <w:rsid w:val="005C116A"/>
    <w:rsid w:val="005C5065"/>
    <w:rsid w:val="005C67E7"/>
    <w:rsid w:val="005D6440"/>
    <w:rsid w:val="005D68B2"/>
    <w:rsid w:val="005D7E23"/>
    <w:rsid w:val="005E6584"/>
    <w:rsid w:val="005E6D92"/>
    <w:rsid w:val="005F329B"/>
    <w:rsid w:val="00604945"/>
    <w:rsid w:val="006124A0"/>
    <w:rsid w:val="00622C45"/>
    <w:rsid w:val="00625D22"/>
    <w:rsid w:val="006268BB"/>
    <w:rsid w:val="00641580"/>
    <w:rsid w:val="00641878"/>
    <w:rsid w:val="0064292D"/>
    <w:rsid w:val="00643025"/>
    <w:rsid w:val="00644589"/>
    <w:rsid w:val="0066407C"/>
    <w:rsid w:val="00665D45"/>
    <w:rsid w:val="006726ED"/>
    <w:rsid w:val="00676F2B"/>
    <w:rsid w:val="00692233"/>
    <w:rsid w:val="00693658"/>
    <w:rsid w:val="00694F60"/>
    <w:rsid w:val="00695C22"/>
    <w:rsid w:val="006A127E"/>
    <w:rsid w:val="006A208E"/>
    <w:rsid w:val="006A2A88"/>
    <w:rsid w:val="006B2DB9"/>
    <w:rsid w:val="006B3475"/>
    <w:rsid w:val="006B6C99"/>
    <w:rsid w:val="006B7D3D"/>
    <w:rsid w:val="006C1C91"/>
    <w:rsid w:val="006C2CC9"/>
    <w:rsid w:val="006D1647"/>
    <w:rsid w:val="006E3928"/>
    <w:rsid w:val="006E61BB"/>
    <w:rsid w:val="006F2E0C"/>
    <w:rsid w:val="006F55C8"/>
    <w:rsid w:val="007020BC"/>
    <w:rsid w:val="00702606"/>
    <w:rsid w:val="00703369"/>
    <w:rsid w:val="0071051E"/>
    <w:rsid w:val="00712705"/>
    <w:rsid w:val="00712BF3"/>
    <w:rsid w:val="00714B43"/>
    <w:rsid w:val="0071572D"/>
    <w:rsid w:val="007158E3"/>
    <w:rsid w:val="00723713"/>
    <w:rsid w:val="007244D8"/>
    <w:rsid w:val="007263CF"/>
    <w:rsid w:val="00726BA8"/>
    <w:rsid w:val="007316FC"/>
    <w:rsid w:val="00732B43"/>
    <w:rsid w:val="0073674A"/>
    <w:rsid w:val="00743938"/>
    <w:rsid w:val="0075497C"/>
    <w:rsid w:val="0075587F"/>
    <w:rsid w:val="00761C45"/>
    <w:rsid w:val="00776008"/>
    <w:rsid w:val="00782585"/>
    <w:rsid w:val="0078525D"/>
    <w:rsid w:val="007961ED"/>
    <w:rsid w:val="007970F9"/>
    <w:rsid w:val="007A1D27"/>
    <w:rsid w:val="007A3A3C"/>
    <w:rsid w:val="007A69A6"/>
    <w:rsid w:val="007A7EC0"/>
    <w:rsid w:val="007C5690"/>
    <w:rsid w:val="007C62C7"/>
    <w:rsid w:val="007D0959"/>
    <w:rsid w:val="007D19C4"/>
    <w:rsid w:val="007D26E1"/>
    <w:rsid w:val="007D6A43"/>
    <w:rsid w:val="007E01F7"/>
    <w:rsid w:val="007E2F14"/>
    <w:rsid w:val="007F2207"/>
    <w:rsid w:val="007F5EEA"/>
    <w:rsid w:val="00800C10"/>
    <w:rsid w:val="00802C5E"/>
    <w:rsid w:val="0080610E"/>
    <w:rsid w:val="0080737F"/>
    <w:rsid w:val="00816373"/>
    <w:rsid w:val="00832347"/>
    <w:rsid w:val="00832E2B"/>
    <w:rsid w:val="00834F92"/>
    <w:rsid w:val="00835137"/>
    <w:rsid w:val="00837D69"/>
    <w:rsid w:val="0084079F"/>
    <w:rsid w:val="008417BE"/>
    <w:rsid w:val="008431C5"/>
    <w:rsid w:val="008465A9"/>
    <w:rsid w:val="00851AF0"/>
    <w:rsid w:val="00853D2A"/>
    <w:rsid w:val="00857FC8"/>
    <w:rsid w:val="00862C4A"/>
    <w:rsid w:val="008649A1"/>
    <w:rsid w:val="00880595"/>
    <w:rsid w:val="00880816"/>
    <w:rsid w:val="00895FA4"/>
    <w:rsid w:val="008A2DC0"/>
    <w:rsid w:val="008B0155"/>
    <w:rsid w:val="008B0962"/>
    <w:rsid w:val="008B38BD"/>
    <w:rsid w:val="008B5823"/>
    <w:rsid w:val="008B5903"/>
    <w:rsid w:val="008B7A97"/>
    <w:rsid w:val="008C2141"/>
    <w:rsid w:val="008C657A"/>
    <w:rsid w:val="008D3E07"/>
    <w:rsid w:val="008D47C8"/>
    <w:rsid w:val="008E28FD"/>
    <w:rsid w:val="008E4899"/>
    <w:rsid w:val="008E68FA"/>
    <w:rsid w:val="008F3605"/>
    <w:rsid w:val="009008AC"/>
    <w:rsid w:val="00910E15"/>
    <w:rsid w:val="00921A84"/>
    <w:rsid w:val="009245C1"/>
    <w:rsid w:val="00926E77"/>
    <w:rsid w:val="009273CA"/>
    <w:rsid w:val="00932750"/>
    <w:rsid w:val="009354B9"/>
    <w:rsid w:val="00935985"/>
    <w:rsid w:val="00936632"/>
    <w:rsid w:val="0093744E"/>
    <w:rsid w:val="009419A6"/>
    <w:rsid w:val="00941C79"/>
    <w:rsid w:val="00945F00"/>
    <w:rsid w:val="009528C6"/>
    <w:rsid w:val="00957C9C"/>
    <w:rsid w:val="009654F2"/>
    <w:rsid w:val="009723D2"/>
    <w:rsid w:val="0097719E"/>
    <w:rsid w:val="009779E2"/>
    <w:rsid w:val="00983A6F"/>
    <w:rsid w:val="00994451"/>
    <w:rsid w:val="009945EE"/>
    <w:rsid w:val="00996C09"/>
    <w:rsid w:val="009A2C93"/>
    <w:rsid w:val="009B40BC"/>
    <w:rsid w:val="009D43B3"/>
    <w:rsid w:val="009E2125"/>
    <w:rsid w:val="009E37ED"/>
    <w:rsid w:val="009F52E4"/>
    <w:rsid w:val="009F6522"/>
    <w:rsid w:val="009F66B8"/>
    <w:rsid w:val="00A02934"/>
    <w:rsid w:val="00A03859"/>
    <w:rsid w:val="00A04155"/>
    <w:rsid w:val="00A10110"/>
    <w:rsid w:val="00A1128B"/>
    <w:rsid w:val="00A23B31"/>
    <w:rsid w:val="00A346BD"/>
    <w:rsid w:val="00A34A0B"/>
    <w:rsid w:val="00A37636"/>
    <w:rsid w:val="00A4008C"/>
    <w:rsid w:val="00A41C6D"/>
    <w:rsid w:val="00A5724F"/>
    <w:rsid w:val="00A619F1"/>
    <w:rsid w:val="00A845AC"/>
    <w:rsid w:val="00A927B2"/>
    <w:rsid w:val="00AA453B"/>
    <w:rsid w:val="00AB56D2"/>
    <w:rsid w:val="00AB5FF2"/>
    <w:rsid w:val="00AB7ACF"/>
    <w:rsid w:val="00AC2EC2"/>
    <w:rsid w:val="00AC3C5A"/>
    <w:rsid w:val="00AC75D1"/>
    <w:rsid w:val="00AC7B03"/>
    <w:rsid w:val="00AD2721"/>
    <w:rsid w:val="00AD32EB"/>
    <w:rsid w:val="00AD7C9E"/>
    <w:rsid w:val="00AE19F8"/>
    <w:rsid w:val="00AF4B27"/>
    <w:rsid w:val="00B039BF"/>
    <w:rsid w:val="00B058A7"/>
    <w:rsid w:val="00B05C47"/>
    <w:rsid w:val="00B0781B"/>
    <w:rsid w:val="00B14B48"/>
    <w:rsid w:val="00B1700F"/>
    <w:rsid w:val="00B17799"/>
    <w:rsid w:val="00B203D0"/>
    <w:rsid w:val="00B25EC0"/>
    <w:rsid w:val="00B30001"/>
    <w:rsid w:val="00B32FDB"/>
    <w:rsid w:val="00B34695"/>
    <w:rsid w:val="00B35017"/>
    <w:rsid w:val="00B41AE6"/>
    <w:rsid w:val="00B44036"/>
    <w:rsid w:val="00B5074B"/>
    <w:rsid w:val="00B50D15"/>
    <w:rsid w:val="00B5267C"/>
    <w:rsid w:val="00B52B08"/>
    <w:rsid w:val="00B53BB8"/>
    <w:rsid w:val="00B67055"/>
    <w:rsid w:val="00B75C6D"/>
    <w:rsid w:val="00B81881"/>
    <w:rsid w:val="00B85A62"/>
    <w:rsid w:val="00B9420E"/>
    <w:rsid w:val="00B954AA"/>
    <w:rsid w:val="00B9557E"/>
    <w:rsid w:val="00BA1BF3"/>
    <w:rsid w:val="00BA3B77"/>
    <w:rsid w:val="00BA456E"/>
    <w:rsid w:val="00BA4869"/>
    <w:rsid w:val="00BA57BE"/>
    <w:rsid w:val="00BA7E1F"/>
    <w:rsid w:val="00BB18E3"/>
    <w:rsid w:val="00BB3681"/>
    <w:rsid w:val="00BB60A2"/>
    <w:rsid w:val="00BD66A4"/>
    <w:rsid w:val="00BD70AA"/>
    <w:rsid w:val="00BE0930"/>
    <w:rsid w:val="00BE0972"/>
    <w:rsid w:val="00BE3F46"/>
    <w:rsid w:val="00BE5C75"/>
    <w:rsid w:val="00BF0EE3"/>
    <w:rsid w:val="00BF1D54"/>
    <w:rsid w:val="00C051F9"/>
    <w:rsid w:val="00C064DE"/>
    <w:rsid w:val="00C208AD"/>
    <w:rsid w:val="00C41B38"/>
    <w:rsid w:val="00C42477"/>
    <w:rsid w:val="00C50067"/>
    <w:rsid w:val="00C535EB"/>
    <w:rsid w:val="00C54110"/>
    <w:rsid w:val="00C55B31"/>
    <w:rsid w:val="00C66CD0"/>
    <w:rsid w:val="00C72156"/>
    <w:rsid w:val="00C733A4"/>
    <w:rsid w:val="00C81408"/>
    <w:rsid w:val="00C842AC"/>
    <w:rsid w:val="00C860C0"/>
    <w:rsid w:val="00C8627F"/>
    <w:rsid w:val="00C86521"/>
    <w:rsid w:val="00C978EC"/>
    <w:rsid w:val="00CA3F6C"/>
    <w:rsid w:val="00CA5932"/>
    <w:rsid w:val="00CA5B54"/>
    <w:rsid w:val="00CA67B9"/>
    <w:rsid w:val="00CB1C2B"/>
    <w:rsid w:val="00CC073E"/>
    <w:rsid w:val="00CC2D60"/>
    <w:rsid w:val="00CC50E8"/>
    <w:rsid w:val="00CC6A33"/>
    <w:rsid w:val="00CC7C65"/>
    <w:rsid w:val="00CE0028"/>
    <w:rsid w:val="00CE3F66"/>
    <w:rsid w:val="00CF0A03"/>
    <w:rsid w:val="00CF1DDF"/>
    <w:rsid w:val="00CF4186"/>
    <w:rsid w:val="00CF65E4"/>
    <w:rsid w:val="00D01DCA"/>
    <w:rsid w:val="00D12B3B"/>
    <w:rsid w:val="00D14A85"/>
    <w:rsid w:val="00D23652"/>
    <w:rsid w:val="00D241FD"/>
    <w:rsid w:val="00D2568D"/>
    <w:rsid w:val="00D33988"/>
    <w:rsid w:val="00D376BB"/>
    <w:rsid w:val="00D45593"/>
    <w:rsid w:val="00D46F0F"/>
    <w:rsid w:val="00D55064"/>
    <w:rsid w:val="00D62696"/>
    <w:rsid w:val="00D644E9"/>
    <w:rsid w:val="00D847FC"/>
    <w:rsid w:val="00D91651"/>
    <w:rsid w:val="00D916D4"/>
    <w:rsid w:val="00D95795"/>
    <w:rsid w:val="00D9729D"/>
    <w:rsid w:val="00DA0B33"/>
    <w:rsid w:val="00DB5BB5"/>
    <w:rsid w:val="00DB690A"/>
    <w:rsid w:val="00DB7243"/>
    <w:rsid w:val="00DC031C"/>
    <w:rsid w:val="00DC03C5"/>
    <w:rsid w:val="00DC37C3"/>
    <w:rsid w:val="00DD1F2A"/>
    <w:rsid w:val="00DD2B91"/>
    <w:rsid w:val="00DD2CE5"/>
    <w:rsid w:val="00DD7F7C"/>
    <w:rsid w:val="00DE276E"/>
    <w:rsid w:val="00DE40E0"/>
    <w:rsid w:val="00DE73DA"/>
    <w:rsid w:val="00DF1F53"/>
    <w:rsid w:val="00DF56F5"/>
    <w:rsid w:val="00DF60BF"/>
    <w:rsid w:val="00E0047B"/>
    <w:rsid w:val="00E108F3"/>
    <w:rsid w:val="00E11D3F"/>
    <w:rsid w:val="00E12B80"/>
    <w:rsid w:val="00E1524F"/>
    <w:rsid w:val="00E17B00"/>
    <w:rsid w:val="00E2164A"/>
    <w:rsid w:val="00E4132D"/>
    <w:rsid w:val="00E44E2E"/>
    <w:rsid w:val="00E45D79"/>
    <w:rsid w:val="00E4632A"/>
    <w:rsid w:val="00E50EC1"/>
    <w:rsid w:val="00E5123C"/>
    <w:rsid w:val="00E5214B"/>
    <w:rsid w:val="00E716B3"/>
    <w:rsid w:val="00E7314D"/>
    <w:rsid w:val="00E7689E"/>
    <w:rsid w:val="00E76D36"/>
    <w:rsid w:val="00E81743"/>
    <w:rsid w:val="00E829BE"/>
    <w:rsid w:val="00E86125"/>
    <w:rsid w:val="00E94C65"/>
    <w:rsid w:val="00E94D19"/>
    <w:rsid w:val="00E957BC"/>
    <w:rsid w:val="00E957D6"/>
    <w:rsid w:val="00E96DEF"/>
    <w:rsid w:val="00EA0EB3"/>
    <w:rsid w:val="00EA4891"/>
    <w:rsid w:val="00EA5490"/>
    <w:rsid w:val="00EB2088"/>
    <w:rsid w:val="00EB58C2"/>
    <w:rsid w:val="00EC2234"/>
    <w:rsid w:val="00EC5246"/>
    <w:rsid w:val="00EC5C0A"/>
    <w:rsid w:val="00ED0576"/>
    <w:rsid w:val="00ED0842"/>
    <w:rsid w:val="00ED0B50"/>
    <w:rsid w:val="00ED2EA7"/>
    <w:rsid w:val="00ED57D0"/>
    <w:rsid w:val="00ED769E"/>
    <w:rsid w:val="00EE6E0C"/>
    <w:rsid w:val="00EE7738"/>
    <w:rsid w:val="00EF5C8A"/>
    <w:rsid w:val="00F06288"/>
    <w:rsid w:val="00F07506"/>
    <w:rsid w:val="00F1686B"/>
    <w:rsid w:val="00F24C4A"/>
    <w:rsid w:val="00F25C0D"/>
    <w:rsid w:val="00F41314"/>
    <w:rsid w:val="00F73422"/>
    <w:rsid w:val="00F8027D"/>
    <w:rsid w:val="00F935F1"/>
    <w:rsid w:val="00F97150"/>
    <w:rsid w:val="00FA244B"/>
    <w:rsid w:val="00FA2F9D"/>
    <w:rsid w:val="00FB12FB"/>
    <w:rsid w:val="00FB7C2B"/>
    <w:rsid w:val="00FC1426"/>
    <w:rsid w:val="00FD0654"/>
    <w:rsid w:val="00FD4D89"/>
    <w:rsid w:val="00FD6F5A"/>
    <w:rsid w:val="00FD72EF"/>
    <w:rsid w:val="00FE1674"/>
    <w:rsid w:val="00FE4248"/>
    <w:rsid w:val="00FF14D8"/>
    <w:rsid w:val="00FF16B3"/>
    <w:rsid w:val="00FF3434"/>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5B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64EF2"/>
    <w:rPr>
      <w:sz w:val="24"/>
      <w:szCs w:val="24"/>
      <w:lang w:eastAsia="en-US"/>
    </w:rPr>
  </w:style>
  <w:style w:type="paragraph" w:styleId="Ttulo2">
    <w:name w:val="heading 2"/>
    <w:basedOn w:val="Normal"/>
    <w:next w:val="Normal"/>
    <w:link w:val="Ttulo2Char"/>
    <w:qFormat/>
    <w:rsid w:val="000C2A04"/>
    <w:pPr>
      <w:keepNext/>
      <w:shd w:val="clear" w:color="auto" w:fill="CCCCCC"/>
      <w:tabs>
        <w:tab w:val="num" w:pos="0"/>
      </w:tabs>
      <w:suppressAutoHyphens/>
      <w:ind w:left="-709"/>
      <w:jc w:val="center"/>
      <w:outlineLvl w:val="1"/>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55B31"/>
    <w:pPr>
      <w:tabs>
        <w:tab w:val="center" w:pos="4320"/>
        <w:tab w:val="right" w:pos="8640"/>
      </w:tabs>
    </w:pPr>
  </w:style>
  <w:style w:type="character" w:customStyle="1" w:styleId="CabealhoChar">
    <w:name w:val="Cabeçalho Char"/>
    <w:basedOn w:val="Fontepargpadro"/>
    <w:link w:val="Cabealho"/>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semiHidden/>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Corpodetexto">
    <w:name w:val="Body Text"/>
    <w:basedOn w:val="Normal"/>
    <w:link w:val="CorpodetextoChar"/>
    <w:rsid w:val="00A4008C"/>
    <w:pPr>
      <w:spacing w:after="120"/>
    </w:pPr>
    <w:rPr>
      <w:rFonts w:ascii="Times New Roman" w:eastAsia="Times New Roman" w:hAnsi="Times New Roman"/>
      <w:szCs w:val="20"/>
      <w:lang w:val="x-none" w:eastAsia="x-none"/>
    </w:rPr>
  </w:style>
  <w:style w:type="character" w:customStyle="1" w:styleId="CorpodetextoChar">
    <w:name w:val="Corpo de texto Char"/>
    <w:link w:val="Corpodetexto"/>
    <w:rsid w:val="00A4008C"/>
    <w:rPr>
      <w:rFonts w:ascii="Times New Roman" w:eastAsia="Times New Roman" w:hAnsi="Times New Roman"/>
      <w:sz w:val="24"/>
    </w:rPr>
  </w:style>
  <w:style w:type="paragraph" w:styleId="Corpodetexto3">
    <w:name w:val="Body Text 3"/>
    <w:basedOn w:val="Normal"/>
    <w:link w:val="Corpodetexto3Char"/>
    <w:rsid w:val="00A4008C"/>
    <w:pPr>
      <w:jc w:val="both"/>
    </w:pPr>
    <w:rPr>
      <w:rFonts w:ascii="Times New Roman" w:eastAsia="Times New Roman" w:hAnsi="Times New Roman"/>
      <w:szCs w:val="20"/>
      <w:lang w:val="x-none" w:eastAsia="x-none"/>
    </w:rPr>
  </w:style>
  <w:style w:type="character" w:customStyle="1" w:styleId="Corpodetexto3Char">
    <w:name w:val="Corpo de texto 3 Char"/>
    <w:link w:val="Corpodetexto3"/>
    <w:rsid w:val="00A4008C"/>
    <w:rPr>
      <w:rFonts w:ascii="Times New Roman" w:eastAsia="Times New Roman" w:hAnsi="Times New Roman"/>
      <w:sz w:val="24"/>
    </w:rPr>
  </w:style>
  <w:style w:type="paragraph" w:styleId="Recuodecorpodetexto2">
    <w:name w:val="Body Text Indent 2"/>
    <w:basedOn w:val="Normal"/>
    <w:link w:val="Recuodecorpodetexto2Char"/>
    <w:rsid w:val="00FD4D89"/>
    <w:pPr>
      <w:spacing w:after="120" w:line="480" w:lineRule="auto"/>
      <w:ind w:left="283"/>
    </w:pPr>
  </w:style>
  <w:style w:type="character" w:customStyle="1" w:styleId="Recuodecorpodetexto2Char">
    <w:name w:val="Recuo de corpo de texto 2 Char"/>
    <w:link w:val="Recuodecorpodetexto2"/>
    <w:rsid w:val="00FD4D89"/>
    <w:rPr>
      <w:sz w:val="24"/>
      <w:szCs w:val="24"/>
      <w:lang w:eastAsia="en-US"/>
    </w:rPr>
  </w:style>
  <w:style w:type="paragraph" w:styleId="TextosemFormatao">
    <w:name w:val="Plain Text"/>
    <w:basedOn w:val="Normal"/>
    <w:link w:val="TextosemFormataoChar"/>
    <w:rsid w:val="004F7702"/>
    <w:rPr>
      <w:rFonts w:ascii="Courier New" w:eastAsia="Times New Roman" w:hAnsi="Courier New"/>
      <w:sz w:val="20"/>
      <w:szCs w:val="20"/>
      <w:lang w:eastAsia="pt-BR"/>
    </w:rPr>
  </w:style>
  <w:style w:type="character" w:customStyle="1" w:styleId="TextosemFormataoChar">
    <w:name w:val="Texto sem Formatação Char"/>
    <w:link w:val="TextosemFormatao"/>
    <w:rsid w:val="004F7702"/>
    <w:rPr>
      <w:rFonts w:ascii="Courier New" w:eastAsia="Times New Roman" w:hAnsi="Courier New"/>
    </w:rPr>
  </w:style>
  <w:style w:type="paragraph" w:styleId="SemEspaamento">
    <w:name w:val="No Spacing"/>
    <w:qFormat/>
    <w:rsid w:val="00957C9C"/>
    <w:rPr>
      <w:sz w:val="24"/>
      <w:szCs w:val="24"/>
      <w:lang w:eastAsia="en-US"/>
    </w:rPr>
  </w:style>
  <w:style w:type="character" w:customStyle="1" w:styleId="Ttulo2Char">
    <w:name w:val="Título 2 Char"/>
    <w:basedOn w:val="Fontepargpadro"/>
    <w:link w:val="Ttulo2"/>
    <w:rsid w:val="000C2A04"/>
    <w:rPr>
      <w:rFonts w:ascii="Arial" w:eastAsia="Times New Roman" w:hAnsi="Arial"/>
      <w:b/>
      <w:sz w:val="22"/>
      <w:shd w:val="clear" w:color="auto" w:fill="CCCCCC"/>
      <w:lang w:eastAsia="en-US"/>
    </w:rPr>
  </w:style>
  <w:style w:type="paragraph" w:styleId="Textodebalo">
    <w:name w:val="Balloon Text"/>
    <w:basedOn w:val="Normal"/>
    <w:link w:val="TextodebaloChar"/>
    <w:rsid w:val="000C2A04"/>
    <w:rPr>
      <w:rFonts w:ascii="Tahoma" w:hAnsi="Tahoma" w:cs="Tahoma"/>
      <w:sz w:val="16"/>
      <w:szCs w:val="16"/>
    </w:rPr>
  </w:style>
  <w:style w:type="character" w:customStyle="1" w:styleId="TextodebaloChar">
    <w:name w:val="Texto de balão Char"/>
    <w:basedOn w:val="Fontepargpadro"/>
    <w:link w:val="Textodebalo"/>
    <w:rsid w:val="000C2A04"/>
    <w:rPr>
      <w:rFonts w:ascii="Tahoma" w:hAnsi="Tahoma" w:cs="Tahoma"/>
      <w:sz w:val="16"/>
      <w:szCs w:val="16"/>
      <w:lang w:eastAsia="en-US"/>
    </w:rPr>
  </w:style>
  <w:style w:type="character" w:styleId="Refdecomentrio">
    <w:name w:val="annotation reference"/>
    <w:basedOn w:val="Fontepargpadro"/>
    <w:rsid w:val="009A2C93"/>
    <w:rPr>
      <w:sz w:val="16"/>
      <w:szCs w:val="16"/>
    </w:rPr>
  </w:style>
  <w:style w:type="paragraph" w:styleId="Textodecomentrio">
    <w:name w:val="annotation text"/>
    <w:basedOn w:val="Normal"/>
    <w:link w:val="TextodecomentrioChar"/>
    <w:rsid w:val="009A2C93"/>
    <w:rPr>
      <w:sz w:val="20"/>
      <w:szCs w:val="20"/>
    </w:rPr>
  </w:style>
  <w:style w:type="character" w:customStyle="1" w:styleId="TextodecomentrioChar">
    <w:name w:val="Texto de comentário Char"/>
    <w:basedOn w:val="Fontepargpadro"/>
    <w:link w:val="Textodecomentrio"/>
    <w:rsid w:val="009A2C93"/>
    <w:rPr>
      <w:lang w:eastAsia="en-US"/>
    </w:rPr>
  </w:style>
  <w:style w:type="paragraph" w:styleId="Assuntodocomentrio">
    <w:name w:val="annotation subject"/>
    <w:basedOn w:val="Textodecomentrio"/>
    <w:next w:val="Textodecomentrio"/>
    <w:link w:val="AssuntodocomentrioChar"/>
    <w:rsid w:val="009A2C93"/>
    <w:rPr>
      <w:b/>
      <w:bCs/>
    </w:rPr>
  </w:style>
  <w:style w:type="character" w:customStyle="1" w:styleId="AssuntodocomentrioChar">
    <w:name w:val="Assunto do comentário Char"/>
    <w:basedOn w:val="TextodecomentrioChar"/>
    <w:link w:val="Assuntodocomentrio"/>
    <w:rsid w:val="009A2C93"/>
    <w:rPr>
      <w:b/>
      <w:bCs/>
      <w:lang w:eastAsia="en-US"/>
    </w:rPr>
  </w:style>
  <w:style w:type="paragraph" w:styleId="Textodenotaderodap">
    <w:name w:val="footnote text"/>
    <w:basedOn w:val="Normal"/>
    <w:link w:val="TextodenotaderodapChar"/>
    <w:rsid w:val="002E46CC"/>
    <w:rPr>
      <w:sz w:val="20"/>
      <w:szCs w:val="20"/>
    </w:rPr>
  </w:style>
  <w:style w:type="character" w:customStyle="1" w:styleId="TextodenotaderodapChar">
    <w:name w:val="Texto de nota de rodapé Char"/>
    <w:basedOn w:val="Fontepargpadro"/>
    <w:link w:val="Textodenotaderodap"/>
    <w:rsid w:val="002E46CC"/>
    <w:rPr>
      <w:lang w:eastAsia="en-US"/>
    </w:rPr>
  </w:style>
  <w:style w:type="character" w:styleId="Refdenotaderodap">
    <w:name w:val="footnote reference"/>
    <w:basedOn w:val="Fontepargpadro"/>
    <w:rsid w:val="002E46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64EF2"/>
    <w:rPr>
      <w:sz w:val="24"/>
      <w:szCs w:val="24"/>
      <w:lang w:eastAsia="en-US"/>
    </w:rPr>
  </w:style>
  <w:style w:type="paragraph" w:styleId="Ttulo2">
    <w:name w:val="heading 2"/>
    <w:basedOn w:val="Normal"/>
    <w:next w:val="Normal"/>
    <w:link w:val="Ttulo2Char"/>
    <w:qFormat/>
    <w:rsid w:val="000C2A04"/>
    <w:pPr>
      <w:keepNext/>
      <w:shd w:val="clear" w:color="auto" w:fill="CCCCCC"/>
      <w:tabs>
        <w:tab w:val="num" w:pos="0"/>
      </w:tabs>
      <w:suppressAutoHyphens/>
      <w:ind w:left="-709"/>
      <w:jc w:val="center"/>
      <w:outlineLvl w:val="1"/>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55B31"/>
    <w:pPr>
      <w:tabs>
        <w:tab w:val="center" w:pos="4320"/>
        <w:tab w:val="right" w:pos="8640"/>
      </w:tabs>
    </w:pPr>
  </w:style>
  <w:style w:type="character" w:customStyle="1" w:styleId="CabealhoChar">
    <w:name w:val="Cabeçalho Char"/>
    <w:basedOn w:val="Fontepargpadro"/>
    <w:link w:val="Cabealho"/>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semiHidden/>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Corpodetexto">
    <w:name w:val="Body Text"/>
    <w:basedOn w:val="Normal"/>
    <w:link w:val="CorpodetextoChar"/>
    <w:rsid w:val="00A4008C"/>
    <w:pPr>
      <w:spacing w:after="120"/>
    </w:pPr>
    <w:rPr>
      <w:rFonts w:ascii="Times New Roman" w:eastAsia="Times New Roman" w:hAnsi="Times New Roman"/>
      <w:szCs w:val="20"/>
      <w:lang w:val="x-none" w:eastAsia="x-none"/>
    </w:rPr>
  </w:style>
  <w:style w:type="character" w:customStyle="1" w:styleId="CorpodetextoChar">
    <w:name w:val="Corpo de texto Char"/>
    <w:link w:val="Corpodetexto"/>
    <w:rsid w:val="00A4008C"/>
    <w:rPr>
      <w:rFonts w:ascii="Times New Roman" w:eastAsia="Times New Roman" w:hAnsi="Times New Roman"/>
      <w:sz w:val="24"/>
    </w:rPr>
  </w:style>
  <w:style w:type="paragraph" w:styleId="Corpodetexto3">
    <w:name w:val="Body Text 3"/>
    <w:basedOn w:val="Normal"/>
    <w:link w:val="Corpodetexto3Char"/>
    <w:rsid w:val="00A4008C"/>
    <w:pPr>
      <w:jc w:val="both"/>
    </w:pPr>
    <w:rPr>
      <w:rFonts w:ascii="Times New Roman" w:eastAsia="Times New Roman" w:hAnsi="Times New Roman"/>
      <w:szCs w:val="20"/>
      <w:lang w:val="x-none" w:eastAsia="x-none"/>
    </w:rPr>
  </w:style>
  <w:style w:type="character" w:customStyle="1" w:styleId="Corpodetexto3Char">
    <w:name w:val="Corpo de texto 3 Char"/>
    <w:link w:val="Corpodetexto3"/>
    <w:rsid w:val="00A4008C"/>
    <w:rPr>
      <w:rFonts w:ascii="Times New Roman" w:eastAsia="Times New Roman" w:hAnsi="Times New Roman"/>
      <w:sz w:val="24"/>
    </w:rPr>
  </w:style>
  <w:style w:type="paragraph" w:styleId="Recuodecorpodetexto2">
    <w:name w:val="Body Text Indent 2"/>
    <w:basedOn w:val="Normal"/>
    <w:link w:val="Recuodecorpodetexto2Char"/>
    <w:rsid w:val="00FD4D89"/>
    <w:pPr>
      <w:spacing w:after="120" w:line="480" w:lineRule="auto"/>
      <w:ind w:left="283"/>
    </w:pPr>
  </w:style>
  <w:style w:type="character" w:customStyle="1" w:styleId="Recuodecorpodetexto2Char">
    <w:name w:val="Recuo de corpo de texto 2 Char"/>
    <w:link w:val="Recuodecorpodetexto2"/>
    <w:rsid w:val="00FD4D89"/>
    <w:rPr>
      <w:sz w:val="24"/>
      <w:szCs w:val="24"/>
      <w:lang w:eastAsia="en-US"/>
    </w:rPr>
  </w:style>
  <w:style w:type="paragraph" w:styleId="TextosemFormatao">
    <w:name w:val="Plain Text"/>
    <w:basedOn w:val="Normal"/>
    <w:link w:val="TextosemFormataoChar"/>
    <w:rsid w:val="004F7702"/>
    <w:rPr>
      <w:rFonts w:ascii="Courier New" w:eastAsia="Times New Roman" w:hAnsi="Courier New"/>
      <w:sz w:val="20"/>
      <w:szCs w:val="20"/>
      <w:lang w:eastAsia="pt-BR"/>
    </w:rPr>
  </w:style>
  <w:style w:type="character" w:customStyle="1" w:styleId="TextosemFormataoChar">
    <w:name w:val="Texto sem Formatação Char"/>
    <w:link w:val="TextosemFormatao"/>
    <w:rsid w:val="004F7702"/>
    <w:rPr>
      <w:rFonts w:ascii="Courier New" w:eastAsia="Times New Roman" w:hAnsi="Courier New"/>
    </w:rPr>
  </w:style>
  <w:style w:type="paragraph" w:styleId="SemEspaamento">
    <w:name w:val="No Spacing"/>
    <w:qFormat/>
    <w:rsid w:val="00957C9C"/>
    <w:rPr>
      <w:sz w:val="24"/>
      <w:szCs w:val="24"/>
      <w:lang w:eastAsia="en-US"/>
    </w:rPr>
  </w:style>
  <w:style w:type="character" w:customStyle="1" w:styleId="Ttulo2Char">
    <w:name w:val="Título 2 Char"/>
    <w:basedOn w:val="Fontepargpadro"/>
    <w:link w:val="Ttulo2"/>
    <w:rsid w:val="000C2A04"/>
    <w:rPr>
      <w:rFonts w:ascii="Arial" w:eastAsia="Times New Roman" w:hAnsi="Arial"/>
      <w:b/>
      <w:sz w:val="22"/>
      <w:shd w:val="clear" w:color="auto" w:fill="CCCCCC"/>
      <w:lang w:eastAsia="en-US"/>
    </w:rPr>
  </w:style>
  <w:style w:type="paragraph" w:styleId="Textodebalo">
    <w:name w:val="Balloon Text"/>
    <w:basedOn w:val="Normal"/>
    <w:link w:val="TextodebaloChar"/>
    <w:rsid w:val="000C2A04"/>
    <w:rPr>
      <w:rFonts w:ascii="Tahoma" w:hAnsi="Tahoma" w:cs="Tahoma"/>
      <w:sz w:val="16"/>
      <w:szCs w:val="16"/>
    </w:rPr>
  </w:style>
  <w:style w:type="character" w:customStyle="1" w:styleId="TextodebaloChar">
    <w:name w:val="Texto de balão Char"/>
    <w:basedOn w:val="Fontepargpadro"/>
    <w:link w:val="Textodebalo"/>
    <w:rsid w:val="000C2A04"/>
    <w:rPr>
      <w:rFonts w:ascii="Tahoma" w:hAnsi="Tahoma" w:cs="Tahoma"/>
      <w:sz w:val="16"/>
      <w:szCs w:val="16"/>
      <w:lang w:eastAsia="en-US"/>
    </w:rPr>
  </w:style>
  <w:style w:type="character" w:styleId="Refdecomentrio">
    <w:name w:val="annotation reference"/>
    <w:basedOn w:val="Fontepargpadro"/>
    <w:rsid w:val="009A2C93"/>
    <w:rPr>
      <w:sz w:val="16"/>
      <w:szCs w:val="16"/>
    </w:rPr>
  </w:style>
  <w:style w:type="paragraph" w:styleId="Textodecomentrio">
    <w:name w:val="annotation text"/>
    <w:basedOn w:val="Normal"/>
    <w:link w:val="TextodecomentrioChar"/>
    <w:rsid w:val="009A2C93"/>
    <w:rPr>
      <w:sz w:val="20"/>
      <w:szCs w:val="20"/>
    </w:rPr>
  </w:style>
  <w:style w:type="character" w:customStyle="1" w:styleId="TextodecomentrioChar">
    <w:name w:val="Texto de comentário Char"/>
    <w:basedOn w:val="Fontepargpadro"/>
    <w:link w:val="Textodecomentrio"/>
    <w:rsid w:val="009A2C93"/>
    <w:rPr>
      <w:lang w:eastAsia="en-US"/>
    </w:rPr>
  </w:style>
  <w:style w:type="paragraph" w:styleId="Assuntodocomentrio">
    <w:name w:val="annotation subject"/>
    <w:basedOn w:val="Textodecomentrio"/>
    <w:next w:val="Textodecomentrio"/>
    <w:link w:val="AssuntodocomentrioChar"/>
    <w:rsid w:val="009A2C93"/>
    <w:rPr>
      <w:b/>
      <w:bCs/>
    </w:rPr>
  </w:style>
  <w:style w:type="character" w:customStyle="1" w:styleId="AssuntodocomentrioChar">
    <w:name w:val="Assunto do comentário Char"/>
    <w:basedOn w:val="TextodecomentrioChar"/>
    <w:link w:val="Assuntodocomentrio"/>
    <w:rsid w:val="009A2C93"/>
    <w:rPr>
      <w:b/>
      <w:bCs/>
      <w:lang w:eastAsia="en-US"/>
    </w:rPr>
  </w:style>
  <w:style w:type="paragraph" w:styleId="Textodenotaderodap">
    <w:name w:val="footnote text"/>
    <w:basedOn w:val="Normal"/>
    <w:link w:val="TextodenotaderodapChar"/>
    <w:rsid w:val="002E46CC"/>
    <w:rPr>
      <w:sz w:val="20"/>
      <w:szCs w:val="20"/>
    </w:rPr>
  </w:style>
  <w:style w:type="character" w:customStyle="1" w:styleId="TextodenotaderodapChar">
    <w:name w:val="Texto de nota de rodapé Char"/>
    <w:basedOn w:val="Fontepargpadro"/>
    <w:link w:val="Textodenotaderodap"/>
    <w:rsid w:val="002E46CC"/>
    <w:rPr>
      <w:lang w:eastAsia="en-US"/>
    </w:rPr>
  </w:style>
  <w:style w:type="character" w:styleId="Refdenotaderodap">
    <w:name w:val="footnote reference"/>
    <w:basedOn w:val="Fontepargpadro"/>
    <w:rsid w:val="002E4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360">
      <w:bodyDiv w:val="1"/>
      <w:marLeft w:val="0"/>
      <w:marRight w:val="0"/>
      <w:marTop w:val="0"/>
      <w:marBottom w:val="0"/>
      <w:divBdr>
        <w:top w:val="none" w:sz="0" w:space="0" w:color="auto"/>
        <w:left w:val="none" w:sz="0" w:space="0" w:color="auto"/>
        <w:bottom w:val="none" w:sz="0" w:space="0" w:color="auto"/>
        <w:right w:val="none" w:sz="0" w:space="0" w:color="auto"/>
      </w:divBdr>
    </w:div>
    <w:div w:id="75127042">
      <w:bodyDiv w:val="1"/>
      <w:marLeft w:val="0"/>
      <w:marRight w:val="0"/>
      <w:marTop w:val="0"/>
      <w:marBottom w:val="0"/>
      <w:divBdr>
        <w:top w:val="none" w:sz="0" w:space="0" w:color="auto"/>
        <w:left w:val="none" w:sz="0" w:space="0" w:color="auto"/>
        <w:bottom w:val="none" w:sz="0" w:space="0" w:color="auto"/>
        <w:right w:val="none" w:sz="0" w:space="0" w:color="auto"/>
      </w:divBdr>
    </w:div>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93793529">
      <w:bodyDiv w:val="1"/>
      <w:marLeft w:val="0"/>
      <w:marRight w:val="0"/>
      <w:marTop w:val="0"/>
      <w:marBottom w:val="0"/>
      <w:divBdr>
        <w:top w:val="none" w:sz="0" w:space="0" w:color="auto"/>
        <w:left w:val="none" w:sz="0" w:space="0" w:color="auto"/>
        <w:bottom w:val="none" w:sz="0" w:space="0" w:color="auto"/>
        <w:right w:val="none" w:sz="0" w:space="0" w:color="auto"/>
      </w:divBdr>
    </w:div>
    <w:div w:id="127357707">
      <w:bodyDiv w:val="1"/>
      <w:marLeft w:val="0"/>
      <w:marRight w:val="0"/>
      <w:marTop w:val="0"/>
      <w:marBottom w:val="0"/>
      <w:divBdr>
        <w:top w:val="none" w:sz="0" w:space="0" w:color="auto"/>
        <w:left w:val="none" w:sz="0" w:space="0" w:color="auto"/>
        <w:bottom w:val="none" w:sz="0" w:space="0" w:color="auto"/>
        <w:right w:val="none" w:sz="0" w:space="0" w:color="auto"/>
      </w:divBdr>
    </w:div>
    <w:div w:id="312103502">
      <w:bodyDiv w:val="1"/>
      <w:marLeft w:val="0"/>
      <w:marRight w:val="0"/>
      <w:marTop w:val="0"/>
      <w:marBottom w:val="0"/>
      <w:divBdr>
        <w:top w:val="none" w:sz="0" w:space="0" w:color="auto"/>
        <w:left w:val="none" w:sz="0" w:space="0" w:color="auto"/>
        <w:bottom w:val="none" w:sz="0" w:space="0" w:color="auto"/>
        <w:right w:val="none" w:sz="0" w:space="0" w:color="auto"/>
      </w:divBdr>
    </w:div>
    <w:div w:id="375392510">
      <w:bodyDiv w:val="1"/>
      <w:marLeft w:val="0"/>
      <w:marRight w:val="0"/>
      <w:marTop w:val="0"/>
      <w:marBottom w:val="0"/>
      <w:divBdr>
        <w:top w:val="none" w:sz="0" w:space="0" w:color="auto"/>
        <w:left w:val="none" w:sz="0" w:space="0" w:color="auto"/>
        <w:bottom w:val="none" w:sz="0" w:space="0" w:color="auto"/>
        <w:right w:val="none" w:sz="0" w:space="0" w:color="auto"/>
      </w:divBdr>
    </w:div>
    <w:div w:id="468787422">
      <w:bodyDiv w:val="1"/>
      <w:marLeft w:val="0"/>
      <w:marRight w:val="0"/>
      <w:marTop w:val="0"/>
      <w:marBottom w:val="0"/>
      <w:divBdr>
        <w:top w:val="none" w:sz="0" w:space="0" w:color="auto"/>
        <w:left w:val="none" w:sz="0" w:space="0" w:color="auto"/>
        <w:bottom w:val="none" w:sz="0" w:space="0" w:color="auto"/>
        <w:right w:val="none" w:sz="0" w:space="0" w:color="auto"/>
      </w:divBdr>
    </w:div>
    <w:div w:id="567618964">
      <w:bodyDiv w:val="1"/>
      <w:marLeft w:val="0"/>
      <w:marRight w:val="0"/>
      <w:marTop w:val="0"/>
      <w:marBottom w:val="0"/>
      <w:divBdr>
        <w:top w:val="none" w:sz="0" w:space="0" w:color="auto"/>
        <w:left w:val="none" w:sz="0" w:space="0" w:color="auto"/>
        <w:bottom w:val="none" w:sz="0" w:space="0" w:color="auto"/>
        <w:right w:val="none" w:sz="0" w:space="0" w:color="auto"/>
      </w:divBdr>
      <w:divsChild>
        <w:div w:id="698893881">
          <w:marLeft w:val="0"/>
          <w:marRight w:val="0"/>
          <w:marTop w:val="0"/>
          <w:marBottom w:val="0"/>
          <w:divBdr>
            <w:top w:val="none" w:sz="0" w:space="0" w:color="auto"/>
            <w:left w:val="none" w:sz="0" w:space="0" w:color="auto"/>
            <w:bottom w:val="none" w:sz="0" w:space="0" w:color="auto"/>
            <w:right w:val="none" w:sz="0" w:space="0" w:color="auto"/>
          </w:divBdr>
        </w:div>
        <w:div w:id="1680622744">
          <w:marLeft w:val="0"/>
          <w:marRight w:val="0"/>
          <w:marTop w:val="0"/>
          <w:marBottom w:val="0"/>
          <w:divBdr>
            <w:top w:val="none" w:sz="0" w:space="0" w:color="auto"/>
            <w:left w:val="none" w:sz="0" w:space="0" w:color="auto"/>
            <w:bottom w:val="none" w:sz="0" w:space="0" w:color="auto"/>
            <w:right w:val="none" w:sz="0" w:space="0" w:color="auto"/>
          </w:divBdr>
        </w:div>
      </w:divsChild>
    </w:div>
    <w:div w:id="569074808">
      <w:bodyDiv w:val="1"/>
      <w:marLeft w:val="0"/>
      <w:marRight w:val="0"/>
      <w:marTop w:val="0"/>
      <w:marBottom w:val="0"/>
      <w:divBdr>
        <w:top w:val="none" w:sz="0" w:space="0" w:color="auto"/>
        <w:left w:val="none" w:sz="0" w:space="0" w:color="auto"/>
        <w:bottom w:val="none" w:sz="0" w:space="0" w:color="auto"/>
        <w:right w:val="none" w:sz="0" w:space="0" w:color="auto"/>
      </w:divBdr>
    </w:div>
    <w:div w:id="638151196">
      <w:bodyDiv w:val="1"/>
      <w:marLeft w:val="0"/>
      <w:marRight w:val="0"/>
      <w:marTop w:val="0"/>
      <w:marBottom w:val="0"/>
      <w:divBdr>
        <w:top w:val="none" w:sz="0" w:space="0" w:color="auto"/>
        <w:left w:val="none" w:sz="0" w:space="0" w:color="auto"/>
        <w:bottom w:val="none" w:sz="0" w:space="0" w:color="auto"/>
        <w:right w:val="none" w:sz="0" w:space="0" w:color="auto"/>
      </w:divBdr>
    </w:div>
    <w:div w:id="640885321">
      <w:bodyDiv w:val="1"/>
      <w:marLeft w:val="0"/>
      <w:marRight w:val="0"/>
      <w:marTop w:val="0"/>
      <w:marBottom w:val="0"/>
      <w:divBdr>
        <w:top w:val="none" w:sz="0" w:space="0" w:color="auto"/>
        <w:left w:val="none" w:sz="0" w:space="0" w:color="auto"/>
        <w:bottom w:val="none" w:sz="0" w:space="0" w:color="auto"/>
        <w:right w:val="none" w:sz="0" w:space="0" w:color="auto"/>
      </w:divBdr>
    </w:div>
    <w:div w:id="669408240">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68433130">
      <w:bodyDiv w:val="1"/>
      <w:marLeft w:val="0"/>
      <w:marRight w:val="0"/>
      <w:marTop w:val="0"/>
      <w:marBottom w:val="0"/>
      <w:divBdr>
        <w:top w:val="none" w:sz="0" w:space="0" w:color="auto"/>
        <w:left w:val="none" w:sz="0" w:space="0" w:color="auto"/>
        <w:bottom w:val="none" w:sz="0" w:space="0" w:color="auto"/>
        <w:right w:val="none" w:sz="0" w:space="0" w:color="auto"/>
      </w:divBdr>
    </w:div>
    <w:div w:id="778716378">
      <w:bodyDiv w:val="1"/>
      <w:marLeft w:val="0"/>
      <w:marRight w:val="0"/>
      <w:marTop w:val="0"/>
      <w:marBottom w:val="0"/>
      <w:divBdr>
        <w:top w:val="none" w:sz="0" w:space="0" w:color="auto"/>
        <w:left w:val="none" w:sz="0" w:space="0" w:color="auto"/>
        <w:bottom w:val="none" w:sz="0" w:space="0" w:color="auto"/>
        <w:right w:val="none" w:sz="0" w:space="0" w:color="auto"/>
      </w:divBdr>
    </w:div>
    <w:div w:id="800533695">
      <w:bodyDiv w:val="1"/>
      <w:marLeft w:val="0"/>
      <w:marRight w:val="0"/>
      <w:marTop w:val="0"/>
      <w:marBottom w:val="0"/>
      <w:divBdr>
        <w:top w:val="none" w:sz="0" w:space="0" w:color="auto"/>
        <w:left w:val="none" w:sz="0" w:space="0" w:color="auto"/>
        <w:bottom w:val="none" w:sz="0" w:space="0" w:color="auto"/>
        <w:right w:val="none" w:sz="0" w:space="0" w:color="auto"/>
      </w:divBdr>
    </w:div>
    <w:div w:id="806052849">
      <w:bodyDiv w:val="1"/>
      <w:marLeft w:val="0"/>
      <w:marRight w:val="0"/>
      <w:marTop w:val="0"/>
      <w:marBottom w:val="0"/>
      <w:divBdr>
        <w:top w:val="none" w:sz="0" w:space="0" w:color="auto"/>
        <w:left w:val="none" w:sz="0" w:space="0" w:color="auto"/>
        <w:bottom w:val="none" w:sz="0" w:space="0" w:color="auto"/>
        <w:right w:val="none" w:sz="0" w:space="0" w:color="auto"/>
      </w:divBdr>
    </w:div>
    <w:div w:id="806359564">
      <w:bodyDiv w:val="1"/>
      <w:marLeft w:val="0"/>
      <w:marRight w:val="0"/>
      <w:marTop w:val="0"/>
      <w:marBottom w:val="0"/>
      <w:divBdr>
        <w:top w:val="none" w:sz="0" w:space="0" w:color="auto"/>
        <w:left w:val="none" w:sz="0" w:space="0" w:color="auto"/>
        <w:bottom w:val="none" w:sz="0" w:space="0" w:color="auto"/>
        <w:right w:val="none" w:sz="0" w:space="0" w:color="auto"/>
      </w:divBdr>
      <w:divsChild>
        <w:div w:id="1190292325">
          <w:marLeft w:val="0"/>
          <w:marRight w:val="0"/>
          <w:marTop w:val="0"/>
          <w:marBottom w:val="0"/>
          <w:divBdr>
            <w:top w:val="none" w:sz="0" w:space="0" w:color="auto"/>
            <w:left w:val="none" w:sz="0" w:space="0" w:color="auto"/>
            <w:bottom w:val="none" w:sz="0" w:space="0" w:color="auto"/>
            <w:right w:val="none" w:sz="0" w:space="0" w:color="auto"/>
          </w:divBdr>
          <w:divsChild>
            <w:div w:id="1368674426">
              <w:marLeft w:val="0"/>
              <w:marRight w:val="0"/>
              <w:marTop w:val="0"/>
              <w:marBottom w:val="0"/>
              <w:divBdr>
                <w:top w:val="none" w:sz="0" w:space="0" w:color="auto"/>
                <w:left w:val="none" w:sz="0" w:space="0" w:color="auto"/>
                <w:bottom w:val="none" w:sz="0" w:space="0" w:color="auto"/>
                <w:right w:val="none" w:sz="0" w:space="0" w:color="auto"/>
              </w:divBdr>
            </w:div>
            <w:div w:id="17788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49052">
      <w:bodyDiv w:val="1"/>
      <w:marLeft w:val="0"/>
      <w:marRight w:val="0"/>
      <w:marTop w:val="0"/>
      <w:marBottom w:val="0"/>
      <w:divBdr>
        <w:top w:val="none" w:sz="0" w:space="0" w:color="auto"/>
        <w:left w:val="none" w:sz="0" w:space="0" w:color="auto"/>
        <w:bottom w:val="none" w:sz="0" w:space="0" w:color="auto"/>
        <w:right w:val="none" w:sz="0" w:space="0" w:color="auto"/>
      </w:divBdr>
    </w:div>
    <w:div w:id="932906660">
      <w:bodyDiv w:val="1"/>
      <w:marLeft w:val="0"/>
      <w:marRight w:val="0"/>
      <w:marTop w:val="0"/>
      <w:marBottom w:val="0"/>
      <w:divBdr>
        <w:top w:val="none" w:sz="0" w:space="0" w:color="auto"/>
        <w:left w:val="none" w:sz="0" w:space="0" w:color="auto"/>
        <w:bottom w:val="none" w:sz="0" w:space="0" w:color="auto"/>
        <w:right w:val="none" w:sz="0" w:space="0" w:color="auto"/>
      </w:divBdr>
      <w:divsChild>
        <w:div w:id="733813513">
          <w:marLeft w:val="0"/>
          <w:marRight w:val="0"/>
          <w:marTop w:val="0"/>
          <w:marBottom w:val="0"/>
          <w:divBdr>
            <w:top w:val="none" w:sz="0" w:space="0" w:color="auto"/>
            <w:left w:val="none" w:sz="0" w:space="0" w:color="auto"/>
            <w:bottom w:val="none" w:sz="0" w:space="0" w:color="auto"/>
            <w:right w:val="none" w:sz="0" w:space="0" w:color="auto"/>
          </w:divBdr>
        </w:div>
        <w:div w:id="1067262262">
          <w:marLeft w:val="0"/>
          <w:marRight w:val="0"/>
          <w:marTop w:val="0"/>
          <w:marBottom w:val="0"/>
          <w:divBdr>
            <w:top w:val="none" w:sz="0" w:space="0" w:color="auto"/>
            <w:left w:val="none" w:sz="0" w:space="0" w:color="auto"/>
            <w:bottom w:val="none" w:sz="0" w:space="0" w:color="auto"/>
            <w:right w:val="none" w:sz="0" w:space="0" w:color="auto"/>
          </w:divBdr>
        </w:div>
      </w:divsChild>
    </w:div>
    <w:div w:id="999306279">
      <w:bodyDiv w:val="1"/>
      <w:marLeft w:val="0"/>
      <w:marRight w:val="0"/>
      <w:marTop w:val="0"/>
      <w:marBottom w:val="0"/>
      <w:divBdr>
        <w:top w:val="none" w:sz="0" w:space="0" w:color="auto"/>
        <w:left w:val="none" w:sz="0" w:space="0" w:color="auto"/>
        <w:bottom w:val="none" w:sz="0" w:space="0" w:color="auto"/>
        <w:right w:val="none" w:sz="0" w:space="0" w:color="auto"/>
      </w:divBdr>
    </w:div>
    <w:div w:id="1078940951">
      <w:bodyDiv w:val="1"/>
      <w:marLeft w:val="0"/>
      <w:marRight w:val="0"/>
      <w:marTop w:val="0"/>
      <w:marBottom w:val="0"/>
      <w:divBdr>
        <w:top w:val="none" w:sz="0" w:space="0" w:color="auto"/>
        <w:left w:val="none" w:sz="0" w:space="0" w:color="auto"/>
        <w:bottom w:val="none" w:sz="0" w:space="0" w:color="auto"/>
        <w:right w:val="none" w:sz="0" w:space="0" w:color="auto"/>
      </w:divBdr>
      <w:divsChild>
        <w:div w:id="763258245">
          <w:marLeft w:val="0"/>
          <w:marRight w:val="0"/>
          <w:marTop w:val="0"/>
          <w:marBottom w:val="0"/>
          <w:divBdr>
            <w:top w:val="none" w:sz="0" w:space="0" w:color="auto"/>
            <w:left w:val="none" w:sz="0" w:space="0" w:color="auto"/>
            <w:bottom w:val="none" w:sz="0" w:space="0" w:color="auto"/>
            <w:right w:val="none" w:sz="0" w:space="0" w:color="auto"/>
          </w:divBdr>
          <w:divsChild>
            <w:div w:id="1742016933">
              <w:marLeft w:val="0"/>
              <w:marRight w:val="0"/>
              <w:marTop w:val="0"/>
              <w:marBottom w:val="0"/>
              <w:divBdr>
                <w:top w:val="none" w:sz="0" w:space="0" w:color="auto"/>
                <w:left w:val="none" w:sz="0" w:space="0" w:color="auto"/>
                <w:bottom w:val="none" w:sz="0" w:space="0" w:color="auto"/>
                <w:right w:val="none" w:sz="0" w:space="0" w:color="auto"/>
              </w:divBdr>
            </w:div>
            <w:div w:id="20684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1891">
      <w:bodyDiv w:val="1"/>
      <w:marLeft w:val="0"/>
      <w:marRight w:val="0"/>
      <w:marTop w:val="0"/>
      <w:marBottom w:val="0"/>
      <w:divBdr>
        <w:top w:val="none" w:sz="0" w:space="0" w:color="auto"/>
        <w:left w:val="none" w:sz="0" w:space="0" w:color="auto"/>
        <w:bottom w:val="none" w:sz="0" w:space="0" w:color="auto"/>
        <w:right w:val="none" w:sz="0" w:space="0" w:color="auto"/>
      </w:divBdr>
    </w:div>
    <w:div w:id="1192836285">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21284561">
      <w:bodyDiv w:val="1"/>
      <w:marLeft w:val="0"/>
      <w:marRight w:val="0"/>
      <w:marTop w:val="0"/>
      <w:marBottom w:val="0"/>
      <w:divBdr>
        <w:top w:val="none" w:sz="0" w:space="0" w:color="auto"/>
        <w:left w:val="none" w:sz="0" w:space="0" w:color="auto"/>
        <w:bottom w:val="none" w:sz="0" w:space="0" w:color="auto"/>
        <w:right w:val="none" w:sz="0" w:space="0" w:color="auto"/>
      </w:divBdr>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292860131">
      <w:bodyDiv w:val="1"/>
      <w:marLeft w:val="0"/>
      <w:marRight w:val="0"/>
      <w:marTop w:val="0"/>
      <w:marBottom w:val="0"/>
      <w:divBdr>
        <w:top w:val="none" w:sz="0" w:space="0" w:color="auto"/>
        <w:left w:val="none" w:sz="0" w:space="0" w:color="auto"/>
        <w:bottom w:val="none" w:sz="0" w:space="0" w:color="auto"/>
        <w:right w:val="none" w:sz="0" w:space="0" w:color="auto"/>
      </w:divBdr>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618609717">
      <w:bodyDiv w:val="1"/>
      <w:marLeft w:val="0"/>
      <w:marRight w:val="0"/>
      <w:marTop w:val="0"/>
      <w:marBottom w:val="0"/>
      <w:divBdr>
        <w:top w:val="none" w:sz="0" w:space="0" w:color="auto"/>
        <w:left w:val="none" w:sz="0" w:space="0" w:color="auto"/>
        <w:bottom w:val="none" w:sz="0" w:space="0" w:color="auto"/>
        <w:right w:val="none" w:sz="0" w:space="0" w:color="auto"/>
      </w:divBdr>
    </w:div>
    <w:div w:id="1650550704">
      <w:bodyDiv w:val="1"/>
      <w:marLeft w:val="0"/>
      <w:marRight w:val="0"/>
      <w:marTop w:val="0"/>
      <w:marBottom w:val="0"/>
      <w:divBdr>
        <w:top w:val="none" w:sz="0" w:space="0" w:color="auto"/>
        <w:left w:val="none" w:sz="0" w:space="0" w:color="auto"/>
        <w:bottom w:val="none" w:sz="0" w:space="0" w:color="auto"/>
        <w:right w:val="none" w:sz="0" w:space="0" w:color="auto"/>
      </w:divBdr>
    </w:div>
    <w:div w:id="1744599485">
      <w:bodyDiv w:val="1"/>
      <w:marLeft w:val="0"/>
      <w:marRight w:val="0"/>
      <w:marTop w:val="0"/>
      <w:marBottom w:val="0"/>
      <w:divBdr>
        <w:top w:val="none" w:sz="0" w:space="0" w:color="auto"/>
        <w:left w:val="none" w:sz="0" w:space="0" w:color="auto"/>
        <w:bottom w:val="none" w:sz="0" w:space="0" w:color="auto"/>
        <w:right w:val="none" w:sz="0" w:space="0" w:color="auto"/>
      </w:divBdr>
    </w:div>
    <w:div w:id="1750610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1932D-26FA-40A1-8A4D-A2C27FCB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5891</Words>
  <Characters>31813</Characters>
  <Application>Microsoft Office Word</Application>
  <DocSecurity>0</DocSecurity>
  <Lines>265</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37629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Lisiane Ferreira Alves</cp:lastModifiedBy>
  <cp:revision>2</cp:revision>
  <cp:lastPrinted>2015-08-25T13:53:00Z</cp:lastPrinted>
  <dcterms:created xsi:type="dcterms:W3CDTF">2021-08-25T14:11:00Z</dcterms:created>
  <dcterms:modified xsi:type="dcterms:W3CDTF">2021-08-25T14:11:00Z</dcterms:modified>
</cp:coreProperties>
</file>