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0B" w:rsidRPr="00A22086" w:rsidRDefault="00517A0B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</w:p>
    <w:p w:rsidR="003A067E" w:rsidRPr="00A22086" w:rsidRDefault="003A067E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  <w:r w:rsidRPr="00A22086">
        <w:rPr>
          <w:rFonts w:cstheme="minorHAnsi"/>
          <w:b/>
        </w:rPr>
        <w:t>PORTARIA NORMATIVA N</w:t>
      </w:r>
      <w:r w:rsidR="003B375C" w:rsidRPr="00A22086">
        <w:rPr>
          <w:rFonts w:cstheme="minorHAnsi"/>
          <w:b/>
        </w:rPr>
        <w:t>º</w:t>
      </w:r>
      <w:r w:rsidR="00947090" w:rsidRPr="00A22086">
        <w:rPr>
          <w:rFonts w:cstheme="minorHAnsi"/>
          <w:b/>
        </w:rPr>
        <w:t xml:space="preserve"> </w:t>
      </w:r>
      <w:r w:rsidR="0040257F" w:rsidRPr="00A22086">
        <w:rPr>
          <w:rFonts w:cstheme="minorHAnsi"/>
          <w:b/>
        </w:rPr>
        <w:t>008</w:t>
      </w:r>
      <w:r w:rsidRPr="00A22086">
        <w:rPr>
          <w:rFonts w:cstheme="minorHAnsi"/>
          <w:b/>
        </w:rPr>
        <w:t xml:space="preserve">, DE </w:t>
      </w:r>
      <w:r w:rsidR="00A22086">
        <w:rPr>
          <w:rFonts w:cstheme="minorHAnsi"/>
          <w:b/>
        </w:rPr>
        <w:t>07</w:t>
      </w:r>
      <w:r w:rsidR="0040257F" w:rsidRPr="00A22086">
        <w:rPr>
          <w:rFonts w:cstheme="minorHAnsi"/>
          <w:b/>
        </w:rPr>
        <w:t xml:space="preserve"> </w:t>
      </w:r>
      <w:r w:rsidRPr="00A22086">
        <w:rPr>
          <w:rFonts w:cstheme="minorHAnsi"/>
          <w:b/>
        </w:rPr>
        <w:t xml:space="preserve">DE </w:t>
      </w:r>
      <w:r w:rsidR="0040257F" w:rsidRPr="00A22086">
        <w:rPr>
          <w:rFonts w:cstheme="minorHAnsi"/>
          <w:b/>
        </w:rPr>
        <w:t xml:space="preserve">JULHO </w:t>
      </w:r>
      <w:r w:rsidR="00424C1B" w:rsidRPr="00A22086">
        <w:rPr>
          <w:rFonts w:cstheme="minorHAnsi"/>
          <w:b/>
        </w:rPr>
        <w:t>DE 202</w:t>
      </w:r>
      <w:r w:rsidR="00ED7E7B" w:rsidRPr="00A22086">
        <w:rPr>
          <w:rFonts w:cstheme="minorHAnsi"/>
          <w:b/>
        </w:rPr>
        <w:t>1</w:t>
      </w:r>
      <w:r w:rsidR="002C0A95" w:rsidRPr="00A22086">
        <w:rPr>
          <w:rFonts w:cstheme="minorHAnsi"/>
          <w:b/>
        </w:rPr>
        <w:t>.</w:t>
      </w:r>
    </w:p>
    <w:p w:rsidR="00424C1B" w:rsidRPr="00A22086" w:rsidRDefault="00424C1B" w:rsidP="00AA2FF2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</w:p>
    <w:p w:rsidR="0040257F" w:rsidRPr="00A22086" w:rsidRDefault="0040257F" w:rsidP="00AA2FF2">
      <w:pPr>
        <w:tabs>
          <w:tab w:val="left" w:pos="1418"/>
        </w:tabs>
        <w:spacing w:after="0" w:line="240" w:lineRule="auto"/>
        <w:ind w:left="5245"/>
        <w:jc w:val="both"/>
        <w:rPr>
          <w:rFonts w:ascii="Calibri" w:hAnsi="Calibri" w:cs="Calibri"/>
        </w:rPr>
      </w:pPr>
      <w:r w:rsidRPr="00A22086">
        <w:rPr>
          <w:rFonts w:ascii="Calibri" w:hAnsi="Calibri" w:cs="Calibri"/>
        </w:rPr>
        <w:t>Regulamenta indicação de representante do CAU/RS junto a órgãos ou entidades, públicas ou privadas.</w:t>
      </w:r>
    </w:p>
    <w:p w:rsidR="00AA2FF2" w:rsidRPr="00A22086" w:rsidRDefault="00AA2FF2" w:rsidP="00AA2FF2">
      <w:pPr>
        <w:tabs>
          <w:tab w:val="left" w:pos="1418"/>
        </w:tabs>
        <w:spacing w:after="0" w:line="240" w:lineRule="auto"/>
        <w:ind w:left="5245"/>
        <w:jc w:val="both"/>
        <w:rPr>
          <w:rFonts w:ascii="Calibri" w:hAnsi="Calibri" w:cs="Calibri"/>
        </w:rPr>
      </w:pPr>
    </w:p>
    <w:p w:rsidR="0040257F" w:rsidRPr="00A22086" w:rsidRDefault="0040257F" w:rsidP="00AA2FF2">
      <w:pPr>
        <w:spacing w:after="0" w:line="240" w:lineRule="auto"/>
        <w:jc w:val="both"/>
        <w:rPr>
          <w:rFonts w:ascii="Calibri" w:hAnsi="Calibri" w:cs="Calibri"/>
        </w:rPr>
      </w:pPr>
      <w:r w:rsidRPr="00A22086">
        <w:rPr>
          <w:rFonts w:ascii="Calibri" w:hAnsi="Calibri" w:cs="Calibri"/>
        </w:rPr>
        <w:t>O PLENÁRIO DO CONSELHO DE ARQUITETURA E URBANISMO DO RIO GRANDE DO SUL – CAU/RS no exercício das competências e prerrogativas de que trata o artigo 29, inciso XVIII do Regimento Interno do CAU/RS reunido ordinariamente através de sistema de deliberação remota, conforme determina a Deliberação Plenária DPO/RS Nº 1.155/2020, no dia [dia] de [mês] de 2021, após análise do assunto em epígrafe, e</w:t>
      </w:r>
    </w:p>
    <w:p w:rsidR="00AA2FF2" w:rsidRPr="00A22086" w:rsidRDefault="00AA2FF2" w:rsidP="00AA2FF2">
      <w:pPr>
        <w:spacing w:after="0" w:line="240" w:lineRule="auto"/>
        <w:jc w:val="both"/>
        <w:rPr>
          <w:rFonts w:ascii="Calibri" w:hAnsi="Calibri" w:cs="Calibri"/>
        </w:rPr>
      </w:pPr>
    </w:p>
    <w:p w:rsidR="0040257F" w:rsidRPr="00A22086" w:rsidRDefault="0040257F" w:rsidP="00AA2FF2">
      <w:pPr>
        <w:spacing w:after="0" w:line="240" w:lineRule="auto"/>
        <w:jc w:val="both"/>
        <w:rPr>
          <w:rFonts w:cstheme="minorHAnsi"/>
          <w:lang w:eastAsia="pt-BR"/>
        </w:rPr>
      </w:pPr>
      <w:r w:rsidRPr="00A22086">
        <w:rPr>
          <w:rFonts w:cstheme="minorHAnsi"/>
          <w:lang w:eastAsia="pt-BR"/>
        </w:rPr>
        <w:t>Considerando as solicitações de representação do CAU/RS junto a órgãos ou entidades, públicas ou privadas;</w:t>
      </w:r>
    </w:p>
    <w:p w:rsidR="00AA2FF2" w:rsidRPr="00A22086" w:rsidRDefault="00AA2FF2" w:rsidP="00AA2FF2">
      <w:pPr>
        <w:spacing w:after="0" w:line="240" w:lineRule="auto"/>
        <w:jc w:val="both"/>
        <w:rPr>
          <w:rFonts w:cstheme="minorHAnsi"/>
          <w:lang w:eastAsia="pt-BR"/>
        </w:rPr>
      </w:pPr>
    </w:p>
    <w:p w:rsidR="0040257F" w:rsidRPr="00A22086" w:rsidRDefault="0040257F" w:rsidP="00AA2FF2">
      <w:pPr>
        <w:spacing w:after="0" w:line="240" w:lineRule="auto"/>
        <w:jc w:val="both"/>
        <w:rPr>
          <w:rFonts w:cstheme="minorHAnsi"/>
          <w:lang w:eastAsia="pt-BR"/>
        </w:rPr>
      </w:pPr>
      <w:r w:rsidRPr="00A22086">
        <w:rPr>
          <w:rFonts w:cstheme="minorHAnsi"/>
          <w:lang w:eastAsia="pt-BR"/>
        </w:rPr>
        <w:t>Considerando a necessidade de regramentos para atender as referidas solicitações;</w:t>
      </w:r>
    </w:p>
    <w:p w:rsidR="00AA2FF2" w:rsidRPr="00A22086" w:rsidRDefault="00AA2FF2" w:rsidP="00AA2FF2">
      <w:pPr>
        <w:spacing w:after="0" w:line="240" w:lineRule="auto"/>
        <w:jc w:val="both"/>
        <w:rPr>
          <w:rFonts w:cstheme="minorHAnsi"/>
          <w:lang w:eastAsia="pt-BR"/>
        </w:rPr>
      </w:pPr>
    </w:p>
    <w:p w:rsidR="0040257F" w:rsidRPr="00A22086" w:rsidRDefault="0040257F" w:rsidP="00AA2FF2">
      <w:pPr>
        <w:spacing w:after="0" w:line="240" w:lineRule="auto"/>
        <w:jc w:val="both"/>
        <w:rPr>
          <w:rFonts w:cstheme="minorHAnsi"/>
          <w:lang w:eastAsia="pt-BR"/>
        </w:rPr>
      </w:pPr>
      <w:r w:rsidRPr="00A22086">
        <w:rPr>
          <w:rFonts w:cstheme="minorHAnsi"/>
          <w:lang w:eastAsia="pt-BR"/>
        </w:rPr>
        <w:t>Considerando que o art. 91, inciso XVI, do Regimento Interno do CAU/RS, dispõe que compete às Comissões ordinárias e especiais propor, apreciar e deliberar sobre a indicação de representantes do CAU/RS em organizações governamentais e não governamentais, no âmbito de sua competência e referentes à sua finalidade;</w:t>
      </w:r>
    </w:p>
    <w:p w:rsidR="00AA2FF2" w:rsidRPr="00A22086" w:rsidRDefault="00AA2FF2" w:rsidP="00AA2FF2">
      <w:pPr>
        <w:spacing w:after="0" w:line="240" w:lineRule="auto"/>
        <w:jc w:val="both"/>
        <w:rPr>
          <w:rFonts w:cstheme="minorHAnsi"/>
          <w:lang w:eastAsia="pt-BR"/>
        </w:rPr>
      </w:pPr>
    </w:p>
    <w:p w:rsidR="0040257F" w:rsidRPr="00A22086" w:rsidRDefault="0040257F" w:rsidP="00AA2FF2">
      <w:pPr>
        <w:spacing w:after="0" w:line="240" w:lineRule="auto"/>
        <w:jc w:val="both"/>
        <w:rPr>
          <w:rFonts w:cstheme="minorHAnsi"/>
          <w:lang w:eastAsia="pt-BR"/>
        </w:rPr>
      </w:pPr>
      <w:r w:rsidRPr="00A22086">
        <w:rPr>
          <w:rFonts w:cstheme="minorHAnsi"/>
          <w:lang w:eastAsia="pt-BR"/>
        </w:rPr>
        <w:t xml:space="preserve">Considerando que o art. 151, inciso XXXI, do Regimento Interno do CAU/RS, dispõe que compete ao Presidente resolver casos de urgência </w:t>
      </w:r>
      <w:r w:rsidRPr="00A22086">
        <w:rPr>
          <w:rFonts w:cstheme="minorHAnsi"/>
          <w:i/>
          <w:lang w:eastAsia="pt-BR"/>
        </w:rPr>
        <w:t>ad referendum</w:t>
      </w:r>
      <w:r w:rsidRPr="00A22086">
        <w:rPr>
          <w:rFonts w:cstheme="minorHAnsi"/>
          <w:lang w:eastAsia="pt-BR"/>
        </w:rPr>
        <w:t xml:space="preserve"> do Plenário e do Conselho Diretor;</w:t>
      </w:r>
    </w:p>
    <w:p w:rsidR="00AA2FF2" w:rsidRPr="00A22086" w:rsidRDefault="00AA2FF2" w:rsidP="00AA2FF2">
      <w:pPr>
        <w:spacing w:after="0" w:line="240" w:lineRule="auto"/>
        <w:jc w:val="both"/>
        <w:rPr>
          <w:rFonts w:cstheme="minorHAnsi"/>
          <w:lang w:eastAsia="pt-BR"/>
        </w:rPr>
      </w:pPr>
    </w:p>
    <w:p w:rsidR="0040257F" w:rsidRPr="00A22086" w:rsidRDefault="0040257F" w:rsidP="00AA2FF2">
      <w:pPr>
        <w:spacing w:after="0" w:line="240" w:lineRule="auto"/>
        <w:jc w:val="both"/>
        <w:rPr>
          <w:rFonts w:cstheme="minorHAnsi"/>
          <w:lang w:eastAsia="pt-BR"/>
        </w:rPr>
      </w:pPr>
      <w:r w:rsidRPr="00A22086">
        <w:rPr>
          <w:rFonts w:cstheme="minorHAnsi"/>
          <w:lang w:eastAsia="pt-BR"/>
        </w:rPr>
        <w:t>Considerando que o art. 2º da Lei nº 9.784/1999, dispõe que a Administração Pública obedecerá, dentre outros, aos princípios da legalidade, finalidade, motivação, razoabilidade, proporcionalidade, moralidade, ampla defesa, contraditório, segurança jurídica, interesse público e eficiência;</w:t>
      </w:r>
    </w:p>
    <w:p w:rsidR="00994DF9" w:rsidRPr="00A22086" w:rsidRDefault="00994DF9" w:rsidP="00AA2FF2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3A067E" w:rsidRPr="00A22086" w:rsidRDefault="001D58F9" w:rsidP="00AA2FF2">
      <w:pPr>
        <w:spacing w:after="0" w:line="240" w:lineRule="auto"/>
        <w:jc w:val="both"/>
        <w:rPr>
          <w:rFonts w:cstheme="minorHAnsi"/>
          <w:b/>
          <w:color w:val="222222"/>
          <w:shd w:val="clear" w:color="auto" w:fill="FFFFFF"/>
        </w:rPr>
      </w:pPr>
      <w:r w:rsidRPr="00A22086">
        <w:rPr>
          <w:rFonts w:cstheme="minorHAnsi"/>
          <w:b/>
          <w:color w:val="222222"/>
          <w:shd w:val="clear" w:color="auto" w:fill="FFFFFF"/>
        </w:rPr>
        <w:t xml:space="preserve">RESOLVE: </w:t>
      </w:r>
    </w:p>
    <w:p w:rsidR="00D62873" w:rsidRPr="00A22086" w:rsidRDefault="00D62873" w:rsidP="00AA2FF2">
      <w:pPr>
        <w:spacing w:after="0" w:line="240" w:lineRule="auto"/>
        <w:jc w:val="both"/>
        <w:rPr>
          <w:rFonts w:cstheme="minorHAnsi"/>
          <w:b/>
          <w:bCs/>
        </w:rPr>
      </w:pPr>
    </w:p>
    <w:p w:rsidR="00AA2FF2" w:rsidRPr="00A22086" w:rsidRDefault="0040257F" w:rsidP="00CE0235">
      <w:pPr>
        <w:pStyle w:val="PargrafodaLista"/>
        <w:numPr>
          <w:ilvl w:val="0"/>
          <w:numId w:val="25"/>
        </w:numPr>
        <w:tabs>
          <w:tab w:val="left" w:pos="1134"/>
        </w:tabs>
        <w:ind w:hanging="1080"/>
        <w:jc w:val="both"/>
        <w:rPr>
          <w:rFonts w:cstheme="minorHAnsi"/>
        </w:rPr>
      </w:pPr>
      <w:r w:rsidRPr="00A22086">
        <w:rPr>
          <w:rFonts w:cstheme="minorHAnsi"/>
        </w:rPr>
        <w:t xml:space="preserve">Estabelecer os ritos para possibilitar a representação do Conselho de Arquitetura e Urbanismo do Rio Grande do Sul – CAU/RS, junto a órgãos ou entidades, públicas ou privadas, oriundas de contato ativo efetuado pelo CAU ou de requerimentos encaminhados pelos interessados, direcionando-se </w:t>
      </w:r>
      <w:r w:rsidR="00AA2FF2" w:rsidRPr="00A22086">
        <w:rPr>
          <w:rFonts w:cstheme="minorHAnsi"/>
        </w:rPr>
        <w:t>as solicitações</w:t>
      </w:r>
      <w:r w:rsidRPr="00A22086">
        <w:rPr>
          <w:rFonts w:cstheme="minorHAnsi"/>
        </w:rPr>
        <w:t xml:space="preserve"> ao Gabinete do CAU/RS (</w:t>
      </w:r>
      <w:hyperlink r:id="rId7" w:history="1">
        <w:r w:rsidRPr="00A22086">
          <w:rPr>
            <w:rStyle w:val="Hyperlink"/>
            <w:rFonts w:cstheme="minorHAnsi"/>
          </w:rPr>
          <w:t>gabinete@caurs.gov.br</w:t>
        </w:r>
      </w:hyperlink>
      <w:r w:rsidR="00AA2FF2" w:rsidRPr="00A22086">
        <w:rPr>
          <w:rFonts w:cstheme="minorHAnsi"/>
        </w:rPr>
        <w:t>);</w:t>
      </w:r>
    </w:p>
    <w:p w:rsidR="00AA2FF2" w:rsidRPr="00A22086" w:rsidRDefault="00AA2FF2" w:rsidP="00AA2FF2">
      <w:pPr>
        <w:pStyle w:val="PargrafodaLista"/>
        <w:tabs>
          <w:tab w:val="left" w:pos="1134"/>
        </w:tabs>
        <w:ind w:left="1134"/>
        <w:contextualSpacing w:val="0"/>
        <w:jc w:val="both"/>
        <w:rPr>
          <w:rFonts w:cstheme="minorHAnsi"/>
        </w:rPr>
      </w:pPr>
    </w:p>
    <w:p w:rsidR="0040257F" w:rsidRPr="00A22086" w:rsidRDefault="0040257F" w:rsidP="00920695">
      <w:pPr>
        <w:pStyle w:val="PargrafodaLista"/>
        <w:numPr>
          <w:ilvl w:val="0"/>
          <w:numId w:val="17"/>
        </w:numPr>
        <w:tabs>
          <w:tab w:val="left" w:pos="1134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Recebida a solicitação, caberá ao Gabinete da Presidência consultar os conselheiros titulares e suplentes do CAU/RS, por meio de correio eletrônico;</w:t>
      </w:r>
    </w:p>
    <w:p w:rsidR="00AA2FF2" w:rsidRPr="00A22086" w:rsidRDefault="00AA2FF2" w:rsidP="00AA2FF2">
      <w:pPr>
        <w:pStyle w:val="PargrafodaLista"/>
        <w:tabs>
          <w:tab w:val="left" w:pos="1701"/>
        </w:tabs>
        <w:ind w:left="1134"/>
        <w:contextualSpacing w:val="0"/>
        <w:jc w:val="both"/>
        <w:rPr>
          <w:rFonts w:cstheme="minorHAnsi"/>
        </w:rPr>
      </w:pPr>
    </w:p>
    <w:p w:rsidR="0040257F" w:rsidRPr="00A22086" w:rsidRDefault="0040257F" w:rsidP="00AA2FF2">
      <w:pPr>
        <w:pStyle w:val="PargrafodaLista"/>
        <w:numPr>
          <w:ilvl w:val="0"/>
          <w:numId w:val="17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Os conselheiros deverão retornar o contato efetuado pelo Gabinete da Presidência, no prazo de até 02 (dois) dias, informando se possuem interesse e disponibilidade de atuar como representante do CAU/RS ou, então, se desejam indicar outro profissional (identificando-o) para assim atuar;</w:t>
      </w:r>
    </w:p>
    <w:p w:rsidR="00AA2FF2" w:rsidRPr="00A22086" w:rsidRDefault="00AA2FF2" w:rsidP="00AA2FF2">
      <w:pPr>
        <w:pStyle w:val="PargrafodaLista"/>
        <w:tabs>
          <w:tab w:val="left" w:pos="1701"/>
        </w:tabs>
        <w:ind w:left="1134"/>
        <w:contextualSpacing w:val="0"/>
        <w:jc w:val="both"/>
        <w:rPr>
          <w:rFonts w:cstheme="minorHAnsi"/>
        </w:rPr>
      </w:pPr>
    </w:p>
    <w:p w:rsidR="0040257F" w:rsidRPr="00A22086" w:rsidRDefault="0040257F" w:rsidP="00AA2FF2">
      <w:pPr>
        <w:pStyle w:val="PargrafodaLista"/>
        <w:numPr>
          <w:ilvl w:val="0"/>
          <w:numId w:val="17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Havendo a manifestação de interessados ou a indicação de profissionais para ocupar as posições de titular e suplente como representantes do CAU/RS, perante o órgão externo, caberá ao Gabinete da Presidência verificar o preenchimento seguintes critérios de regularidade:</w:t>
      </w:r>
    </w:p>
    <w:p w:rsidR="0040257F" w:rsidRPr="00A22086" w:rsidRDefault="0040257F" w:rsidP="00AA2FF2">
      <w:pPr>
        <w:pStyle w:val="PargrafodaLista"/>
        <w:numPr>
          <w:ilvl w:val="0"/>
          <w:numId w:val="15"/>
        </w:numPr>
        <w:ind w:left="1701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Adimplência em relação a anuidades, taxas e outras dívidas perante o CAU;</w:t>
      </w:r>
    </w:p>
    <w:p w:rsidR="0040257F" w:rsidRPr="00A22086" w:rsidRDefault="0040257F" w:rsidP="00AA2FF2">
      <w:pPr>
        <w:pStyle w:val="PargrafodaLista"/>
        <w:numPr>
          <w:ilvl w:val="0"/>
          <w:numId w:val="15"/>
        </w:numPr>
        <w:tabs>
          <w:tab w:val="left" w:pos="993"/>
        </w:tabs>
        <w:ind w:left="1701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lastRenderedPageBreak/>
        <w:t>Ausência de condenação em processo ético-disciplinar.</w:t>
      </w:r>
    </w:p>
    <w:p w:rsidR="00AA2FF2" w:rsidRPr="00A22086" w:rsidRDefault="00AA2FF2" w:rsidP="00AA2FF2">
      <w:pPr>
        <w:pStyle w:val="PargrafodaLista"/>
        <w:tabs>
          <w:tab w:val="left" w:pos="993"/>
        </w:tabs>
        <w:ind w:left="1701"/>
        <w:contextualSpacing w:val="0"/>
        <w:jc w:val="both"/>
        <w:rPr>
          <w:rFonts w:cstheme="minorHAnsi"/>
        </w:rPr>
      </w:pPr>
    </w:p>
    <w:p w:rsidR="0040257F" w:rsidRPr="00A22086" w:rsidRDefault="0040257F" w:rsidP="00AA2FF2">
      <w:pPr>
        <w:pStyle w:val="PargrafodaLista"/>
        <w:numPr>
          <w:ilvl w:val="0"/>
          <w:numId w:val="17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 xml:space="preserve">Efetuada a verificação dos critérios de regularidade, caberá ao Gabinete da Presidência compilar a lista de representantes (interessados e/ou indicados), respeitando os seguintes </w:t>
      </w:r>
      <w:r w:rsidRPr="00A22086">
        <w:rPr>
          <w:rFonts w:cstheme="minorHAnsi"/>
          <w:u w:val="single"/>
        </w:rPr>
        <w:t>critérios de priorização</w:t>
      </w:r>
      <w:r w:rsidRPr="00A22086">
        <w:rPr>
          <w:rFonts w:cstheme="minorHAnsi"/>
        </w:rPr>
        <w:t>:</w:t>
      </w:r>
    </w:p>
    <w:p w:rsidR="0040257F" w:rsidRPr="00A22086" w:rsidRDefault="0040257F" w:rsidP="00565DDA">
      <w:pPr>
        <w:pStyle w:val="PargrafodaLista"/>
        <w:numPr>
          <w:ilvl w:val="0"/>
          <w:numId w:val="18"/>
        </w:numPr>
        <w:tabs>
          <w:tab w:val="left" w:pos="1701"/>
        </w:tabs>
        <w:ind w:left="1701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Ter experiência, conhecimento ou formação na área temática do órgão externo. Por exemplo: patrimônio, meio ambiente, planejamento urbano, entre outros;</w:t>
      </w:r>
    </w:p>
    <w:p w:rsidR="0040257F" w:rsidRPr="00A22086" w:rsidRDefault="0040257F" w:rsidP="00AA2FF2">
      <w:pPr>
        <w:pStyle w:val="PargrafodaLista"/>
        <w:numPr>
          <w:ilvl w:val="0"/>
          <w:numId w:val="18"/>
        </w:numPr>
        <w:ind w:left="1701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Ser residente no município ou na região em que está localizado o órgão externo;</w:t>
      </w:r>
    </w:p>
    <w:p w:rsidR="0040257F" w:rsidRPr="00A22086" w:rsidRDefault="0040257F" w:rsidP="00AA2FF2">
      <w:pPr>
        <w:pStyle w:val="PargrafodaLista"/>
        <w:numPr>
          <w:ilvl w:val="0"/>
          <w:numId w:val="18"/>
        </w:numPr>
        <w:ind w:left="1701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Ser Conselheiro do CAU;</w:t>
      </w:r>
    </w:p>
    <w:p w:rsidR="0040257F" w:rsidRPr="00A22086" w:rsidRDefault="0040257F" w:rsidP="00AA2FF2">
      <w:pPr>
        <w:pStyle w:val="PargrafodaLista"/>
        <w:numPr>
          <w:ilvl w:val="0"/>
          <w:numId w:val="18"/>
        </w:numPr>
        <w:ind w:left="1701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Outros profissionais que atendam os critérios de regularidade;</w:t>
      </w:r>
    </w:p>
    <w:p w:rsidR="0040257F" w:rsidRPr="00A22086" w:rsidRDefault="0040257F" w:rsidP="00AA2FF2">
      <w:pPr>
        <w:pStyle w:val="PargrafodaLista"/>
        <w:numPr>
          <w:ilvl w:val="0"/>
          <w:numId w:val="18"/>
        </w:numPr>
        <w:ind w:left="1701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Não exercer a função de representação do CAU em outro órgão externo.</w:t>
      </w:r>
    </w:p>
    <w:p w:rsidR="00AA2FF2" w:rsidRPr="00A22086" w:rsidRDefault="00AA2FF2" w:rsidP="00AA2FF2">
      <w:pPr>
        <w:pStyle w:val="PargrafodaLista"/>
        <w:ind w:left="1701"/>
        <w:contextualSpacing w:val="0"/>
        <w:jc w:val="both"/>
        <w:rPr>
          <w:rFonts w:cstheme="minorHAnsi"/>
        </w:rPr>
      </w:pPr>
    </w:p>
    <w:p w:rsidR="0040257F" w:rsidRPr="00A22086" w:rsidRDefault="0040257F" w:rsidP="00AA2FF2">
      <w:pPr>
        <w:pStyle w:val="PargrafodaLista"/>
        <w:numPr>
          <w:ilvl w:val="0"/>
          <w:numId w:val="17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 xml:space="preserve">Serão excluídos da lista de representantes os profissionais que incorrerem nos seguintes </w:t>
      </w:r>
      <w:r w:rsidRPr="00A22086">
        <w:rPr>
          <w:rFonts w:cstheme="minorHAnsi"/>
          <w:u w:val="single"/>
        </w:rPr>
        <w:t>critérios de exclusão</w:t>
      </w:r>
      <w:r w:rsidRPr="00A22086">
        <w:rPr>
          <w:rFonts w:cstheme="minorHAnsi"/>
        </w:rPr>
        <w:t>:</w:t>
      </w:r>
    </w:p>
    <w:p w:rsidR="0040257F" w:rsidRPr="00A22086" w:rsidRDefault="0040257F" w:rsidP="00AA2FF2">
      <w:pPr>
        <w:pStyle w:val="PargrafodaLista"/>
        <w:numPr>
          <w:ilvl w:val="0"/>
          <w:numId w:val="19"/>
        </w:numPr>
        <w:ind w:left="1701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Não atender os critérios de regularidade estabelecidos no inciso III;</w:t>
      </w:r>
    </w:p>
    <w:p w:rsidR="0040257F" w:rsidRPr="00A22086" w:rsidRDefault="0040257F" w:rsidP="00AA2FF2">
      <w:pPr>
        <w:pStyle w:val="PargrafodaLista"/>
        <w:numPr>
          <w:ilvl w:val="0"/>
          <w:numId w:val="19"/>
        </w:numPr>
        <w:ind w:left="1701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Já estar ocupando a função de representante do CAU/RS em outro órgão externo, na condição de titular ou suplente;</w:t>
      </w:r>
    </w:p>
    <w:p w:rsidR="00AA2FF2" w:rsidRPr="00A22086" w:rsidRDefault="00AA2FF2" w:rsidP="00AA2FF2">
      <w:pPr>
        <w:pStyle w:val="PargrafodaLista"/>
        <w:ind w:left="1701"/>
        <w:contextualSpacing w:val="0"/>
        <w:jc w:val="both"/>
        <w:rPr>
          <w:rFonts w:cstheme="minorHAnsi"/>
        </w:rPr>
      </w:pPr>
    </w:p>
    <w:p w:rsidR="0040257F" w:rsidRPr="00A22086" w:rsidRDefault="0040257F" w:rsidP="00AA2FF2">
      <w:pPr>
        <w:pStyle w:val="PargrafodaLista"/>
        <w:numPr>
          <w:ilvl w:val="0"/>
          <w:numId w:val="17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 xml:space="preserve">Elaborada, a lista de representantes será remetida aos Conselheiros no prazo Regimental previsto para os assuntos submetidos à Deliberação </w:t>
      </w:r>
      <w:r w:rsidR="00CE0235" w:rsidRPr="00A22086">
        <w:rPr>
          <w:rFonts w:cstheme="minorHAnsi"/>
        </w:rPr>
        <w:t>Plenária</w:t>
      </w:r>
      <w:r w:rsidRPr="00A22086">
        <w:rPr>
          <w:rFonts w:cstheme="minorHAnsi"/>
        </w:rPr>
        <w:t>, ocasião em que os Conselheiros poderão impugnar, justificadamente, o nome de qualquer interessado ou indicado, quando identificar que algum profissional possa, entre outros, beneficiar-se direta ou indiretamente com o trabalho que será realiz</w:t>
      </w:r>
      <w:r w:rsidR="00AA2FF2" w:rsidRPr="00A22086">
        <w:rPr>
          <w:rFonts w:cstheme="minorHAnsi"/>
        </w:rPr>
        <w:t>ado junto ao órgão externo;</w:t>
      </w:r>
    </w:p>
    <w:p w:rsidR="00AA2FF2" w:rsidRPr="00A22086" w:rsidRDefault="00AA2FF2" w:rsidP="00AA2FF2">
      <w:pPr>
        <w:pStyle w:val="PargrafodaLista"/>
        <w:tabs>
          <w:tab w:val="left" w:pos="1701"/>
        </w:tabs>
        <w:ind w:left="1134"/>
        <w:contextualSpacing w:val="0"/>
        <w:jc w:val="both"/>
        <w:rPr>
          <w:rFonts w:cstheme="minorHAnsi"/>
        </w:rPr>
      </w:pPr>
    </w:p>
    <w:p w:rsidR="0040257F" w:rsidRPr="00A22086" w:rsidRDefault="0040257F" w:rsidP="00AA2FF2">
      <w:pPr>
        <w:pStyle w:val="PargrafodaLista"/>
        <w:numPr>
          <w:ilvl w:val="0"/>
          <w:numId w:val="17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Ultrapassadas as questões anteriores, a indicação do representante, titular ou suplente, deverá ser submetida à aprovação em sessão plenária;</w:t>
      </w:r>
    </w:p>
    <w:p w:rsidR="00AA2FF2" w:rsidRPr="00A22086" w:rsidRDefault="00AA2FF2" w:rsidP="00AA2FF2">
      <w:pPr>
        <w:pStyle w:val="PargrafodaLista"/>
        <w:rPr>
          <w:rFonts w:cstheme="minorHAnsi"/>
        </w:rPr>
      </w:pPr>
    </w:p>
    <w:p w:rsidR="0040257F" w:rsidRPr="00A22086" w:rsidRDefault="0040257F" w:rsidP="00AA2FF2">
      <w:pPr>
        <w:pStyle w:val="PargrafodaLista"/>
        <w:numPr>
          <w:ilvl w:val="0"/>
          <w:numId w:val="17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E</w:t>
      </w:r>
      <w:r w:rsidR="00CE0235">
        <w:rPr>
          <w:rFonts w:cstheme="minorHAnsi"/>
        </w:rPr>
        <w:t>mitid</w:t>
      </w:r>
      <w:r w:rsidRPr="00A22086">
        <w:rPr>
          <w:rFonts w:cstheme="minorHAnsi"/>
        </w:rPr>
        <w:t>a a Deliberação Plenária, caberá ao Gabinete da Presidência:</w:t>
      </w:r>
    </w:p>
    <w:p w:rsidR="0040257F" w:rsidRPr="00A22086" w:rsidRDefault="0040257F" w:rsidP="00AA2FF2">
      <w:pPr>
        <w:pStyle w:val="PargrafodaLista"/>
        <w:numPr>
          <w:ilvl w:val="0"/>
          <w:numId w:val="20"/>
        </w:numPr>
        <w:ind w:left="1701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Responder ao órgão externo, por meio de ofício, informando os dados dos representantes;</w:t>
      </w:r>
    </w:p>
    <w:p w:rsidR="0040257F" w:rsidRPr="00A22086" w:rsidRDefault="0040257F" w:rsidP="00AA2FF2">
      <w:pPr>
        <w:pStyle w:val="PargrafodaLista"/>
        <w:numPr>
          <w:ilvl w:val="0"/>
          <w:numId w:val="20"/>
        </w:numPr>
        <w:ind w:left="1701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Informar a CPUA-CAU/R</w:t>
      </w:r>
      <w:r w:rsidR="00CE0235">
        <w:rPr>
          <w:rFonts w:cstheme="minorHAnsi"/>
        </w:rPr>
        <w:t>S (Comissão Especial de Política Urbana e Ambiental</w:t>
      </w:r>
      <w:bookmarkStart w:id="0" w:name="_GoBack"/>
      <w:bookmarkEnd w:id="0"/>
      <w:r w:rsidRPr="00A22086">
        <w:rPr>
          <w:rFonts w:cstheme="minorHAnsi"/>
        </w:rPr>
        <w:t xml:space="preserve"> do CAU/RS) os dados dos representantes e dos respectivos órgãos externos para acompanhamento e controle;</w:t>
      </w:r>
    </w:p>
    <w:p w:rsidR="0040257F" w:rsidRPr="00A22086" w:rsidRDefault="0040257F" w:rsidP="00AA2FF2">
      <w:pPr>
        <w:pStyle w:val="PargrafodaLista"/>
        <w:numPr>
          <w:ilvl w:val="0"/>
          <w:numId w:val="20"/>
        </w:numPr>
        <w:ind w:left="1701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Em contato com a Gerência de Comunicação, manter atualizadas as informações de Representantes Institucionais do CAU/RS, no sítio eletrônico da instituição, onde deve estar indicado o município, o órgão, os nomes dos representantes e de suas posições (titular e suplente), bem como o período de gestão.</w:t>
      </w:r>
    </w:p>
    <w:p w:rsidR="00AA2FF2" w:rsidRPr="00A22086" w:rsidRDefault="00AA2FF2" w:rsidP="00AA2FF2">
      <w:pPr>
        <w:pStyle w:val="PargrafodaLista"/>
        <w:tabs>
          <w:tab w:val="left" w:pos="1701"/>
        </w:tabs>
        <w:ind w:left="1134"/>
        <w:contextualSpacing w:val="0"/>
        <w:jc w:val="both"/>
        <w:rPr>
          <w:rFonts w:cstheme="minorHAnsi"/>
        </w:rPr>
      </w:pPr>
    </w:p>
    <w:p w:rsidR="0040257F" w:rsidRPr="00A22086" w:rsidRDefault="0040257F" w:rsidP="00AA2FF2">
      <w:pPr>
        <w:pStyle w:val="PargrafodaLista"/>
        <w:numPr>
          <w:ilvl w:val="0"/>
          <w:numId w:val="17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A condenação de que trata o inciso III, alínea “b”, diz respeito à condenação por infração às obrigações para com o interesse público, obrigações para com a profissão, obrigações para com o conselho de arquitetura e urbanismo (CAU), com a aplicação de sanção de advertência pública, suspensão ou canc</w:t>
      </w:r>
      <w:r w:rsidR="00AA2FF2" w:rsidRPr="00A22086">
        <w:rPr>
          <w:rFonts w:cstheme="minorHAnsi"/>
        </w:rPr>
        <w:t>elamento, ainda que reabilitado;</w:t>
      </w:r>
    </w:p>
    <w:p w:rsidR="00AA2FF2" w:rsidRPr="00A22086" w:rsidRDefault="00AA2FF2" w:rsidP="00AA2FF2">
      <w:pPr>
        <w:pStyle w:val="PargrafodaLista"/>
        <w:tabs>
          <w:tab w:val="left" w:pos="1701"/>
        </w:tabs>
        <w:ind w:left="1134"/>
        <w:contextualSpacing w:val="0"/>
        <w:jc w:val="both"/>
        <w:rPr>
          <w:rFonts w:cstheme="minorHAnsi"/>
        </w:rPr>
      </w:pPr>
    </w:p>
    <w:p w:rsidR="0040257F" w:rsidRPr="00A22086" w:rsidRDefault="0040257F" w:rsidP="00AA2FF2">
      <w:pPr>
        <w:pStyle w:val="PargrafodaLista"/>
        <w:numPr>
          <w:ilvl w:val="0"/>
          <w:numId w:val="17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Não havendo manifestação de interesse em ocupar as posições de titular e/ou suplente ou de indicação de outro profissional, caberá ao Gabinete da Presidência consultar o CEAU-CAU/RS (Colegiado de Entidades de Arquitetura e Urbanismo), seguindo o procedimento estabel</w:t>
      </w:r>
      <w:r w:rsidR="00AA2FF2" w:rsidRPr="00A22086">
        <w:rPr>
          <w:rFonts w:cstheme="minorHAnsi"/>
        </w:rPr>
        <w:t>ecido no inciso II deste artigo;</w:t>
      </w:r>
    </w:p>
    <w:p w:rsidR="00AA2FF2" w:rsidRPr="00A22086" w:rsidRDefault="00AA2FF2" w:rsidP="00AA2FF2">
      <w:pPr>
        <w:pStyle w:val="PargrafodaLista"/>
        <w:tabs>
          <w:tab w:val="left" w:pos="1701"/>
        </w:tabs>
        <w:ind w:left="1134"/>
        <w:contextualSpacing w:val="0"/>
        <w:jc w:val="both"/>
        <w:rPr>
          <w:rFonts w:cstheme="minorHAnsi"/>
        </w:rPr>
      </w:pPr>
    </w:p>
    <w:p w:rsidR="0040257F" w:rsidRPr="00A22086" w:rsidRDefault="0040257F" w:rsidP="00AA2FF2">
      <w:pPr>
        <w:pStyle w:val="PargrafodaLista"/>
        <w:numPr>
          <w:ilvl w:val="0"/>
          <w:numId w:val="17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O critério de exclusão, previsto no inciso V, alínea “b”, será desconsiderado quando não houver outros profissionais interessados ou indicados para atu</w:t>
      </w:r>
      <w:r w:rsidR="00AA2FF2" w:rsidRPr="00A22086">
        <w:rPr>
          <w:rFonts w:cstheme="minorHAnsi"/>
        </w:rPr>
        <w:t>ar como representante do CAU/RS;</w:t>
      </w:r>
    </w:p>
    <w:p w:rsidR="0040257F" w:rsidRPr="00A22086" w:rsidRDefault="0040257F" w:rsidP="00AA2FF2">
      <w:pPr>
        <w:pStyle w:val="PargrafodaLista"/>
        <w:numPr>
          <w:ilvl w:val="0"/>
          <w:numId w:val="17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lastRenderedPageBreak/>
        <w:t>Quando o prazo estabelecido pelo órgão externo for inferior ao período necessário para aprovação em plenário, haja vista sua periodicidade mensal, poderá o Presidente do CAU/RS aprovar Ad Referendum, situação em que a indicação de representantes será apresentada para homologação pelo plenário conforme o Ad Referendum do Presidente.</w:t>
      </w:r>
    </w:p>
    <w:p w:rsidR="00AA2FF2" w:rsidRPr="00A22086" w:rsidRDefault="00AA2FF2" w:rsidP="00AA2FF2">
      <w:pPr>
        <w:pStyle w:val="PargrafodaLista"/>
        <w:tabs>
          <w:tab w:val="left" w:pos="1701"/>
        </w:tabs>
        <w:ind w:left="1134"/>
        <w:contextualSpacing w:val="0"/>
        <w:jc w:val="both"/>
        <w:rPr>
          <w:rFonts w:cstheme="minorHAnsi"/>
        </w:rPr>
      </w:pPr>
    </w:p>
    <w:p w:rsidR="0040257F" w:rsidRPr="00A22086" w:rsidRDefault="0040257F" w:rsidP="00CE0235">
      <w:pPr>
        <w:pStyle w:val="PargrafodaLista"/>
        <w:numPr>
          <w:ilvl w:val="0"/>
          <w:numId w:val="25"/>
        </w:numPr>
        <w:tabs>
          <w:tab w:val="left" w:pos="1134"/>
        </w:tabs>
        <w:ind w:hanging="1080"/>
        <w:jc w:val="both"/>
        <w:rPr>
          <w:rFonts w:cstheme="minorHAnsi"/>
        </w:rPr>
      </w:pPr>
      <w:r w:rsidRPr="00A22086">
        <w:rPr>
          <w:rFonts w:cstheme="minorHAnsi"/>
        </w:rPr>
        <w:t>Determinar que caberá à CPUA-CAU/RS, entre outros:</w:t>
      </w:r>
    </w:p>
    <w:p w:rsidR="0040257F" w:rsidRPr="00A22086" w:rsidRDefault="0040257F" w:rsidP="00AA2FF2">
      <w:pPr>
        <w:pStyle w:val="PargrafodaLista"/>
        <w:numPr>
          <w:ilvl w:val="0"/>
          <w:numId w:val="21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Estabelecer uma rotina de análise periódica da necessidade de indicação de representação em órgãos externos;</w:t>
      </w:r>
    </w:p>
    <w:p w:rsidR="0040257F" w:rsidRPr="00A22086" w:rsidRDefault="0040257F" w:rsidP="00AA2FF2">
      <w:pPr>
        <w:pStyle w:val="PargrafodaLista"/>
        <w:numPr>
          <w:ilvl w:val="0"/>
          <w:numId w:val="21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Definir as diretrizes da atuação dos representantes, em material destinado a este fim, o qual será enviado pelo gabinete da presidência aos representantes, na oportunidade de sua nomeação ou renovação de gestão;</w:t>
      </w:r>
    </w:p>
    <w:p w:rsidR="0040257F" w:rsidRPr="00A22086" w:rsidRDefault="0040257F" w:rsidP="00AA2FF2">
      <w:pPr>
        <w:pStyle w:val="PargrafodaLista"/>
        <w:numPr>
          <w:ilvl w:val="0"/>
          <w:numId w:val="21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Criar e manter o colegiado de representantes, conduzindo suas atividades, com reuniões trimestrais, de forma a acompanhar a atuação dos representantes do CAU/RS;</w:t>
      </w:r>
    </w:p>
    <w:p w:rsidR="0040257F" w:rsidRPr="00A22086" w:rsidRDefault="0040257F" w:rsidP="00AA2FF2">
      <w:pPr>
        <w:pStyle w:val="PargrafodaLista"/>
        <w:numPr>
          <w:ilvl w:val="0"/>
          <w:numId w:val="21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Avaliar os relatórios semestrais encaminhados pelos representantes do CAU/RS;</w:t>
      </w:r>
    </w:p>
    <w:p w:rsidR="0040257F" w:rsidRPr="00A22086" w:rsidRDefault="0040257F" w:rsidP="00AA2FF2">
      <w:pPr>
        <w:pStyle w:val="PargrafodaLista"/>
        <w:numPr>
          <w:ilvl w:val="0"/>
          <w:numId w:val="21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Esclarece</w:t>
      </w:r>
      <w:r w:rsidR="00AA2FF2" w:rsidRPr="00A22086">
        <w:rPr>
          <w:rFonts w:cstheme="minorHAnsi"/>
        </w:rPr>
        <w:t>r as dúvidas dos representantes.</w:t>
      </w:r>
    </w:p>
    <w:p w:rsidR="00AA2FF2" w:rsidRPr="00A22086" w:rsidRDefault="00AA2FF2" w:rsidP="00AA2FF2">
      <w:pPr>
        <w:pStyle w:val="PargrafodaLista"/>
        <w:tabs>
          <w:tab w:val="left" w:pos="1701"/>
        </w:tabs>
        <w:ind w:left="1134"/>
        <w:contextualSpacing w:val="0"/>
        <w:jc w:val="both"/>
        <w:rPr>
          <w:rFonts w:cstheme="minorHAnsi"/>
        </w:rPr>
      </w:pPr>
    </w:p>
    <w:p w:rsidR="0040257F" w:rsidRPr="00A22086" w:rsidRDefault="0040257F" w:rsidP="00CE0235">
      <w:pPr>
        <w:pStyle w:val="PargrafodaLista"/>
        <w:numPr>
          <w:ilvl w:val="0"/>
          <w:numId w:val="25"/>
        </w:numPr>
        <w:tabs>
          <w:tab w:val="left" w:pos="1134"/>
        </w:tabs>
        <w:ind w:hanging="1080"/>
        <w:jc w:val="both"/>
        <w:rPr>
          <w:rFonts w:cstheme="minorHAnsi"/>
        </w:rPr>
      </w:pPr>
      <w:r w:rsidRPr="00A22086">
        <w:rPr>
          <w:rFonts w:cstheme="minorHAnsi"/>
        </w:rPr>
        <w:t>Definir que o profissional Arquiteto e Urbanista atuará em representação aos interesses do CAU/RS, seguindo as diretrizes estabelecidas por este Conselho, devendo pautar suas ações de acordo com o Código de Ética e Disciplina e observar o interesse público envolvido.</w:t>
      </w:r>
    </w:p>
    <w:p w:rsidR="00AA2FF2" w:rsidRPr="00A22086" w:rsidRDefault="00AA2FF2" w:rsidP="00AA2FF2">
      <w:pPr>
        <w:pStyle w:val="PargrafodaLista"/>
        <w:tabs>
          <w:tab w:val="left" w:pos="1134"/>
        </w:tabs>
        <w:ind w:left="1080"/>
        <w:jc w:val="both"/>
        <w:rPr>
          <w:rFonts w:cstheme="minorHAnsi"/>
        </w:rPr>
      </w:pPr>
    </w:p>
    <w:p w:rsidR="0040257F" w:rsidRPr="00A22086" w:rsidRDefault="0040257F" w:rsidP="00CE0235">
      <w:pPr>
        <w:pStyle w:val="PargrafodaLista"/>
        <w:numPr>
          <w:ilvl w:val="0"/>
          <w:numId w:val="25"/>
        </w:numPr>
        <w:tabs>
          <w:tab w:val="left" w:pos="1134"/>
        </w:tabs>
        <w:ind w:hanging="1080"/>
        <w:jc w:val="both"/>
        <w:rPr>
          <w:rFonts w:cstheme="minorHAnsi"/>
        </w:rPr>
      </w:pPr>
      <w:r w:rsidRPr="00A22086">
        <w:rPr>
          <w:rFonts w:cstheme="minorHAnsi"/>
        </w:rPr>
        <w:t>Estabelecer que o representante será nomeado mediante “Ato de Designação”, não havendo assim qualquer tipo de remuneração, seja indenizatória ou não, ou mesmo ajuda de custo para partici</w:t>
      </w:r>
      <w:r w:rsidR="00AA2FF2" w:rsidRPr="00A22086">
        <w:rPr>
          <w:rFonts w:cstheme="minorHAnsi"/>
        </w:rPr>
        <w:t>pação;</w:t>
      </w:r>
    </w:p>
    <w:p w:rsidR="0040257F" w:rsidRPr="00A22086" w:rsidRDefault="0040257F" w:rsidP="00AA2FF2">
      <w:pPr>
        <w:pStyle w:val="PargrafodaLista"/>
        <w:numPr>
          <w:ilvl w:val="0"/>
          <w:numId w:val="23"/>
        </w:numPr>
        <w:tabs>
          <w:tab w:val="left" w:pos="1134"/>
        </w:tabs>
        <w:ind w:hanging="218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O representante assinará “Termo de Compromisso” com o CAU/RS, onde se compromete a representar o Conselho, participar das reuniões, ou, na sua impossibilidade, acionar o suplente; enviar ao CAU/RS relatório semestral das atividades desenvolvidas nos órgãos em que represente o Conselho; participar das reuniões do Colegiado de Representantes do CAU/RS; e, contatar o CAU/RS sempre que tiver dúvidas sobre posicionamentos da instituição frente a determinados temas, por meio do Gabinete da Presidência (</w:t>
      </w:r>
      <w:hyperlink r:id="rId8" w:history="1">
        <w:r w:rsidRPr="00A22086">
          <w:rPr>
            <w:rStyle w:val="Hyperlink"/>
            <w:rFonts w:cstheme="minorHAnsi"/>
          </w:rPr>
          <w:t>gabinete@caurs.gov.br</w:t>
        </w:r>
      </w:hyperlink>
      <w:r w:rsidRPr="00A22086">
        <w:rPr>
          <w:rFonts w:cstheme="minorHAnsi"/>
        </w:rPr>
        <w:t>), pautando suas ações de acordo com o Código de Ética e Disciplina, observand</w:t>
      </w:r>
      <w:r w:rsidR="00AA2FF2" w:rsidRPr="00A22086">
        <w:rPr>
          <w:rFonts w:cstheme="minorHAnsi"/>
        </w:rPr>
        <w:t>o o interesse público envolvido;</w:t>
      </w:r>
    </w:p>
    <w:p w:rsidR="0040257F" w:rsidRPr="00A22086" w:rsidRDefault="0040257F" w:rsidP="00AA2FF2">
      <w:pPr>
        <w:pStyle w:val="PargrafodaLista"/>
        <w:numPr>
          <w:ilvl w:val="0"/>
          <w:numId w:val="23"/>
        </w:numPr>
        <w:tabs>
          <w:tab w:val="left" w:pos="1134"/>
        </w:tabs>
        <w:ind w:hanging="218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Fica sob a responsabilidade do Gabinete da Presidência a elaboração do ato de designação e do termo de compromisso e a coleta das respectivas assinaturas do Presidente do CAU/RS e do representante, bem como do envio deste material e das diretrizes da CPUA-CAU/RS ao representante, na oportunidade da designação ou recondução do mandat</w:t>
      </w:r>
      <w:r w:rsidR="00AA2FF2" w:rsidRPr="00A22086">
        <w:rPr>
          <w:rFonts w:cstheme="minorHAnsi"/>
        </w:rPr>
        <w:t>o;</w:t>
      </w:r>
    </w:p>
    <w:p w:rsidR="0040257F" w:rsidRPr="00A22086" w:rsidRDefault="0040257F" w:rsidP="00AA2FF2">
      <w:pPr>
        <w:pStyle w:val="PargrafodaLista"/>
        <w:numPr>
          <w:ilvl w:val="0"/>
          <w:numId w:val="23"/>
        </w:numPr>
        <w:tabs>
          <w:tab w:val="left" w:pos="1134"/>
        </w:tabs>
        <w:ind w:hanging="218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Todos os documentos pertinentes às representações deverão ser arquivados no CAU/RS.</w:t>
      </w:r>
    </w:p>
    <w:p w:rsidR="00AA2FF2" w:rsidRPr="00A22086" w:rsidRDefault="00AA2FF2" w:rsidP="00AA2FF2">
      <w:pPr>
        <w:pStyle w:val="PargrafodaLista"/>
        <w:tabs>
          <w:tab w:val="left" w:pos="1134"/>
        </w:tabs>
        <w:ind w:left="927"/>
        <w:contextualSpacing w:val="0"/>
        <w:jc w:val="both"/>
        <w:rPr>
          <w:rFonts w:cstheme="minorHAnsi"/>
        </w:rPr>
      </w:pPr>
    </w:p>
    <w:p w:rsidR="0040257F" w:rsidRPr="00A22086" w:rsidRDefault="0040257F" w:rsidP="00CE0235">
      <w:pPr>
        <w:pStyle w:val="PargrafodaLista"/>
        <w:numPr>
          <w:ilvl w:val="0"/>
          <w:numId w:val="25"/>
        </w:numPr>
        <w:tabs>
          <w:tab w:val="left" w:pos="1134"/>
        </w:tabs>
        <w:ind w:hanging="1080"/>
        <w:jc w:val="both"/>
        <w:rPr>
          <w:rFonts w:cstheme="minorHAnsi"/>
        </w:rPr>
      </w:pPr>
      <w:r w:rsidRPr="00A22086">
        <w:rPr>
          <w:rFonts w:cstheme="minorHAnsi"/>
        </w:rPr>
        <w:t>Determinar que o representante poderá ter sua indicação revogada pelo CAU/RS a qualquer tempo, especialmente se incidir em ao menos uma das causas citadas a seguir:</w:t>
      </w:r>
    </w:p>
    <w:p w:rsidR="0040257F" w:rsidRPr="00A22086" w:rsidRDefault="0040257F" w:rsidP="00AA2FF2">
      <w:pPr>
        <w:pStyle w:val="PargrafodaLista"/>
        <w:numPr>
          <w:ilvl w:val="0"/>
          <w:numId w:val="22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Em caso de descumprimento do Termo de Compromisso por parte do representante designado;</w:t>
      </w:r>
    </w:p>
    <w:p w:rsidR="0040257F" w:rsidRPr="00A22086" w:rsidRDefault="0040257F" w:rsidP="00AA2FF2">
      <w:pPr>
        <w:pStyle w:val="PargrafodaLista"/>
        <w:numPr>
          <w:ilvl w:val="0"/>
          <w:numId w:val="22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Deixar de estar enquadrado nos critérios de regularidade previstos no art. 1º;</w:t>
      </w:r>
    </w:p>
    <w:p w:rsidR="0040257F" w:rsidRPr="00A22086" w:rsidRDefault="0040257F" w:rsidP="00AA2FF2">
      <w:pPr>
        <w:pStyle w:val="PargrafodaLista"/>
        <w:numPr>
          <w:ilvl w:val="0"/>
          <w:numId w:val="22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Não respeitar as diretrizes e orientações do CAU/RS;</w:t>
      </w:r>
    </w:p>
    <w:p w:rsidR="0040257F" w:rsidRPr="00A22086" w:rsidRDefault="0040257F" w:rsidP="00AA2FF2">
      <w:pPr>
        <w:pStyle w:val="PargrafodaLista"/>
        <w:numPr>
          <w:ilvl w:val="0"/>
          <w:numId w:val="22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Ter ausências injustificadas em mais que 25% das reuniões do órgão para o qual foi indicado;</w:t>
      </w:r>
    </w:p>
    <w:p w:rsidR="0040257F" w:rsidRPr="00A22086" w:rsidRDefault="0040257F" w:rsidP="00AA2FF2">
      <w:pPr>
        <w:pStyle w:val="PargrafodaLista"/>
        <w:numPr>
          <w:ilvl w:val="0"/>
          <w:numId w:val="22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Não comparecer a, pelo menos, 50% das reuniões do Colegiado de Representantes;</w:t>
      </w:r>
    </w:p>
    <w:p w:rsidR="0040257F" w:rsidRPr="00A22086" w:rsidRDefault="0040257F" w:rsidP="00AA2FF2">
      <w:pPr>
        <w:pStyle w:val="PargrafodaLista"/>
        <w:numPr>
          <w:ilvl w:val="0"/>
          <w:numId w:val="22"/>
        </w:numPr>
        <w:tabs>
          <w:tab w:val="left" w:pos="1701"/>
        </w:tabs>
        <w:ind w:left="1134" w:hanging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Atrasar o envio do relatório semestral em período superior a 60 (sessenta) dias;</w:t>
      </w:r>
    </w:p>
    <w:p w:rsidR="00AA2FF2" w:rsidRPr="00A22086" w:rsidRDefault="00AA2FF2" w:rsidP="00AA2FF2">
      <w:pPr>
        <w:pStyle w:val="PargrafodaLista"/>
        <w:tabs>
          <w:tab w:val="left" w:pos="1701"/>
        </w:tabs>
        <w:ind w:left="1134"/>
        <w:contextualSpacing w:val="0"/>
        <w:jc w:val="both"/>
        <w:rPr>
          <w:rFonts w:cstheme="minorHAnsi"/>
        </w:rPr>
      </w:pPr>
    </w:p>
    <w:p w:rsidR="0040257F" w:rsidRPr="00A22086" w:rsidRDefault="0040257F" w:rsidP="00CE0235">
      <w:pPr>
        <w:pStyle w:val="PargrafodaLista"/>
        <w:numPr>
          <w:ilvl w:val="0"/>
          <w:numId w:val="25"/>
        </w:numPr>
        <w:tabs>
          <w:tab w:val="left" w:pos="1134"/>
        </w:tabs>
        <w:ind w:hanging="1080"/>
        <w:jc w:val="both"/>
        <w:rPr>
          <w:rFonts w:cstheme="minorHAnsi"/>
        </w:rPr>
      </w:pPr>
      <w:r w:rsidRPr="00A22086">
        <w:rPr>
          <w:rFonts w:cstheme="minorHAnsi"/>
        </w:rPr>
        <w:t xml:space="preserve">Estabelecer que o Gabinete da Presidência manterá cadastro atualizado das representações do CAU/RS, com as informações do órgão solicitante, conselho e representantes designados; funcionamento dos conselhos (frequência das reuniões), período da gestão, entrega dos </w:t>
      </w:r>
      <w:r w:rsidRPr="00A22086">
        <w:rPr>
          <w:rFonts w:cstheme="minorHAnsi"/>
        </w:rPr>
        <w:lastRenderedPageBreak/>
        <w:t>relatórios dos representantes e outras identificadas como necessárias e/ou solicitadas pela CPUA-CAU/RS.</w:t>
      </w:r>
    </w:p>
    <w:p w:rsidR="0040257F" w:rsidRPr="00A22086" w:rsidRDefault="0040257F" w:rsidP="00AA2FF2">
      <w:pPr>
        <w:pStyle w:val="PargrafodaLista"/>
        <w:numPr>
          <w:ilvl w:val="0"/>
          <w:numId w:val="24"/>
        </w:numPr>
        <w:tabs>
          <w:tab w:val="left" w:pos="1134"/>
        </w:tabs>
        <w:ind w:hanging="218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Caberá ao Gabinete da Presidência atentar à iminência do término da gestão do representante, a fim de que seja realizado novo procedimento de indicação, conforme previsto no artigo 1º da presente deliberação.</w:t>
      </w:r>
    </w:p>
    <w:p w:rsidR="00AA2FF2" w:rsidRPr="00A22086" w:rsidRDefault="0040257F" w:rsidP="00AA2FF2">
      <w:pPr>
        <w:pStyle w:val="PargrafodaLista"/>
        <w:numPr>
          <w:ilvl w:val="0"/>
          <w:numId w:val="24"/>
        </w:numPr>
        <w:tabs>
          <w:tab w:val="left" w:pos="1134"/>
        </w:tabs>
        <w:ind w:hanging="218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O CAU/RS poderá reconduzir o representante por até 02 (dois) mandatos, observando os critérios de regularidade, priorização e exclusão;</w:t>
      </w:r>
    </w:p>
    <w:p w:rsidR="00AA2FF2" w:rsidRPr="00A22086" w:rsidRDefault="00AA2FF2" w:rsidP="00AA2FF2">
      <w:pPr>
        <w:pStyle w:val="PargrafodaLista"/>
        <w:tabs>
          <w:tab w:val="left" w:pos="1134"/>
        </w:tabs>
        <w:ind w:left="927"/>
        <w:contextualSpacing w:val="0"/>
        <w:jc w:val="both"/>
        <w:rPr>
          <w:rFonts w:cstheme="minorHAnsi"/>
        </w:rPr>
      </w:pPr>
    </w:p>
    <w:p w:rsidR="0040257F" w:rsidRPr="00A22086" w:rsidRDefault="0040257F" w:rsidP="00CE0235">
      <w:pPr>
        <w:pStyle w:val="PargrafodaLista"/>
        <w:numPr>
          <w:ilvl w:val="0"/>
          <w:numId w:val="25"/>
        </w:numPr>
        <w:tabs>
          <w:tab w:val="left" w:pos="1134"/>
        </w:tabs>
        <w:ind w:hanging="1080"/>
        <w:jc w:val="both"/>
        <w:rPr>
          <w:rFonts w:cstheme="minorHAnsi"/>
        </w:rPr>
      </w:pPr>
      <w:r w:rsidRPr="00A22086">
        <w:rPr>
          <w:rFonts w:cstheme="minorHAnsi"/>
        </w:rPr>
        <w:t>Definir que os casos omissos e eventuais dúvidas suscitadas poderão ser dirimidas mediante consulta à Comissão de Política Urbana e Ambiental do CAU/RS, direcionadas ao Gabinete (</w:t>
      </w:r>
      <w:hyperlink r:id="rId9" w:history="1">
        <w:r w:rsidRPr="00A22086">
          <w:rPr>
            <w:rStyle w:val="Hyperlink"/>
            <w:rFonts w:cstheme="minorHAnsi"/>
          </w:rPr>
          <w:t>gabinete@caurs.gov.br</w:t>
        </w:r>
      </w:hyperlink>
      <w:r w:rsidRPr="00A22086">
        <w:rPr>
          <w:rFonts w:cstheme="minorHAnsi"/>
        </w:rPr>
        <w:t>).</w:t>
      </w:r>
    </w:p>
    <w:p w:rsidR="00AA2FF2" w:rsidRPr="00A22086" w:rsidRDefault="00AA2FF2" w:rsidP="00AA2FF2">
      <w:pPr>
        <w:pStyle w:val="PargrafodaLista"/>
        <w:tabs>
          <w:tab w:val="left" w:pos="1134"/>
        </w:tabs>
        <w:ind w:left="1080"/>
        <w:jc w:val="both"/>
        <w:rPr>
          <w:rFonts w:cstheme="minorHAnsi"/>
        </w:rPr>
      </w:pPr>
    </w:p>
    <w:p w:rsidR="0040257F" w:rsidRPr="00A22086" w:rsidRDefault="0040257F" w:rsidP="00CE0235">
      <w:pPr>
        <w:pStyle w:val="PargrafodaLista"/>
        <w:numPr>
          <w:ilvl w:val="0"/>
          <w:numId w:val="25"/>
        </w:numPr>
        <w:tabs>
          <w:tab w:val="left" w:pos="1134"/>
        </w:tabs>
        <w:ind w:hanging="1080"/>
        <w:jc w:val="both"/>
        <w:rPr>
          <w:rFonts w:cstheme="minorHAnsi"/>
        </w:rPr>
      </w:pPr>
      <w:r w:rsidRPr="00A22086">
        <w:rPr>
          <w:rFonts w:cstheme="minorHAnsi"/>
        </w:rPr>
        <w:t>Definir os documentos que devem ser utilizados como modelos:</w:t>
      </w:r>
    </w:p>
    <w:p w:rsidR="0040257F" w:rsidRPr="00A22086" w:rsidRDefault="0040257F" w:rsidP="00AA2FF2">
      <w:pPr>
        <w:pStyle w:val="PargrafodaLista"/>
        <w:tabs>
          <w:tab w:val="left" w:pos="1701"/>
        </w:tabs>
        <w:ind w:left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Anexo I.</w:t>
      </w:r>
      <w:r w:rsidRPr="00A22086">
        <w:rPr>
          <w:rFonts w:cstheme="minorHAnsi"/>
        </w:rPr>
        <w:tab/>
        <w:t>Termo de Compromisso;</w:t>
      </w:r>
    </w:p>
    <w:p w:rsidR="0040257F" w:rsidRPr="00A22086" w:rsidRDefault="0040257F" w:rsidP="00AA2FF2">
      <w:pPr>
        <w:pStyle w:val="PargrafodaLista"/>
        <w:tabs>
          <w:tab w:val="left" w:pos="1701"/>
        </w:tabs>
        <w:ind w:left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Anexo II.</w:t>
      </w:r>
      <w:r w:rsidRPr="00A22086">
        <w:rPr>
          <w:rFonts w:cstheme="minorHAnsi"/>
        </w:rPr>
        <w:tab/>
        <w:t>Formulário de dados de representante do CAU/RS;</w:t>
      </w:r>
    </w:p>
    <w:p w:rsidR="0040257F" w:rsidRPr="00A22086" w:rsidRDefault="0040257F" w:rsidP="00AA2FF2">
      <w:pPr>
        <w:pStyle w:val="PargrafodaLista"/>
        <w:tabs>
          <w:tab w:val="left" w:pos="1701"/>
        </w:tabs>
        <w:ind w:left="567"/>
        <w:contextualSpacing w:val="0"/>
        <w:jc w:val="both"/>
        <w:rPr>
          <w:rFonts w:cstheme="minorHAnsi"/>
        </w:rPr>
      </w:pPr>
      <w:r w:rsidRPr="00A22086">
        <w:rPr>
          <w:rFonts w:cstheme="minorHAnsi"/>
        </w:rPr>
        <w:t>Anexo III.</w:t>
      </w:r>
      <w:r w:rsidRPr="00A22086">
        <w:rPr>
          <w:rFonts w:cstheme="minorHAnsi"/>
        </w:rPr>
        <w:tab/>
        <w:t>Relatório semestral de representação do CAU/RS.</w:t>
      </w:r>
    </w:p>
    <w:p w:rsidR="00AA2FF2" w:rsidRPr="00A22086" w:rsidRDefault="00AA2FF2" w:rsidP="00AA2FF2">
      <w:pPr>
        <w:pStyle w:val="PargrafodaLista"/>
        <w:tabs>
          <w:tab w:val="left" w:pos="1134"/>
        </w:tabs>
        <w:ind w:left="1080"/>
        <w:jc w:val="both"/>
        <w:rPr>
          <w:rFonts w:cstheme="minorHAnsi"/>
        </w:rPr>
      </w:pPr>
    </w:p>
    <w:p w:rsidR="0040257F" w:rsidRPr="00A22086" w:rsidRDefault="0040257F" w:rsidP="00CE0235">
      <w:pPr>
        <w:pStyle w:val="PargrafodaLista"/>
        <w:numPr>
          <w:ilvl w:val="0"/>
          <w:numId w:val="25"/>
        </w:numPr>
        <w:tabs>
          <w:tab w:val="left" w:pos="1134"/>
        </w:tabs>
        <w:ind w:hanging="1080"/>
        <w:jc w:val="both"/>
        <w:rPr>
          <w:rFonts w:cstheme="minorHAnsi"/>
        </w:rPr>
      </w:pPr>
      <w:r w:rsidRPr="00A22086">
        <w:rPr>
          <w:rFonts w:cstheme="minorHAnsi"/>
        </w:rPr>
        <w:t xml:space="preserve">Revoga-se </w:t>
      </w:r>
      <w:r w:rsidRPr="00A22086">
        <w:rPr>
          <w:rFonts w:cstheme="minorHAnsi"/>
          <w:lang w:eastAsia="pt-BR"/>
        </w:rPr>
        <w:t>a Portaria Normativa nº 001/2018</w:t>
      </w:r>
      <w:r w:rsidR="00CE0235">
        <w:rPr>
          <w:rFonts w:cstheme="minorHAnsi"/>
        </w:rPr>
        <w:t>.</w:t>
      </w:r>
    </w:p>
    <w:p w:rsidR="00AA2FF2" w:rsidRPr="00A22086" w:rsidRDefault="00AA2FF2" w:rsidP="00AA2FF2">
      <w:pPr>
        <w:pStyle w:val="PargrafodaLista"/>
        <w:tabs>
          <w:tab w:val="left" w:pos="1134"/>
        </w:tabs>
        <w:ind w:left="1080"/>
        <w:jc w:val="both"/>
        <w:rPr>
          <w:rFonts w:cstheme="minorHAnsi"/>
        </w:rPr>
      </w:pPr>
    </w:p>
    <w:p w:rsidR="001D58F9" w:rsidRPr="00A22086" w:rsidRDefault="001D58F9" w:rsidP="00CE0235">
      <w:pPr>
        <w:pStyle w:val="PargrafodaLista"/>
        <w:numPr>
          <w:ilvl w:val="0"/>
          <w:numId w:val="25"/>
        </w:numPr>
        <w:tabs>
          <w:tab w:val="left" w:pos="1134"/>
        </w:tabs>
        <w:ind w:hanging="1080"/>
        <w:jc w:val="both"/>
        <w:rPr>
          <w:rFonts w:cstheme="minorHAnsi"/>
          <w:bCs/>
        </w:rPr>
      </w:pPr>
      <w:r w:rsidRPr="00A22086">
        <w:rPr>
          <w:rFonts w:cstheme="minorHAnsi"/>
          <w:bCs/>
        </w:rPr>
        <w:t xml:space="preserve">Esta Portaria Normativa entra em vigor </w:t>
      </w:r>
      <w:r w:rsidR="00FD6227" w:rsidRPr="00A22086">
        <w:rPr>
          <w:rFonts w:cstheme="minorHAnsi"/>
          <w:bCs/>
        </w:rPr>
        <w:t xml:space="preserve">a partir de sua </w:t>
      </w:r>
      <w:r w:rsidR="00773E5F" w:rsidRPr="00A22086">
        <w:rPr>
          <w:rFonts w:cstheme="minorHAnsi"/>
          <w:bCs/>
        </w:rPr>
        <w:t>publicação</w:t>
      </w:r>
      <w:r w:rsidRPr="00A22086">
        <w:rPr>
          <w:rFonts w:cstheme="minorHAnsi"/>
          <w:bCs/>
        </w:rPr>
        <w:t>.</w:t>
      </w:r>
    </w:p>
    <w:p w:rsidR="00AA2FF2" w:rsidRPr="00A22086" w:rsidRDefault="00AA2FF2" w:rsidP="00AA2FF2">
      <w:pPr>
        <w:tabs>
          <w:tab w:val="left" w:pos="1134"/>
        </w:tabs>
        <w:spacing w:after="0" w:line="240" w:lineRule="auto"/>
        <w:ind w:left="720"/>
        <w:jc w:val="both"/>
        <w:rPr>
          <w:rFonts w:cstheme="minorHAnsi"/>
        </w:rPr>
      </w:pPr>
    </w:p>
    <w:p w:rsidR="00AA2FF2" w:rsidRPr="00A22086" w:rsidRDefault="00AA2FF2" w:rsidP="00AA2FF2">
      <w:pPr>
        <w:tabs>
          <w:tab w:val="left" w:pos="1134"/>
        </w:tabs>
        <w:spacing w:after="0" w:line="240" w:lineRule="auto"/>
        <w:ind w:left="720"/>
        <w:jc w:val="both"/>
        <w:rPr>
          <w:rFonts w:cstheme="minorHAnsi"/>
        </w:rPr>
      </w:pPr>
    </w:p>
    <w:p w:rsidR="001D58F9" w:rsidRPr="00A22086" w:rsidRDefault="001D58F9" w:rsidP="00AA2FF2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1D58F9" w:rsidRPr="00A22086" w:rsidRDefault="00D62873" w:rsidP="00AA2FF2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A22086">
        <w:rPr>
          <w:rFonts w:asciiTheme="minorHAnsi" w:hAnsiTheme="minorHAnsi" w:cstheme="minorHAnsi"/>
          <w:sz w:val="22"/>
          <w:szCs w:val="22"/>
        </w:rPr>
        <w:t xml:space="preserve">Porto </w:t>
      </w:r>
      <w:r w:rsidR="00D526FD" w:rsidRPr="00A22086">
        <w:rPr>
          <w:rFonts w:asciiTheme="minorHAnsi" w:hAnsiTheme="minorHAnsi" w:cstheme="minorHAnsi"/>
          <w:sz w:val="22"/>
          <w:szCs w:val="22"/>
        </w:rPr>
        <w:t xml:space="preserve">Alegre – RS, </w:t>
      </w:r>
      <w:r w:rsidR="00A22086">
        <w:rPr>
          <w:rFonts w:asciiTheme="minorHAnsi" w:hAnsiTheme="minorHAnsi" w:cstheme="minorHAnsi"/>
          <w:sz w:val="22"/>
          <w:szCs w:val="22"/>
        </w:rPr>
        <w:t>07</w:t>
      </w:r>
      <w:r w:rsidR="00AA2FF2" w:rsidRPr="00A22086">
        <w:rPr>
          <w:rFonts w:asciiTheme="minorHAnsi" w:hAnsiTheme="minorHAnsi" w:cstheme="minorHAnsi"/>
          <w:sz w:val="22"/>
          <w:szCs w:val="22"/>
        </w:rPr>
        <w:t xml:space="preserve"> de julho</w:t>
      </w:r>
      <w:r w:rsidR="00DC501A" w:rsidRPr="00A22086">
        <w:rPr>
          <w:rFonts w:asciiTheme="minorHAnsi" w:hAnsiTheme="minorHAnsi" w:cstheme="minorHAnsi"/>
          <w:sz w:val="22"/>
          <w:szCs w:val="22"/>
        </w:rPr>
        <w:t xml:space="preserve"> de 2021</w:t>
      </w:r>
      <w:r w:rsidR="001D58F9" w:rsidRPr="00A22086">
        <w:rPr>
          <w:rFonts w:asciiTheme="minorHAnsi" w:hAnsiTheme="minorHAnsi" w:cstheme="minorHAnsi"/>
          <w:sz w:val="22"/>
          <w:szCs w:val="22"/>
        </w:rPr>
        <w:t>.</w:t>
      </w:r>
    </w:p>
    <w:p w:rsidR="001D58F9" w:rsidRPr="00A22086" w:rsidRDefault="001D58F9" w:rsidP="00AA2FF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A22086" w:rsidRDefault="001D58F9" w:rsidP="00AA2FF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Pr="00A22086" w:rsidRDefault="00D62873" w:rsidP="00AA2FF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Pr="00A22086" w:rsidRDefault="00D62873" w:rsidP="00AA2FF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A22086" w:rsidRDefault="00AA2FF2" w:rsidP="00AA2FF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086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1D58F9" w:rsidRPr="00A22086" w:rsidRDefault="001D58F9" w:rsidP="00AA2FF2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A22086">
        <w:rPr>
          <w:rFonts w:asciiTheme="minorHAnsi" w:hAnsiTheme="minorHAnsi" w:cstheme="minorHAnsi"/>
          <w:sz w:val="22"/>
          <w:szCs w:val="22"/>
        </w:rPr>
        <w:t>Presidente do CAU/RS</w:t>
      </w:r>
    </w:p>
    <w:p w:rsidR="00024B15" w:rsidRPr="00A22086" w:rsidRDefault="00232027" w:rsidP="00AA2FF2">
      <w:pPr>
        <w:spacing w:after="0" w:line="240" w:lineRule="auto"/>
        <w:jc w:val="both"/>
        <w:rPr>
          <w:rFonts w:cstheme="minorHAnsi"/>
        </w:rPr>
      </w:pPr>
    </w:p>
    <w:sectPr w:rsidR="00024B15" w:rsidRPr="00A22086" w:rsidSect="00AA2FF2">
      <w:headerReference w:type="default" r:id="rId10"/>
      <w:footerReference w:type="default" r:id="rId11"/>
      <w:pgSz w:w="11906" w:h="16838"/>
      <w:pgMar w:top="1701" w:right="851" w:bottom="851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8E1" w:rsidRDefault="00E148E1" w:rsidP="004A4E43">
      <w:pPr>
        <w:spacing w:after="0" w:line="240" w:lineRule="auto"/>
      </w:pPr>
      <w:r>
        <w:separator/>
      </w:r>
    </w:p>
  </w:endnote>
  <w:endnote w:type="continuationSeparator" w:id="0">
    <w:p w:rsidR="00E148E1" w:rsidRDefault="00E148E1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A4E43" w:rsidRPr="00787E82" w:rsidRDefault="004A4E43" w:rsidP="004A4E43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:rsidR="00AA2FF2" w:rsidRDefault="00AA2FF2" w:rsidP="00AA2FF2">
        <w:pPr>
          <w:tabs>
            <w:tab w:val="center" w:pos="4320"/>
            <w:tab w:val="right" w:pos="8640"/>
          </w:tabs>
          <w:spacing w:after="0" w:line="240" w:lineRule="auto"/>
          <w:ind w:left="-709" w:right="-284"/>
          <w:jc w:val="right"/>
          <w:rPr>
            <w:rFonts w:ascii="DaxCondensed" w:hAnsi="DaxCondensed" w:cs="Arial"/>
            <w:color w:val="2C778C"/>
            <w:sz w:val="18"/>
            <w:szCs w:val="18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232027">
          <w:rPr>
            <w:noProof/>
            <w:sz w:val="20"/>
          </w:rPr>
          <w:t>4</w:t>
        </w:r>
        <w:r w:rsidRPr="008F4ABA">
          <w:rPr>
            <w:sz w:val="20"/>
          </w:rPr>
          <w:fldChar w:fldCharType="end"/>
        </w:r>
      </w:p>
      <w:p w:rsidR="004A4E43" w:rsidRPr="008F4ABA" w:rsidRDefault="004A4E43" w:rsidP="00AA2FF2">
        <w:pPr>
          <w:tabs>
            <w:tab w:val="center" w:pos="4320"/>
            <w:tab w:val="right" w:pos="8640"/>
          </w:tabs>
          <w:spacing w:after="0" w:line="240" w:lineRule="auto"/>
          <w:ind w:left="-709" w:right="-284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8E1" w:rsidRDefault="00E148E1" w:rsidP="004A4E43">
      <w:pPr>
        <w:spacing w:after="0" w:line="240" w:lineRule="auto"/>
      </w:pPr>
      <w:r>
        <w:separator/>
      </w:r>
    </w:p>
  </w:footnote>
  <w:footnote w:type="continuationSeparator" w:id="0">
    <w:p w:rsidR="00E148E1" w:rsidRDefault="00E148E1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43" w:rsidRDefault="004A4E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CF4DDD" wp14:editId="28EAD21B">
          <wp:simplePos x="0" y="0"/>
          <wp:positionH relativeFrom="page">
            <wp:posOffset>0</wp:posOffset>
          </wp:positionH>
          <wp:positionV relativeFrom="paragraph">
            <wp:posOffset>-457531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993"/>
    <w:multiLevelType w:val="multilevel"/>
    <w:tmpl w:val="9470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C6738"/>
    <w:multiLevelType w:val="hybridMultilevel"/>
    <w:tmpl w:val="57000548"/>
    <w:lvl w:ilvl="0" w:tplc="5A98E9B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123BCE"/>
    <w:multiLevelType w:val="multilevel"/>
    <w:tmpl w:val="F75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4" w15:restartNumberingAfterBreak="0">
    <w:nsid w:val="18471D91"/>
    <w:multiLevelType w:val="hybridMultilevel"/>
    <w:tmpl w:val="101667BA"/>
    <w:lvl w:ilvl="0" w:tplc="6A2466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8AF3684"/>
    <w:multiLevelType w:val="hybridMultilevel"/>
    <w:tmpl w:val="57000548"/>
    <w:lvl w:ilvl="0" w:tplc="5A98E9B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975B27"/>
    <w:multiLevelType w:val="hybridMultilevel"/>
    <w:tmpl w:val="57000548"/>
    <w:lvl w:ilvl="0" w:tplc="5A98E9B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C94BEA"/>
    <w:multiLevelType w:val="hybridMultilevel"/>
    <w:tmpl w:val="11AEBFE2"/>
    <w:lvl w:ilvl="0" w:tplc="0416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95A2D34"/>
    <w:multiLevelType w:val="multilevel"/>
    <w:tmpl w:val="DF52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7810AF"/>
    <w:multiLevelType w:val="hybridMultilevel"/>
    <w:tmpl w:val="EA460AD6"/>
    <w:lvl w:ilvl="0" w:tplc="041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B0764DA"/>
    <w:multiLevelType w:val="multilevel"/>
    <w:tmpl w:val="B8D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05465"/>
    <w:multiLevelType w:val="hybridMultilevel"/>
    <w:tmpl w:val="EA460AD6"/>
    <w:lvl w:ilvl="0" w:tplc="041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E7E20C2"/>
    <w:multiLevelType w:val="hybridMultilevel"/>
    <w:tmpl w:val="F400482C"/>
    <w:lvl w:ilvl="0" w:tplc="0416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F684530"/>
    <w:multiLevelType w:val="hybridMultilevel"/>
    <w:tmpl w:val="EA460AD6"/>
    <w:lvl w:ilvl="0" w:tplc="041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FFC7194"/>
    <w:multiLevelType w:val="multilevel"/>
    <w:tmpl w:val="29F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18633B"/>
    <w:multiLevelType w:val="hybridMultilevel"/>
    <w:tmpl w:val="EA460AD6"/>
    <w:lvl w:ilvl="0" w:tplc="041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4FAB0C05"/>
    <w:multiLevelType w:val="hybridMultilevel"/>
    <w:tmpl w:val="1BC491F2"/>
    <w:lvl w:ilvl="0" w:tplc="B66826F6">
      <w:start w:val="1"/>
      <w:numFmt w:val="decimal"/>
      <w:lvlText w:val="Art. %1º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84393"/>
    <w:multiLevelType w:val="multilevel"/>
    <w:tmpl w:val="3E0A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2E5A1C"/>
    <w:multiLevelType w:val="hybridMultilevel"/>
    <w:tmpl w:val="6832B26E"/>
    <w:lvl w:ilvl="0" w:tplc="74E84C22">
      <w:start w:val="1"/>
      <w:numFmt w:val="decimal"/>
      <w:lvlText w:val="Art.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2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9B11AE"/>
    <w:multiLevelType w:val="multilevel"/>
    <w:tmpl w:val="C548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B730E3"/>
    <w:multiLevelType w:val="hybridMultilevel"/>
    <w:tmpl w:val="56D0E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440AF"/>
    <w:multiLevelType w:val="multilevel"/>
    <w:tmpl w:val="7CD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3"/>
  </w:num>
  <w:num w:numId="3">
    <w:abstractNumId w:val="17"/>
  </w:num>
  <w:num w:numId="4">
    <w:abstractNumId w:val="21"/>
  </w:num>
  <w:num w:numId="5">
    <w:abstractNumId w:val="15"/>
  </w:num>
  <w:num w:numId="6">
    <w:abstractNumId w:val="0"/>
  </w:num>
  <w:num w:numId="7">
    <w:abstractNumId w:val="23"/>
  </w:num>
  <w:num w:numId="8">
    <w:abstractNumId w:val="2"/>
  </w:num>
  <w:num w:numId="9">
    <w:abstractNumId w:val="25"/>
  </w:num>
  <w:num w:numId="10">
    <w:abstractNumId w:val="10"/>
  </w:num>
  <w:num w:numId="11">
    <w:abstractNumId w:val="19"/>
  </w:num>
  <w:num w:numId="12">
    <w:abstractNumId w:val="8"/>
  </w:num>
  <w:num w:numId="13">
    <w:abstractNumId w:val="24"/>
  </w:num>
  <w:num w:numId="14">
    <w:abstractNumId w:val="4"/>
  </w:num>
  <w:num w:numId="15">
    <w:abstractNumId w:val="12"/>
  </w:num>
  <w:num w:numId="16">
    <w:abstractNumId w:val="11"/>
  </w:num>
  <w:num w:numId="17">
    <w:abstractNumId w:val="5"/>
  </w:num>
  <w:num w:numId="18">
    <w:abstractNumId w:val="9"/>
  </w:num>
  <w:num w:numId="19">
    <w:abstractNumId w:val="14"/>
  </w:num>
  <w:num w:numId="20">
    <w:abstractNumId w:val="16"/>
  </w:num>
  <w:num w:numId="21">
    <w:abstractNumId w:val="1"/>
  </w:num>
  <w:num w:numId="22">
    <w:abstractNumId w:val="6"/>
  </w:num>
  <w:num w:numId="23">
    <w:abstractNumId w:val="13"/>
  </w:num>
  <w:num w:numId="24">
    <w:abstractNumId w:val="7"/>
  </w:num>
  <w:num w:numId="25">
    <w:abstractNumId w:val="1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99"/>
    <w:rsid w:val="00021E77"/>
    <w:rsid w:val="0004500E"/>
    <w:rsid w:val="00085949"/>
    <w:rsid w:val="00096E95"/>
    <w:rsid w:val="000A54FA"/>
    <w:rsid w:val="000B26EF"/>
    <w:rsid w:val="000F3849"/>
    <w:rsid w:val="001236EB"/>
    <w:rsid w:val="00131A57"/>
    <w:rsid w:val="00144D5A"/>
    <w:rsid w:val="00145E20"/>
    <w:rsid w:val="00154A70"/>
    <w:rsid w:val="001745B5"/>
    <w:rsid w:val="0019615A"/>
    <w:rsid w:val="001D58F9"/>
    <w:rsid w:val="00232027"/>
    <w:rsid w:val="002769EF"/>
    <w:rsid w:val="0028020A"/>
    <w:rsid w:val="002921CA"/>
    <w:rsid w:val="002B01F3"/>
    <w:rsid w:val="002C0A95"/>
    <w:rsid w:val="003A067E"/>
    <w:rsid w:val="003B375C"/>
    <w:rsid w:val="003E0022"/>
    <w:rsid w:val="0040257F"/>
    <w:rsid w:val="00424C1B"/>
    <w:rsid w:val="004476F3"/>
    <w:rsid w:val="004A4E43"/>
    <w:rsid w:val="004E24A3"/>
    <w:rsid w:val="00500CD9"/>
    <w:rsid w:val="00517A0B"/>
    <w:rsid w:val="0059213C"/>
    <w:rsid w:val="005C6861"/>
    <w:rsid w:val="005E2EA6"/>
    <w:rsid w:val="006573E5"/>
    <w:rsid w:val="00686C25"/>
    <w:rsid w:val="00692D5F"/>
    <w:rsid w:val="006A0FCE"/>
    <w:rsid w:val="007057C2"/>
    <w:rsid w:val="00732785"/>
    <w:rsid w:val="00770BE8"/>
    <w:rsid w:val="00773E5F"/>
    <w:rsid w:val="007759B8"/>
    <w:rsid w:val="00776AAE"/>
    <w:rsid w:val="00795452"/>
    <w:rsid w:val="007A6B73"/>
    <w:rsid w:val="007A775D"/>
    <w:rsid w:val="007B4DC1"/>
    <w:rsid w:val="007B555B"/>
    <w:rsid w:val="007C7658"/>
    <w:rsid w:val="007E00DF"/>
    <w:rsid w:val="0080337B"/>
    <w:rsid w:val="008210E5"/>
    <w:rsid w:val="00853B32"/>
    <w:rsid w:val="00853EB6"/>
    <w:rsid w:val="00866E6E"/>
    <w:rsid w:val="008B76F6"/>
    <w:rsid w:val="008D6177"/>
    <w:rsid w:val="008E6738"/>
    <w:rsid w:val="00947090"/>
    <w:rsid w:val="00994DF9"/>
    <w:rsid w:val="009C038D"/>
    <w:rsid w:val="009D5336"/>
    <w:rsid w:val="00A01248"/>
    <w:rsid w:val="00A22086"/>
    <w:rsid w:val="00A43073"/>
    <w:rsid w:val="00A50D93"/>
    <w:rsid w:val="00A84B5A"/>
    <w:rsid w:val="00A97A8B"/>
    <w:rsid w:val="00AA2FF2"/>
    <w:rsid w:val="00AA6662"/>
    <w:rsid w:val="00AC7488"/>
    <w:rsid w:val="00AE37DC"/>
    <w:rsid w:val="00AE4FFD"/>
    <w:rsid w:val="00B119F8"/>
    <w:rsid w:val="00B86982"/>
    <w:rsid w:val="00BC2C0B"/>
    <w:rsid w:val="00C21942"/>
    <w:rsid w:val="00C37ABB"/>
    <w:rsid w:val="00C552A4"/>
    <w:rsid w:val="00CA5EEF"/>
    <w:rsid w:val="00CB2241"/>
    <w:rsid w:val="00CB3799"/>
    <w:rsid w:val="00CD6A69"/>
    <w:rsid w:val="00CE0235"/>
    <w:rsid w:val="00D21FCE"/>
    <w:rsid w:val="00D36DA2"/>
    <w:rsid w:val="00D526FD"/>
    <w:rsid w:val="00D62873"/>
    <w:rsid w:val="00D87749"/>
    <w:rsid w:val="00DC501A"/>
    <w:rsid w:val="00DD771C"/>
    <w:rsid w:val="00DE522F"/>
    <w:rsid w:val="00E148E1"/>
    <w:rsid w:val="00E450CA"/>
    <w:rsid w:val="00E563E5"/>
    <w:rsid w:val="00E6278E"/>
    <w:rsid w:val="00E64371"/>
    <w:rsid w:val="00E87C67"/>
    <w:rsid w:val="00ED7E7B"/>
    <w:rsid w:val="00F26FA0"/>
    <w:rsid w:val="00F4448B"/>
    <w:rsid w:val="00F646A4"/>
    <w:rsid w:val="00F75040"/>
    <w:rsid w:val="00F86BAF"/>
    <w:rsid w:val="00F929DB"/>
    <w:rsid w:val="00F92E88"/>
    <w:rsid w:val="00F96C97"/>
    <w:rsid w:val="00FD6227"/>
    <w:rsid w:val="00F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6017C509-D1B6-4ED7-9E83-05C01309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paragraph" w:customStyle="1" w:styleId="paragraph">
    <w:name w:val="paragraph"/>
    <w:basedOn w:val="Normal"/>
    <w:rsid w:val="0065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573E5"/>
  </w:style>
  <w:style w:type="character" w:customStyle="1" w:styleId="eop">
    <w:name w:val="eop"/>
    <w:basedOn w:val="Fontepargpadro"/>
    <w:rsid w:val="006573E5"/>
  </w:style>
  <w:style w:type="character" w:customStyle="1" w:styleId="spellingerror">
    <w:name w:val="spellingerror"/>
    <w:basedOn w:val="Fontepargpadro"/>
    <w:rsid w:val="00F26FA0"/>
  </w:style>
  <w:style w:type="paragraph" w:customStyle="1" w:styleId="xmsonormal">
    <w:name w:val="x_msonormal"/>
    <w:basedOn w:val="Normal"/>
    <w:rsid w:val="00ED7E7B"/>
    <w:pPr>
      <w:autoSpaceDN w:val="0"/>
      <w:spacing w:after="0" w:line="240" w:lineRule="auto"/>
    </w:pPr>
    <w:rPr>
      <w:rFonts w:ascii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4025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@caurs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binete@caurs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abinete@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1602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Cristina Bernardi</dc:creator>
  <cp:lastModifiedBy>Claudivana Bittencourt</cp:lastModifiedBy>
  <cp:revision>6</cp:revision>
  <cp:lastPrinted>2021-07-07T20:12:00Z</cp:lastPrinted>
  <dcterms:created xsi:type="dcterms:W3CDTF">2021-04-27T22:04:00Z</dcterms:created>
  <dcterms:modified xsi:type="dcterms:W3CDTF">2021-07-07T20:12:00Z</dcterms:modified>
</cp:coreProperties>
</file>