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DB28D9" w:rsidRDefault="00542F4E" w:rsidP="00DB28D9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B28D9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5A4DFF" w:rsidRPr="00DB28D9">
        <w:rPr>
          <w:rFonts w:asciiTheme="minorHAnsi" w:hAnsiTheme="minorHAnsi"/>
          <w:b/>
          <w:sz w:val="22"/>
          <w:szCs w:val="22"/>
          <w:u w:val="single"/>
        </w:rPr>
        <w:t>10</w:t>
      </w:r>
      <w:r w:rsidR="00B34695" w:rsidRPr="00DB28D9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Pr="00DB28D9">
        <w:rPr>
          <w:rFonts w:asciiTheme="minorHAnsi" w:hAnsiTheme="minorHAnsi"/>
          <w:b/>
          <w:sz w:val="22"/>
          <w:szCs w:val="22"/>
          <w:u w:val="single"/>
        </w:rPr>
        <w:t xml:space="preserve"> Extraordinária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DB28D9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B28D9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DB28D9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DB28D9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DB28D9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AB3421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AB3421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DB28D9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B28D9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B28D9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B28D9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Alberto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Fedosow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Jorge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Decken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Roberto Luiz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Hermes de Assis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Puricelli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Eduardo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Speggiorin</w:t>
            </w:r>
            <w:proofErr w:type="spellEnd"/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Oritz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Maria Tereza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Fortini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Albano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Rômulo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Plentz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Vinícius Vieira de Souza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Sílvia Monteiro Barakat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Cristina Gioconda Bastos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Langer</w:t>
            </w:r>
            <w:proofErr w:type="spellEnd"/>
          </w:p>
        </w:tc>
      </w:tr>
      <w:tr w:rsidR="005A4DFF" w:rsidRPr="00DB28D9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B28D9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Diretor 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Maríndia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Girardello</w:t>
            </w:r>
            <w:proofErr w:type="spellEnd"/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Chefe de Gabinete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 xml:space="preserve">Marcele </w:t>
            </w:r>
            <w:proofErr w:type="spellStart"/>
            <w:r w:rsidRPr="00DB28D9">
              <w:rPr>
                <w:rFonts w:asciiTheme="minorHAnsi" w:hAnsiTheme="minorHAnsi"/>
                <w:sz w:val="22"/>
                <w:szCs w:val="22"/>
              </w:rPr>
              <w:t>Danni</w:t>
            </w:r>
            <w:proofErr w:type="spellEnd"/>
            <w:r w:rsidRPr="00DB28D9">
              <w:rPr>
                <w:rFonts w:asciiTheme="minorHAnsi" w:hAnsiTheme="minorHAnsi"/>
                <w:sz w:val="22"/>
                <w:szCs w:val="22"/>
              </w:rPr>
              <w:t xml:space="preserve"> Acosta</w:t>
            </w:r>
          </w:p>
        </w:tc>
      </w:tr>
      <w:tr w:rsidR="00DB28D9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D9" w:rsidRPr="00DB28D9" w:rsidRDefault="00DB28D9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D9" w:rsidRPr="00DB28D9" w:rsidRDefault="00DB28D9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Sérgio Nei Bastos</w:t>
            </w:r>
          </w:p>
        </w:tc>
      </w:tr>
      <w:tr w:rsidR="005A4DFF" w:rsidRPr="00DB28D9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DB28D9" w:rsidRDefault="005A4DFF" w:rsidP="00DB28D9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28D9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DB28D9" w:rsidRDefault="005A4DFF" w:rsidP="00DB28D9">
      <w:pPr>
        <w:jc w:val="both"/>
        <w:rPr>
          <w:rFonts w:asciiTheme="minorHAnsi" w:hAnsiTheme="minorHAnsi"/>
          <w:sz w:val="22"/>
          <w:szCs w:val="22"/>
        </w:rPr>
      </w:pPr>
    </w:p>
    <w:p w:rsidR="00542CE4" w:rsidRPr="00DB28D9" w:rsidRDefault="00542CE4" w:rsidP="00DB28D9">
      <w:pPr>
        <w:jc w:val="both"/>
        <w:rPr>
          <w:rFonts w:asciiTheme="minorHAnsi" w:hAnsiTheme="minorHAnsi"/>
          <w:sz w:val="22"/>
          <w:szCs w:val="22"/>
        </w:rPr>
      </w:pPr>
      <w:r w:rsidRPr="00DB28D9">
        <w:rPr>
          <w:rFonts w:asciiTheme="minorHAnsi" w:hAnsiTheme="minorHAnsi"/>
          <w:sz w:val="22"/>
          <w:szCs w:val="22"/>
        </w:rPr>
        <w:t xml:space="preserve">Aos </w:t>
      </w:r>
      <w:r w:rsidR="00AB3421" w:rsidRPr="00DB28D9">
        <w:rPr>
          <w:rFonts w:asciiTheme="minorHAnsi" w:hAnsiTheme="minorHAnsi"/>
          <w:sz w:val="22"/>
          <w:szCs w:val="22"/>
        </w:rPr>
        <w:t>30</w:t>
      </w:r>
      <w:r w:rsidRPr="00DB28D9">
        <w:rPr>
          <w:rFonts w:asciiTheme="minorHAnsi" w:hAnsiTheme="minorHAnsi"/>
          <w:sz w:val="22"/>
          <w:szCs w:val="22"/>
        </w:rPr>
        <w:t xml:space="preserve"> dias do mês de </w:t>
      </w:r>
      <w:r w:rsidR="00AB3421" w:rsidRPr="00DB28D9">
        <w:rPr>
          <w:rFonts w:asciiTheme="minorHAnsi" w:hAnsiTheme="minorHAnsi"/>
          <w:sz w:val="22"/>
          <w:szCs w:val="22"/>
        </w:rPr>
        <w:t>janeiro</w:t>
      </w:r>
      <w:r w:rsidRPr="00DB28D9">
        <w:rPr>
          <w:rFonts w:asciiTheme="minorHAnsi" w:hAnsiTheme="minorHAnsi"/>
          <w:sz w:val="22"/>
          <w:szCs w:val="22"/>
        </w:rPr>
        <w:t xml:space="preserve"> de 201</w:t>
      </w:r>
      <w:r w:rsidR="00AB3421" w:rsidRPr="00DB28D9">
        <w:rPr>
          <w:rFonts w:asciiTheme="minorHAnsi" w:hAnsiTheme="minorHAnsi"/>
          <w:sz w:val="22"/>
          <w:szCs w:val="22"/>
        </w:rPr>
        <w:t>5</w:t>
      </w:r>
      <w:r w:rsidRPr="00DB28D9">
        <w:rPr>
          <w:rFonts w:asciiTheme="minorHAnsi" w:hAnsiTheme="minorHAnsi"/>
          <w:sz w:val="22"/>
          <w:szCs w:val="22"/>
        </w:rPr>
        <w:t xml:space="preserve">, o Plenário do Conselho de Arquitetura do Rio Grande do Sul reuniu-se no Auditório do Edifício Centro Empresarial </w:t>
      </w:r>
      <w:r w:rsidRPr="00DB28D9">
        <w:rPr>
          <w:rFonts w:asciiTheme="minorHAnsi" w:hAnsiTheme="minorHAnsi"/>
          <w:i/>
          <w:sz w:val="22"/>
          <w:szCs w:val="22"/>
        </w:rPr>
        <w:t xml:space="preserve">La </w:t>
      </w:r>
      <w:proofErr w:type="spellStart"/>
      <w:r w:rsidRPr="00DB28D9">
        <w:rPr>
          <w:rFonts w:asciiTheme="minorHAnsi" w:hAnsiTheme="minorHAnsi"/>
          <w:i/>
          <w:sz w:val="22"/>
          <w:szCs w:val="22"/>
        </w:rPr>
        <w:t>Defense</w:t>
      </w:r>
      <w:proofErr w:type="spellEnd"/>
      <w:r w:rsidRPr="00DB28D9">
        <w:rPr>
          <w:rFonts w:asciiTheme="minorHAnsi" w:hAnsiTheme="minorHAnsi"/>
          <w:sz w:val="22"/>
          <w:szCs w:val="22"/>
        </w:rPr>
        <w:t xml:space="preserve">, localizado à Rua Dona Laura, 320, bairro Rio Branco, na cidade de Porto Alegre, RS, para a realização da </w:t>
      </w:r>
      <w:r w:rsidR="00AB3421" w:rsidRPr="00DB28D9">
        <w:rPr>
          <w:rFonts w:asciiTheme="minorHAnsi" w:hAnsiTheme="minorHAnsi"/>
          <w:sz w:val="22"/>
          <w:szCs w:val="22"/>
        </w:rPr>
        <w:t>10</w:t>
      </w:r>
      <w:r w:rsidRPr="00DB28D9">
        <w:rPr>
          <w:rFonts w:asciiTheme="minorHAnsi" w:hAnsiTheme="minorHAnsi"/>
          <w:sz w:val="22"/>
          <w:szCs w:val="22"/>
        </w:rPr>
        <w:t xml:space="preserve">ª Sessão Plenária Extraordinária. Estavam presentes os conselheiros e empregados relacionados anteriormente, alcançando quórum para início às </w:t>
      </w:r>
      <w:r w:rsidR="00AF74D2" w:rsidRPr="00DB28D9">
        <w:rPr>
          <w:rFonts w:asciiTheme="minorHAnsi" w:hAnsiTheme="minorHAnsi"/>
          <w:sz w:val="22"/>
          <w:szCs w:val="22"/>
        </w:rPr>
        <w:t>09h07</w:t>
      </w:r>
      <w:r w:rsidRPr="00DB28D9">
        <w:rPr>
          <w:rFonts w:asciiTheme="minorHAnsi" w:hAnsiTheme="minorHAnsi"/>
          <w:sz w:val="22"/>
          <w:szCs w:val="22"/>
        </w:rPr>
        <w:t xml:space="preserve">. Esta ata foi redigida </w:t>
      </w:r>
      <w:proofErr w:type="gramStart"/>
      <w:r w:rsidRPr="00DB28D9">
        <w:rPr>
          <w:rFonts w:asciiTheme="minorHAnsi" w:hAnsiTheme="minorHAnsi"/>
          <w:sz w:val="22"/>
          <w:szCs w:val="22"/>
        </w:rPr>
        <w:t xml:space="preserve">pela </w:t>
      </w:r>
      <w:r w:rsidR="00AB3421" w:rsidRPr="00DB28D9">
        <w:rPr>
          <w:rFonts w:asciiTheme="minorHAnsi" w:hAnsiTheme="minorHAnsi"/>
          <w:sz w:val="22"/>
          <w:szCs w:val="22"/>
        </w:rPr>
        <w:t>Chefe</w:t>
      </w:r>
      <w:proofErr w:type="gramEnd"/>
      <w:r w:rsidR="00AB3421" w:rsidRPr="00DB28D9">
        <w:rPr>
          <w:rFonts w:asciiTheme="minorHAnsi" w:hAnsiTheme="minorHAnsi"/>
          <w:sz w:val="22"/>
          <w:szCs w:val="22"/>
        </w:rPr>
        <w:t xml:space="preserve"> de Gabinete </w:t>
      </w:r>
      <w:r w:rsidRPr="00DB28D9">
        <w:rPr>
          <w:rFonts w:asciiTheme="minorHAnsi" w:hAnsiTheme="minorHAnsi"/>
          <w:sz w:val="22"/>
          <w:szCs w:val="22"/>
        </w:rPr>
        <w:t>Josiane</w:t>
      </w:r>
      <w:r w:rsidR="00AF74D2" w:rsidRPr="00DB28D9">
        <w:rPr>
          <w:rFonts w:asciiTheme="minorHAnsi" w:hAnsiTheme="minorHAnsi"/>
          <w:sz w:val="22"/>
          <w:szCs w:val="22"/>
        </w:rPr>
        <w:t xml:space="preserve"> Cristina</w:t>
      </w:r>
      <w:r w:rsidRPr="00DB28D9">
        <w:rPr>
          <w:rFonts w:asciiTheme="minorHAnsi" w:hAnsiTheme="minorHAnsi"/>
          <w:sz w:val="22"/>
          <w:szCs w:val="22"/>
        </w:rPr>
        <w:t xml:space="preserve"> Bernardi.</w:t>
      </w:r>
    </w:p>
    <w:p w:rsidR="00542CE4" w:rsidRPr="00DB28D9" w:rsidRDefault="00542CE4" w:rsidP="00DB28D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AB3421" w:rsidRPr="00DB28D9">
        <w:rPr>
          <w:rFonts w:asciiTheme="minorHAnsi" w:hAnsiTheme="minorHAnsi" w:cs="Arial"/>
          <w:bCs/>
          <w:sz w:val="22"/>
          <w:szCs w:val="22"/>
        </w:rPr>
        <w:t>10</w:t>
      </w:r>
      <w:r w:rsidRPr="00DB28D9">
        <w:rPr>
          <w:rFonts w:asciiTheme="minorHAnsi" w:hAnsiTheme="minorHAnsi" w:cs="Arial"/>
          <w:bCs/>
          <w:sz w:val="22"/>
          <w:szCs w:val="22"/>
        </w:rPr>
        <w:t>ª Sessão Plenária Extraordinária o Presidente Py convida a todos para em posição de sentido ouvir a execução do Hino Nacional.</w:t>
      </w:r>
    </w:p>
    <w:p w:rsidR="00AB3421" w:rsidRPr="00DB28D9" w:rsidRDefault="00AB3421" w:rsidP="00DB28D9">
      <w:pPr>
        <w:numPr>
          <w:ilvl w:val="0"/>
          <w:numId w:val="24"/>
        </w:num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Posse dos Conselheiros suplentes, eleitos para o triênio 2015-2017;</w:t>
      </w:r>
    </w:p>
    <w:p w:rsidR="00932384" w:rsidRPr="00DB28D9" w:rsidRDefault="00932384" w:rsidP="00DB28D9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Informa a todos que</w:t>
      </w:r>
      <w:r w:rsidR="00951667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conforme </w:t>
      </w:r>
      <w:proofErr w:type="gramStart"/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pauta encaminhada anteriormente</w:t>
      </w:r>
      <w:r w:rsidR="00AF74D2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serão</w:t>
      </w:r>
      <w:proofErr w:type="gramEnd"/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empossados os Conselheiros eleitos para o triênio 2015-2017, que estiveram impossibilitados de comparecer à 45ª sessão Plenária do CAU/RS, ocorrida em 07 de janeiro de 2015. Inicia a cerimônia de posse dos Conselheiros Suplentes </w:t>
      </w:r>
      <w:r w:rsidRPr="00DB28D9">
        <w:rPr>
          <w:rFonts w:asciiTheme="minorHAnsi" w:hAnsiTheme="minorHAnsi"/>
          <w:sz w:val="22"/>
          <w:szCs w:val="22"/>
        </w:rPr>
        <w:t xml:space="preserve">Cristina Gioconda Bastos </w:t>
      </w:r>
      <w:proofErr w:type="spellStart"/>
      <w:r w:rsidRPr="00DB28D9">
        <w:rPr>
          <w:rFonts w:asciiTheme="minorHAnsi" w:hAnsiTheme="minorHAnsi"/>
          <w:sz w:val="22"/>
          <w:szCs w:val="22"/>
        </w:rPr>
        <w:t>Langer</w:t>
      </w:r>
      <w:proofErr w:type="spellEnd"/>
      <w:r w:rsidRPr="00DB28D9">
        <w:rPr>
          <w:rFonts w:asciiTheme="minorHAnsi" w:hAnsiTheme="minorHAnsi"/>
          <w:sz w:val="22"/>
          <w:szCs w:val="22"/>
        </w:rPr>
        <w:t>,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Eduardo </w:t>
      </w:r>
      <w:proofErr w:type="spellStart"/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Speggiorin</w:t>
      </w:r>
      <w:proofErr w:type="spellEnd"/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 Vinícius </w:t>
      </w:r>
      <w:r w:rsidRPr="00DB28D9">
        <w:rPr>
          <w:rFonts w:asciiTheme="minorHAnsi" w:hAnsiTheme="minorHAnsi"/>
          <w:sz w:val="22"/>
          <w:szCs w:val="22"/>
        </w:rPr>
        <w:t>Vieira de Souza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. Todos os Con</w:t>
      </w:r>
      <w:r w:rsidR="00063D73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selheiros acima citados assinam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seus termos de posse, firmado também pelo Presidente do CAU/RS, Roberto Py Gomes da Silveira, </w:t>
      </w:r>
      <w:r w:rsidR="00063D73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durante a 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gestão 2012-2014.</w:t>
      </w:r>
    </w:p>
    <w:p w:rsidR="00AB3421" w:rsidRPr="00DB28D9" w:rsidRDefault="00AB3421" w:rsidP="00DB28D9">
      <w:pPr>
        <w:ind w:left="1789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AB3421" w:rsidRPr="00DB28D9" w:rsidRDefault="00AB3421" w:rsidP="00DB28D9">
      <w:pPr>
        <w:numPr>
          <w:ilvl w:val="0"/>
          <w:numId w:val="24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Relatos da Presidência: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Ad Referendum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01/2015 – Dispõe sobre registro das atividades para implantação de </w:t>
      </w: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sistema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coletas de resíduos sólidos;</w:t>
      </w:r>
    </w:p>
    <w:p w:rsidR="00EB123C" w:rsidRPr="00DB28D9" w:rsidRDefault="00EB123C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O Presidente apresenta o referido </w:t>
      </w:r>
      <w:r w:rsidRPr="00DB28D9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DB28D9">
        <w:rPr>
          <w:rFonts w:asciiTheme="minorHAnsi" w:hAnsiTheme="minorHAnsi" w:cs="Arial"/>
          <w:bCs/>
          <w:sz w:val="22"/>
          <w:szCs w:val="22"/>
        </w:rPr>
        <w:t xml:space="preserve"> e o mesmo é aprovado por unanimidade, conforme deliberação plenária 282/2015.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Apresentação Balancete Dezembro/2014;</w:t>
      </w:r>
    </w:p>
    <w:p w:rsidR="00EB123C" w:rsidRPr="00DB28D9" w:rsidRDefault="00EB123C" w:rsidP="00DB28D9">
      <w:pPr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AF74D2" w:rsidRPr="00DB28D9">
        <w:rPr>
          <w:rFonts w:asciiTheme="minorHAnsi" w:hAnsiTheme="minorHAnsi" w:cs="Arial"/>
          <w:bCs/>
          <w:sz w:val="22"/>
          <w:szCs w:val="22"/>
        </w:rPr>
        <w:t xml:space="preserve">Rômulo solicita ao Conselheiro Fausto que realize esta apresentação. O Conselheiro Fausto inicia </w:t>
      </w:r>
      <w:r w:rsidRPr="00DB28D9">
        <w:rPr>
          <w:rFonts w:asciiTheme="minorHAnsi" w:hAnsiTheme="minorHAnsi" w:cs="Arial"/>
          <w:bCs/>
          <w:sz w:val="22"/>
          <w:szCs w:val="22"/>
        </w:rPr>
        <w:t>apresentação do Balancete do CAU/RS referente ao mês de dezembro de 201</w:t>
      </w:r>
      <w:r w:rsidR="00951667">
        <w:rPr>
          <w:rFonts w:asciiTheme="minorHAnsi" w:hAnsiTheme="minorHAnsi" w:cs="Arial"/>
          <w:bCs/>
          <w:sz w:val="22"/>
          <w:szCs w:val="22"/>
        </w:rPr>
        <w:t>4</w:t>
      </w:r>
      <w:r w:rsidRPr="00DB28D9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271DB8" w:rsidRPr="00DB28D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="00271DB8" w:rsidRPr="00DB28D9">
        <w:rPr>
          <w:rFonts w:asciiTheme="minorHAnsi" w:hAnsiTheme="minorHAnsi" w:cs="Arial"/>
          <w:bCs/>
          <w:sz w:val="22"/>
          <w:szCs w:val="22"/>
        </w:rPr>
        <w:t>Speggiorin</w:t>
      </w:r>
      <w:proofErr w:type="spellEnd"/>
      <w:r w:rsidR="00271DB8" w:rsidRPr="00DB28D9">
        <w:rPr>
          <w:rFonts w:asciiTheme="minorHAnsi" w:hAnsiTheme="minorHAnsi" w:cs="Arial"/>
          <w:bCs/>
          <w:sz w:val="22"/>
          <w:szCs w:val="22"/>
        </w:rPr>
        <w:t xml:space="preserve"> considera que o saldo em depósitos que o CAU/RS possui, é suficiente</w:t>
      </w:r>
      <w:r w:rsidR="00951667">
        <w:rPr>
          <w:rFonts w:asciiTheme="minorHAnsi" w:hAnsiTheme="minorHAnsi" w:cs="Arial"/>
          <w:bCs/>
          <w:sz w:val="22"/>
          <w:szCs w:val="22"/>
        </w:rPr>
        <w:t>mente</w:t>
      </w:r>
      <w:r w:rsidR="00271DB8" w:rsidRPr="00DB28D9">
        <w:rPr>
          <w:rFonts w:asciiTheme="minorHAnsi" w:hAnsiTheme="minorHAnsi" w:cs="Arial"/>
          <w:bCs/>
          <w:sz w:val="22"/>
          <w:szCs w:val="22"/>
        </w:rPr>
        <w:t xml:space="preserve"> bom para realizar aplicações financeiras, visando o futuro. Questiona se há alguma discussão </w:t>
      </w:r>
      <w:r w:rsidR="00951667">
        <w:rPr>
          <w:rFonts w:asciiTheme="minorHAnsi" w:hAnsiTheme="minorHAnsi" w:cs="Arial"/>
          <w:bCs/>
          <w:sz w:val="22"/>
          <w:szCs w:val="22"/>
        </w:rPr>
        <w:t>neste sentido</w:t>
      </w:r>
      <w:r w:rsidR="00271DB8" w:rsidRPr="00DB28D9">
        <w:rPr>
          <w:rFonts w:asciiTheme="minorHAnsi" w:hAnsiTheme="minorHAnsi" w:cs="Arial"/>
          <w:bCs/>
          <w:sz w:val="22"/>
          <w:szCs w:val="22"/>
        </w:rPr>
        <w:t xml:space="preserve">. Para o Presidente este questionamento é importante, porém considera que neste início de gestão, não </w:t>
      </w:r>
      <w:r w:rsidR="005451ED" w:rsidRPr="00DB28D9">
        <w:rPr>
          <w:rFonts w:asciiTheme="minorHAnsi" w:hAnsiTheme="minorHAnsi" w:cs="Arial"/>
          <w:bCs/>
          <w:sz w:val="22"/>
          <w:szCs w:val="22"/>
        </w:rPr>
        <w:t xml:space="preserve">se consegue pensar </w:t>
      </w:r>
      <w:r w:rsidR="00951667">
        <w:rPr>
          <w:rFonts w:asciiTheme="minorHAnsi" w:hAnsiTheme="minorHAnsi" w:cs="Arial"/>
          <w:bCs/>
          <w:sz w:val="22"/>
          <w:szCs w:val="22"/>
        </w:rPr>
        <w:t xml:space="preserve">nisso </w:t>
      </w:r>
      <w:r w:rsidR="005451ED" w:rsidRPr="00DB28D9">
        <w:rPr>
          <w:rFonts w:asciiTheme="minorHAnsi" w:hAnsiTheme="minorHAnsi" w:cs="Arial"/>
          <w:bCs/>
          <w:sz w:val="22"/>
          <w:szCs w:val="22"/>
        </w:rPr>
        <w:t xml:space="preserve">e que este planejamento deve ser alinhado com o CAU/BR e com os CAU/UF, de modo a se manter uma gestão igualitária. </w:t>
      </w:r>
      <w:r w:rsidRPr="00DB28D9">
        <w:rPr>
          <w:rFonts w:asciiTheme="minorHAnsi" w:hAnsiTheme="minorHAnsi" w:cs="Arial"/>
          <w:bCs/>
          <w:sz w:val="22"/>
          <w:szCs w:val="22"/>
        </w:rPr>
        <w:t>Após esclarecimentos, o Presidente coloca em votação o referido material e o mesmo é aprovado por unanimidade, conforme material anexo à deliberação plenária nº 283/2015.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Calendário das Sessões Plenárias do CAU/RS;</w:t>
      </w:r>
    </w:p>
    <w:p w:rsidR="00951667" w:rsidRDefault="00EB123C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</w:t>
      </w:r>
      <w:r w:rsidR="0095166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apresenta proposta de calendário para as sessões plenárias para o ano de 2015 e </w:t>
      </w:r>
      <w:r w:rsidR="00951667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o mesmo é aprovado por unanimidade</w:t>
      </w:r>
      <w:r w:rsidR="00951667">
        <w:rPr>
          <w:rFonts w:asciiTheme="minorHAnsi" w:eastAsia="Times New Roman" w:hAnsiTheme="minorHAnsi" w:cs="Calibri"/>
          <w:sz w:val="22"/>
          <w:szCs w:val="22"/>
          <w:lang w:eastAsia="pt-BR"/>
        </w:rPr>
        <w:t>, conforme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1356"/>
        <w:gridCol w:w="1127"/>
        <w:gridCol w:w="1157"/>
      </w:tblGrid>
      <w:tr w:rsidR="00951667" w:rsidRPr="00951667" w:rsidTr="00951667">
        <w:trPr>
          <w:jc w:val="center"/>
        </w:trPr>
        <w:tc>
          <w:tcPr>
            <w:tcW w:w="1220" w:type="dxa"/>
            <w:vMerge w:val="restart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356" w:type="dxa"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2284" w:type="dxa"/>
            <w:gridSpan w:val="2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vMerge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56" w:type="dxa"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  <w:t>CAU/RS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b/>
                <w:bCs/>
                <w:sz w:val="20"/>
                <w:szCs w:val="20"/>
                <w:lang w:eastAsia="pt-BR"/>
              </w:rPr>
              <w:t>Término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07/01/2015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13/02/2015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0</w:t>
            </w: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9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13hs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20/03/2015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17/04/2015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15/05/2015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19/06/2015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17/07/2015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21/08/2015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18/09/2015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14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</w:t>
            </w:r>
            <w:r>
              <w:rPr>
                <w:rFonts w:asciiTheme="minorHAnsi" w:hAnsiTheme="minorHAnsi" w:cs="Calibri"/>
                <w:sz w:val="20"/>
                <w:szCs w:val="20"/>
                <w:lang w:eastAsia="pt-BR"/>
              </w:rPr>
              <w:t>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16/10/2015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14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13/11/2015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14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  <w:tr w:rsidR="00951667" w:rsidRPr="00951667" w:rsidTr="00951667">
        <w:trPr>
          <w:jc w:val="center"/>
        </w:trPr>
        <w:tc>
          <w:tcPr>
            <w:tcW w:w="1220" w:type="dxa"/>
            <w:noWrap/>
            <w:hideMark/>
          </w:tcPr>
          <w:p w:rsidR="00951667" w:rsidRPr="00951667" w:rsidRDefault="00951667" w:rsidP="00951667">
            <w:pPr>
              <w:contextualSpacing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1356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18/12/2015</w:t>
            </w:r>
          </w:p>
        </w:tc>
        <w:tc>
          <w:tcPr>
            <w:tcW w:w="112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proofErr w:type="gram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 xml:space="preserve">14 </w:t>
            </w:r>
            <w:proofErr w:type="spellStart"/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hs</w:t>
            </w:r>
            <w:proofErr w:type="spellEnd"/>
            <w:proofErr w:type="gramEnd"/>
          </w:p>
        </w:tc>
        <w:tc>
          <w:tcPr>
            <w:tcW w:w="1157" w:type="dxa"/>
            <w:noWrap/>
            <w:hideMark/>
          </w:tcPr>
          <w:p w:rsidR="00951667" w:rsidRPr="00951667" w:rsidRDefault="00951667" w:rsidP="00951667">
            <w:pPr>
              <w:contextualSpacing/>
              <w:jc w:val="center"/>
              <w:rPr>
                <w:rFonts w:asciiTheme="minorHAnsi" w:hAnsiTheme="minorHAnsi" w:cs="Calibri"/>
                <w:sz w:val="20"/>
                <w:szCs w:val="20"/>
                <w:lang w:eastAsia="pt-BR"/>
              </w:rPr>
            </w:pPr>
            <w:r w:rsidRPr="00951667">
              <w:rPr>
                <w:rFonts w:asciiTheme="minorHAnsi" w:hAnsiTheme="minorHAnsi" w:cs="Calibri"/>
                <w:sz w:val="20"/>
                <w:szCs w:val="20"/>
                <w:lang w:eastAsia="pt-BR"/>
              </w:rPr>
              <w:t>18hs</w:t>
            </w:r>
          </w:p>
        </w:tc>
      </w:tr>
    </w:tbl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Proposta de deliberação que autoriza Presidente ou Vice Presidente a assinar ordens de pagamento juntamente com o coordenador ou coordenador adjunto da CPF-CAU/RS;</w:t>
      </w:r>
      <w:r w:rsidR="00EB123C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E10ED1" w:rsidRPr="00DB28D9" w:rsidRDefault="00E10ED1" w:rsidP="00DB28D9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DB28D9">
        <w:rPr>
          <w:rFonts w:asciiTheme="minorHAnsi" w:hAnsiTheme="minorHAnsi" w:cs="Arial"/>
          <w:sz w:val="22"/>
          <w:szCs w:val="22"/>
        </w:rPr>
        <w:t>O Presidente apresenta proposta para que os Coordenadores, Titular e Adjunto, da Comissão de Planejamento e Finanças, assinem cheques e ordens de pagamento juntamente com o Presidente em exercício do CAU/RS</w:t>
      </w:r>
      <w:r w:rsidR="00532E46">
        <w:rPr>
          <w:rFonts w:asciiTheme="minorHAnsi" w:hAnsiTheme="minorHAnsi" w:cs="Arial"/>
          <w:sz w:val="22"/>
          <w:szCs w:val="22"/>
        </w:rPr>
        <w:t>, de</w:t>
      </w:r>
      <w:r w:rsidRPr="00DB28D9">
        <w:rPr>
          <w:rFonts w:asciiTheme="minorHAnsi" w:hAnsiTheme="minorHAnsi" w:cs="Arial"/>
          <w:sz w:val="22"/>
          <w:szCs w:val="22"/>
        </w:rPr>
        <w:t xml:space="preserve"> modo que o Conselho não fique impedido de realizar pagamentos quando da ausência de um ou outro Conselheiro. </w:t>
      </w:r>
    </w:p>
    <w:p w:rsidR="00EB123C" w:rsidRPr="00DB28D9" w:rsidRDefault="00EB123C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Após esclarecimentos, o Presidente coloca em votação o referido material e o mesmo é aprovado por unanimidade, conforme deliberação plenária </w:t>
      </w:r>
      <w:r w:rsidR="00E10ED1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nº 284/2015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Reajuste das diárias para os Conselheiros conforme CAU/BR;</w:t>
      </w:r>
    </w:p>
    <w:p w:rsidR="00E10ED1" w:rsidRPr="00DB28D9" w:rsidRDefault="00E10ED1" w:rsidP="00DB28D9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</w:t>
      </w:r>
      <w:r w:rsidR="005E7C1D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apresenta Deliberação da CPF-CAU/RS acerca do reajuste em 6,33% conforme IGPM, passando a diária para </w:t>
      </w:r>
      <w:r w:rsidR="005E7C1D" w:rsidRPr="00DB28D9">
        <w:rPr>
          <w:rFonts w:asciiTheme="minorHAnsi" w:hAnsiTheme="minorHAnsi" w:cs="Arial"/>
          <w:sz w:val="22"/>
          <w:szCs w:val="22"/>
        </w:rPr>
        <w:t xml:space="preserve">R$ 511,00 (quinhentos e onze reais) </w:t>
      </w:r>
      <w:r w:rsidR="005E7C1D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a diária sem pernoite para </w:t>
      </w:r>
      <w:r w:rsidR="005E7C1D" w:rsidRPr="00DB28D9">
        <w:rPr>
          <w:rFonts w:asciiTheme="minorHAnsi" w:hAnsiTheme="minorHAnsi" w:cs="Arial"/>
          <w:sz w:val="22"/>
          <w:szCs w:val="22"/>
        </w:rPr>
        <w:t>R$ 255,50 (duzentos e cinquenta e cinco reais e cinquenta centavos).</w:t>
      </w:r>
    </w:p>
    <w:p w:rsidR="005E7C1D" w:rsidRPr="00DB28D9" w:rsidRDefault="005E7C1D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sz w:val="22"/>
          <w:szCs w:val="22"/>
        </w:rPr>
        <w:t xml:space="preserve">O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Presidente coloca em votação o referido material e o mesmo é aprovado por unanimidade, conforme deliberação plenária nº 285/2015.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Reunião entre CAU/RS, Entidades e Casa &amp; Cia.</w:t>
      </w:r>
    </w:p>
    <w:p w:rsidR="005E7C1D" w:rsidRPr="00DB28D9" w:rsidRDefault="005E7C1D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acerca do site divulgado pelo </w:t>
      </w:r>
      <w:r w:rsidR="00532E46">
        <w:rPr>
          <w:rFonts w:asciiTheme="minorHAnsi" w:eastAsia="Times New Roman" w:hAnsiTheme="minorHAnsi" w:cs="Calibri"/>
          <w:sz w:val="22"/>
          <w:szCs w:val="22"/>
          <w:lang w:eastAsia="pt-BR"/>
        </w:rPr>
        <w:t>caderno “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Casa </w:t>
      </w:r>
      <w:r w:rsidR="00532E46">
        <w:rPr>
          <w:rFonts w:asciiTheme="minorHAnsi" w:eastAsia="Times New Roman" w:hAnsiTheme="minorHAnsi" w:cs="Calibri"/>
          <w:sz w:val="22"/>
          <w:szCs w:val="22"/>
          <w:lang w:eastAsia="pt-BR"/>
        </w:rPr>
        <w:t>&amp;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Cia</w:t>
      </w:r>
      <w:r w:rsidR="00532E46"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 Zero Hora, que possibilitava a contratação de profissionais de arquitetura e urbanismo a preços muito abaixo do mercado e que o CAU/RS realizou reunião com </w:t>
      </w:r>
      <w:proofErr w:type="gramStart"/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a Editora chefe</w:t>
      </w:r>
      <w:proofErr w:type="gramEnd"/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 referido caderno, juntamente com as entidades. Como resultado, definiu-se que a Zero Hora retiraria a oferta de serviços de arquitetura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e urbanismo do site Decora.do e quanto a solicitação da CEP-CAU/RS de que a assessoria jurídica do CAU/RS movesse ação judicial para remover o site do ar, se entende que seria muito difícil, desta forma, suspendeu-se esta ação.</w:t>
      </w:r>
    </w:p>
    <w:p w:rsidR="005E7C1D" w:rsidRPr="00DB28D9" w:rsidRDefault="005E7C1D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Pedone relata que devido ao processo em aberto na CEP-CAU/RS, a </w:t>
      </w:r>
      <w:r w:rsidR="00532E46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omissão solicitará a listagem dos profissionais arquitetos e urbanistas cadastrados neste site. A Conselheira Rosana esclarece que a solicitação de ação judicial por parte da Comissão foi anterior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reunião realizada entre o CAU/RS, as entidades e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Casa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&amp;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Cia, desta forma, mover um processo judicial não seria mais no sentido de inibir, tornando-se desnecessário. Salienta que se coibiu a </w:t>
      </w:r>
      <w:r w:rsidR="00FB5639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atividade dos profissionais, mas ao mesmo tempo, continua existindo a existência de oferta de serviços por parte de leigos, inclusive de estudantes de arquitetura. </w:t>
      </w:r>
    </w:p>
    <w:p w:rsidR="00FB5639" w:rsidRPr="00DB28D9" w:rsidRDefault="00FB5639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Rui Mineiro parabeniza o Conselho e a CEP-CAU/RS pela busca de solução rápida e manifestação satisfatória. Salienta que, em sua opinião, é importante que o Conselho se manifeste mais fortemente à sociedade, de modo a educar as pessoas, no sentido de valorizar a profissão. </w:t>
      </w:r>
    </w:p>
    <w:p w:rsidR="00AB3421" w:rsidRPr="00DB28D9" w:rsidRDefault="00FB5639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a Conselheira Silvia este problema ocorre em todo o país, desta forma, o CAU/BR deveria iniciar uma campanha ou ação no sentido de coibir esta prática. </w:t>
      </w:r>
    </w:p>
    <w:p w:rsidR="00AB3421" w:rsidRPr="00DB28D9" w:rsidRDefault="00AB3421" w:rsidP="00DB28D9">
      <w:pPr>
        <w:numPr>
          <w:ilvl w:val="0"/>
          <w:numId w:val="24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Relatos das Comissões Permanentes: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Comissão de Organização e Administração;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Informações sobre alteração na Coordenação da Comissão;</w:t>
      </w:r>
    </w:p>
    <w:p w:rsidR="00FD7F95" w:rsidRPr="00DB28D9" w:rsidRDefault="00FD7F95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Hermes informa que houve uma alteração na coordenação da COA-CAU/RS, passando ele a ser o coordenador e o Conselheiro Cabral o coordenador adjunto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 mesma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. Salienta que a Comissão se reunirá todas as segundas-feiras às 14 horas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i</w:t>
      </w:r>
      <w:r w:rsidR="00684244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nforma que a partir da próxima semana terá início o período avaliativo dos servidores concursados do CAU/RS. 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Proposta de reajuste salarial aos servidores do CAU/RS;</w:t>
      </w:r>
    </w:p>
    <w:p w:rsidR="00FD7F95" w:rsidRPr="00DB28D9" w:rsidRDefault="00FD7F95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684244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Presidente apresenta proposta de reajuste salarial aos servidores do CAU/RS</w:t>
      </w:r>
      <w:r w:rsidR="00FB12A0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após esclarecimentos a mesma é aprovada por unanimidade conforme deliberação plenária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nº 286/2015.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Proposta de alteração do organograma, cargos e salários dos empregos em comissão.</w:t>
      </w:r>
    </w:p>
    <w:p w:rsidR="00684244" w:rsidRPr="00DB28D9" w:rsidRDefault="00684244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O Presidente solicita que seja retirada de pauta esta questão para maiores esclarecimentos. Relata que o CAU/RS no final do último ano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firmou um termo de conduta com o Ministério Público Federal, se comprometendo a rescindir os contratos de trabalho dos empregados temporários que não ocupem cargos de chefia e assim foi realizado em 09 de janeiro. Relata ainda que deverá ser formulado até o final deste ano o plano de cargos e salários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 Conselho.</w:t>
      </w:r>
    </w:p>
    <w:p w:rsidR="00684244" w:rsidRPr="00DB28D9" w:rsidRDefault="00684244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Hermes salienta que a COA-CAU/RS iniciou na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ú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ltima reunião esta discussão, que a assessoria está providenciando materiais para consulta, de modo que se possa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dar andamento a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este trabalho. 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Comissão de Planejamento e Finanças;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Deliberação nº 001_2015 - Pagamento Mensal do Fundo de Apoio 2015;</w:t>
      </w:r>
    </w:p>
    <w:p w:rsidR="007D7EE0" w:rsidRPr="00DB28D9" w:rsidRDefault="007D7EE0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Fausto, conforme solicitação do Conselheiro R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ô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mulo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apresenta a Deliberação nº 001/2015 da Comissão de Planejamento e Finanças acerca do pagamento mensal referente ao Fundo de Apoio aos CAU/UF. O Presidente esclarece que no final do ano de 2012 o CAU/RS moveu ação judicial questionando a criação deste fundo e somente fez aportes ao CAU/BR mediante autorização da justiça. Salienta que ainda não houve uma definição acerca desta questão, porém o entendimento é que se continue realizando os pagamentos, conforme acordado entre todos os CAU/UF ao CAU/BR. </w:t>
      </w:r>
    </w:p>
    <w:p w:rsidR="007D7EE0" w:rsidRPr="00DB28D9" w:rsidRDefault="007D7EE0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Após debate, o Presidente coloca em votação o pagamento mensal do Fundo de Apoio aos CAU/UF para o exercício de 2015 e a matéria é aprovada por unanimidade conforme Deliberação Plenária 287/2015.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Deliberação nº 002_2015 - Pagamento Mensal CSC;</w:t>
      </w:r>
    </w:p>
    <w:p w:rsidR="00E7715A" w:rsidRPr="00DB28D9" w:rsidRDefault="00E7715A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Acerca do CSC, o Presidente esclarece que todos os CAU/UF contribuem mensalmente com o Centro de Serviços Compartilhados e que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mesmo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envolve também a questão do SICCAU. O Conselheiro Marcelo</w:t>
      </w:r>
      <w:r w:rsidR="00B75213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questiona ao Presidente se o CAU/RS poderá participar do grupo gestor do CSC nesta gestão. O Presidente esclarece que esta questão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pode ser verificada</w:t>
      </w:r>
      <w:r w:rsidR="00B75213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 </w:t>
      </w:r>
    </w:p>
    <w:p w:rsidR="00B75213" w:rsidRPr="00DB28D9" w:rsidRDefault="00B75213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Após debate, o Presidente coloca em votação o pagamento mensal do CSC para o exercício de 2015 e a matéria é aprovada por unanimidade conforme Deliberação Plenária 288/2015.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Deliberação nº 003_2015 - Pagamento mensal Reserva de Contingencia do CSC;</w:t>
      </w:r>
    </w:p>
    <w:p w:rsidR="00B75213" w:rsidRPr="00DB28D9" w:rsidRDefault="00B75213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O Presidente esclarece que este fundo de conting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ê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ncia se trata de uma reserva para o caso de atraso de pagamentos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>mensais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por parte dos CAU/UF. Após debate, o Presidente coloca em votação o pagamento mensal 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reserva de contingência para o 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CSC para o exercício de 2015 e a matéria é aprovada por unanimidade conforme Deliberação Plenária 289/2015.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Deliberação nº 005_2015 - Plano de Saúde;</w:t>
      </w:r>
    </w:p>
    <w:p w:rsidR="00FC116C" w:rsidRPr="00DB28D9" w:rsidRDefault="00FC116C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Fausto apresenta deliberação encaminhando ao plenário a solicitação de autorização para </w:t>
      </w:r>
      <w:sdt>
        <w:sdtPr>
          <w:rPr>
            <w:rFonts w:asciiTheme="minorHAnsi" w:eastAsia="Times New Roman" w:hAnsiTheme="minorHAnsi" w:cs="Calibri"/>
            <w:sz w:val="22"/>
            <w:szCs w:val="22"/>
            <w:lang w:eastAsia="pt-BR"/>
          </w:rPr>
          <w:id w:val="-142744590"/>
          <w:placeholder>
            <w:docPart w:val="28F7A0EF602641D9A4DF16AE423A26C8"/>
          </w:placeholder>
          <w:text/>
        </w:sdtPr>
        <w:sdtEndPr/>
        <w:sdtContent>
          <w:r w:rsidRPr="00DB28D9">
            <w:rPr>
              <w:rFonts w:asciiTheme="minorHAnsi" w:eastAsia="Times New Roman" w:hAnsiTheme="minorHAnsi" w:cs="Calibri"/>
              <w:sz w:val="22"/>
              <w:szCs w:val="22"/>
              <w:lang w:eastAsia="pt-BR"/>
            </w:rPr>
            <w:t xml:space="preserve">iniciar o procedimento para realização de pregão eletrônico para a contratação de pessoa jurídica de serviços de plano de saúde para os empregados do CAU/RS. O Presidente coloca em votação e a matéria é aprovada por unanimidade conforme Deliberação Plenária </w:t>
          </w:r>
          <w:proofErr w:type="gramStart"/>
          <w:r w:rsidRPr="00DB28D9">
            <w:rPr>
              <w:rFonts w:asciiTheme="minorHAnsi" w:eastAsia="Times New Roman" w:hAnsiTheme="minorHAnsi" w:cs="Calibri"/>
              <w:sz w:val="22"/>
              <w:szCs w:val="22"/>
              <w:lang w:eastAsia="pt-BR"/>
            </w:rPr>
            <w:t>290/2015.</w:t>
          </w:r>
          <w:proofErr w:type="gramEnd"/>
        </w:sdtContent>
      </w:sdt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Deliberação nº 009_2015 - Contratação de revisão e manutenção de veículos;</w:t>
      </w:r>
      <w:r w:rsidR="00AD24D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AB3421" w:rsidRPr="00DB28D9" w:rsidRDefault="00FC116C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apresenta deliberaç</w:t>
      </w:r>
      <w:r w:rsidR="00C6615F"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ão acerca da</w:t>
      </w: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contratação de </w:t>
      </w:r>
      <w:sdt>
        <w:sdtPr>
          <w:rPr>
            <w:rFonts w:asciiTheme="minorHAnsi" w:hAnsiTheme="minorHAnsi" w:cs="Arial"/>
            <w:sz w:val="22"/>
            <w:szCs w:val="22"/>
          </w:rPr>
          <w:id w:val="-1467730189"/>
          <w:placeholder>
            <w:docPart w:val="B55A52FC73434CEDBB851E031D7BBB53"/>
          </w:placeholder>
          <w:text/>
        </w:sdtPr>
        <w:sdtEndPr/>
        <w:sdtContent>
          <w:r w:rsidR="00C6615F" w:rsidRPr="00DB28D9">
            <w:rPr>
              <w:rFonts w:asciiTheme="minorHAnsi" w:hAnsiTheme="minorHAnsi" w:cs="Arial"/>
              <w:sz w:val="22"/>
              <w:szCs w:val="22"/>
            </w:rPr>
            <w:t xml:space="preserve">empresa para prestar serviços de revisão e manutenção dos veículos pertencentes à frota oficial do Conselho de Arquitetura e Urbanismo do Rio Grande do Sul. </w:t>
          </w:r>
        </w:sdtContent>
      </w:sdt>
      <w:r w:rsidR="00C6615F" w:rsidRPr="00DB28D9">
        <w:rPr>
          <w:rFonts w:asciiTheme="minorHAnsi" w:hAnsiTheme="minorHAnsi" w:cs="Arial"/>
          <w:sz w:val="22"/>
          <w:szCs w:val="22"/>
        </w:rPr>
        <w:t xml:space="preserve">O Presidente coloca em votação e a matéria é aprovada por unanimidade, conforme deliberação </w:t>
      </w:r>
      <w:r w:rsidR="00DB28D9">
        <w:rPr>
          <w:rFonts w:asciiTheme="minorHAnsi" w:hAnsiTheme="minorHAnsi" w:cs="Arial"/>
          <w:sz w:val="22"/>
          <w:szCs w:val="22"/>
        </w:rPr>
        <w:t>plenária nº 291/2015.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Comissão de Exercício Profissional;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Processo com recursos ao Plenário:</w:t>
      </w:r>
    </w:p>
    <w:p w:rsidR="00932384" w:rsidRPr="00DB28D9" w:rsidRDefault="00932384" w:rsidP="00DB28D9">
      <w:pPr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DB28D9">
        <w:rPr>
          <w:rFonts w:asciiTheme="minorHAnsi" w:hAnsiTheme="minorHAnsi"/>
          <w:sz w:val="22"/>
          <w:szCs w:val="22"/>
        </w:rPr>
        <w:t xml:space="preserve">O Presidente relata que foram recebidos pelo Conselho, quatro processos com recursos à plenária, oriundos da CEP-CAU/RS e correspondem a autos de infração. Salienta que os mesmos devem ser distribuídos aos Conselheiros para relatório de vistas e que os relatores não </w:t>
      </w:r>
      <w:r w:rsidRPr="00DB28D9">
        <w:rPr>
          <w:rFonts w:asciiTheme="minorHAnsi" w:hAnsiTheme="minorHAnsi" w:cs="Calibri"/>
          <w:sz w:val="22"/>
          <w:szCs w:val="22"/>
        </w:rPr>
        <w:t>podem ser membros da CEP-CAU/RS. Informa ainda que tais relatos devem ser apresentados na 46ª Sessão Plenária do CAU/RS, a ocorrer no dia 13 de fevereiro de 2015 e que o assessor jurídico Mauro estará à disposição para esclarecimentos ou auxílio, caso necessário.</w:t>
      </w:r>
    </w:p>
    <w:p w:rsidR="00AB3421" w:rsidRPr="00DB28D9" w:rsidRDefault="00AB3421" w:rsidP="00DB28D9">
      <w:pPr>
        <w:numPr>
          <w:ilvl w:val="3"/>
          <w:numId w:val="26"/>
        </w:numPr>
        <w:ind w:left="2977" w:hanging="709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Processo Administrativo Nº 1000001189/2013;</w:t>
      </w:r>
    </w:p>
    <w:p w:rsidR="00932384" w:rsidRPr="00DB28D9" w:rsidRDefault="00932384" w:rsidP="00DB28D9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C6615F" w:rsidRPr="00DB28D9">
        <w:rPr>
          <w:rFonts w:asciiTheme="minorHAnsi" w:hAnsiTheme="minorHAnsi" w:cs="Arial"/>
          <w:bCs/>
          <w:sz w:val="22"/>
          <w:szCs w:val="22"/>
        </w:rPr>
        <w:t>Márcio de Mendonça Lima Arioli</w:t>
      </w:r>
      <w:r w:rsidRPr="00DB28D9">
        <w:rPr>
          <w:rFonts w:asciiTheme="minorHAnsi" w:hAnsiTheme="minorHAnsi" w:cs="Arial"/>
          <w:bCs/>
          <w:sz w:val="22"/>
          <w:szCs w:val="22"/>
        </w:rPr>
        <w:t xml:space="preserve"> ficará responsável pelo relato do Recurso ao referido processo.</w:t>
      </w:r>
    </w:p>
    <w:p w:rsidR="00AB3421" w:rsidRPr="00DB28D9" w:rsidRDefault="00AB3421" w:rsidP="00DB28D9">
      <w:pPr>
        <w:numPr>
          <w:ilvl w:val="3"/>
          <w:numId w:val="26"/>
        </w:numPr>
        <w:ind w:left="2977" w:hanging="709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Processo Administrativo Nº 1000009428/2014;</w:t>
      </w:r>
    </w:p>
    <w:p w:rsidR="00932384" w:rsidRPr="00DB28D9" w:rsidRDefault="00932384" w:rsidP="00DB28D9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C6615F" w:rsidRPr="00DB28D9">
        <w:rPr>
          <w:rFonts w:asciiTheme="minorHAnsi" w:hAnsiTheme="minorHAnsi" w:cs="Arial"/>
          <w:bCs/>
          <w:sz w:val="22"/>
          <w:szCs w:val="22"/>
        </w:rPr>
        <w:t xml:space="preserve">Marcelo Petrucci Maia </w:t>
      </w:r>
      <w:r w:rsidRPr="00DB28D9">
        <w:rPr>
          <w:rFonts w:asciiTheme="minorHAnsi" w:hAnsiTheme="minorHAnsi" w:cs="Arial"/>
          <w:bCs/>
          <w:sz w:val="22"/>
          <w:szCs w:val="22"/>
        </w:rPr>
        <w:t>ficará responsável pelo relato do Recurso ao referido processo.</w:t>
      </w:r>
    </w:p>
    <w:p w:rsidR="00AB3421" w:rsidRPr="00DB28D9" w:rsidRDefault="00AB3421" w:rsidP="00DB28D9">
      <w:pPr>
        <w:numPr>
          <w:ilvl w:val="3"/>
          <w:numId w:val="26"/>
        </w:numPr>
        <w:ind w:left="2977" w:hanging="709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Processo Administrativo Nº 1000002676/2013;</w:t>
      </w:r>
    </w:p>
    <w:p w:rsidR="00932384" w:rsidRPr="00DB28D9" w:rsidRDefault="00932384" w:rsidP="00DB28D9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C6615F" w:rsidRPr="00DB28D9">
        <w:rPr>
          <w:rFonts w:asciiTheme="minorHAnsi" w:hAnsiTheme="minorHAnsi" w:cs="Arial"/>
          <w:bCs/>
          <w:sz w:val="22"/>
          <w:szCs w:val="22"/>
        </w:rPr>
        <w:t xml:space="preserve">Rômulo </w:t>
      </w:r>
      <w:proofErr w:type="spellStart"/>
      <w:r w:rsidR="00C6615F" w:rsidRPr="00DB28D9">
        <w:rPr>
          <w:rFonts w:asciiTheme="minorHAnsi" w:hAnsiTheme="minorHAnsi" w:cs="Arial"/>
          <w:bCs/>
          <w:sz w:val="22"/>
          <w:szCs w:val="22"/>
        </w:rPr>
        <w:t>Plentz</w:t>
      </w:r>
      <w:proofErr w:type="spellEnd"/>
      <w:r w:rsidR="00C6615F" w:rsidRPr="00DB28D9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C6615F" w:rsidRPr="00DB28D9">
        <w:rPr>
          <w:rFonts w:asciiTheme="minorHAnsi" w:hAnsiTheme="minorHAnsi" w:cs="Arial"/>
          <w:bCs/>
          <w:sz w:val="22"/>
          <w:szCs w:val="22"/>
        </w:rPr>
        <w:t>Giralt</w:t>
      </w:r>
      <w:proofErr w:type="spellEnd"/>
      <w:r w:rsidRPr="00DB28D9">
        <w:rPr>
          <w:rFonts w:asciiTheme="minorHAnsi" w:hAnsiTheme="minorHAnsi" w:cs="Arial"/>
          <w:bCs/>
          <w:sz w:val="22"/>
          <w:szCs w:val="22"/>
        </w:rPr>
        <w:t xml:space="preserve"> ficará responsável pelo relato do Recurso ao referido processo.</w:t>
      </w:r>
    </w:p>
    <w:p w:rsidR="00AB3421" w:rsidRPr="00DB28D9" w:rsidRDefault="00AB3421" w:rsidP="00DB28D9">
      <w:pPr>
        <w:numPr>
          <w:ilvl w:val="3"/>
          <w:numId w:val="26"/>
        </w:numPr>
        <w:ind w:left="2977" w:hanging="709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Processo Administrativo Nº 1000005853/2014;</w:t>
      </w:r>
    </w:p>
    <w:p w:rsidR="00932384" w:rsidRPr="00DB28D9" w:rsidRDefault="00932384" w:rsidP="00DB28D9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C6615F" w:rsidRPr="00DB28D9">
        <w:rPr>
          <w:rFonts w:asciiTheme="minorHAnsi" w:hAnsiTheme="minorHAnsi" w:cs="Arial"/>
          <w:bCs/>
          <w:sz w:val="22"/>
          <w:szCs w:val="22"/>
        </w:rPr>
        <w:t xml:space="preserve">Hermes de Assis </w:t>
      </w:r>
      <w:proofErr w:type="spellStart"/>
      <w:r w:rsidR="00C6615F" w:rsidRPr="00DB28D9">
        <w:rPr>
          <w:rFonts w:asciiTheme="minorHAnsi" w:hAnsiTheme="minorHAnsi" w:cs="Arial"/>
          <w:bCs/>
          <w:sz w:val="22"/>
          <w:szCs w:val="22"/>
        </w:rPr>
        <w:t>Puricelli</w:t>
      </w:r>
      <w:proofErr w:type="spellEnd"/>
      <w:r w:rsidR="00C6615F" w:rsidRPr="00DB28D9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DB28D9">
        <w:rPr>
          <w:rFonts w:asciiTheme="minorHAnsi" w:hAnsiTheme="minorHAnsi" w:cs="Arial"/>
          <w:bCs/>
          <w:sz w:val="22"/>
          <w:szCs w:val="22"/>
        </w:rPr>
        <w:t>ficará responsável pelo relato do Recurso ao referido processo.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 xml:space="preserve">Relatório de processos para homologação do Plenário; </w:t>
      </w:r>
    </w:p>
    <w:p w:rsidR="00C6615F" w:rsidRPr="00DB28D9" w:rsidRDefault="00C6615F" w:rsidP="00DB28D9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Pedone apresenta </w:t>
      </w:r>
      <w:r w:rsidRPr="00DB28D9">
        <w:rPr>
          <w:rFonts w:asciiTheme="minorHAnsi" w:hAnsiTheme="minorHAnsi" w:cs="Arial"/>
          <w:sz w:val="22"/>
          <w:szCs w:val="22"/>
        </w:rPr>
        <w:t>relatório de Processos Administrativos relativos a Registros de Responsabilidade Técnica do CAU/RS, deliberados pela Comissão de Exercício Profissional. Após debate o referido relatório é aprovado por unanimidade, conforme deliberação plenária nº 292/2015.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>Comissão de Ensino e Formação;</w:t>
      </w:r>
    </w:p>
    <w:p w:rsidR="009D6731" w:rsidRPr="00DB28D9" w:rsidRDefault="009D6731" w:rsidP="00DB28D9">
      <w:pPr>
        <w:jc w:val="both"/>
        <w:rPr>
          <w:rFonts w:asciiTheme="minorHAnsi" w:hAnsiTheme="minorHAnsi" w:cs="Calibri"/>
          <w:sz w:val="22"/>
          <w:szCs w:val="22"/>
        </w:rPr>
      </w:pPr>
      <w:r w:rsidRPr="00DB28D9">
        <w:rPr>
          <w:rFonts w:asciiTheme="minorHAnsi" w:hAnsiTheme="minorHAnsi"/>
          <w:sz w:val="22"/>
          <w:szCs w:val="22"/>
        </w:rPr>
        <w:t xml:space="preserve">O Conselheiro Veríssimo informa que a </w:t>
      </w:r>
      <w:r w:rsidR="00EB1211">
        <w:rPr>
          <w:rFonts w:asciiTheme="minorHAnsi" w:hAnsiTheme="minorHAnsi"/>
          <w:sz w:val="22"/>
          <w:szCs w:val="22"/>
        </w:rPr>
        <w:t>C</w:t>
      </w:r>
      <w:r w:rsidRPr="00DB28D9">
        <w:rPr>
          <w:rFonts w:asciiTheme="minorHAnsi" w:hAnsiTheme="minorHAnsi"/>
          <w:sz w:val="22"/>
          <w:szCs w:val="22"/>
        </w:rPr>
        <w:t>omissão reuniu-se no dia 20 de janeiro e além de realizar a apresentação da assessoria. Salienta que uma das atividades que compete a CEF-CAU/RS é a apreciação e homologação dos registros profissionais.</w:t>
      </w:r>
    </w:p>
    <w:p w:rsidR="00AB3421" w:rsidRPr="00DB28D9" w:rsidRDefault="00AB3421" w:rsidP="00DB28D9">
      <w:pPr>
        <w:numPr>
          <w:ilvl w:val="2"/>
          <w:numId w:val="26"/>
        </w:numPr>
        <w:ind w:left="2268" w:hanging="708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Deliberação 001/2015 da CEF/RS – Dispõe sobre a apreciação e homologação dos registros profissionais concedidos de 05/12/2014 a 16/01/2015 pelo setor de Registros da Unidade Técnica do CAU/RS.</w:t>
      </w:r>
    </w:p>
    <w:p w:rsidR="009D6731" w:rsidRPr="00DB28D9" w:rsidRDefault="009D6731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/>
          <w:sz w:val="22"/>
          <w:szCs w:val="22"/>
          <w:lang w:eastAsia="pt-BR"/>
        </w:rPr>
        <w:t>O Conselheiro Veríssimo apresenta a referida deliberação. O Presidente coloca em votação e a mesma é aprovada por unanimidade, conforme deliberação plenária nº 293/2015.</w:t>
      </w:r>
    </w:p>
    <w:p w:rsidR="00AB3421" w:rsidRPr="00DB28D9" w:rsidRDefault="00AB3421" w:rsidP="00DB28D9">
      <w:pPr>
        <w:numPr>
          <w:ilvl w:val="1"/>
          <w:numId w:val="25"/>
        </w:num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Comissão de Ética e Disciplina;</w:t>
      </w:r>
    </w:p>
    <w:p w:rsidR="00AB3421" w:rsidRPr="00DB28D9" w:rsidRDefault="009D6731" w:rsidP="00DB28D9">
      <w:pPr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B28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relata que a CED-CAU/RS definiu calendário de reuniões e que a intenção é realizar uma agenda concentrada para análise e encaminhamento de processos. O Conselheiro Rui entende que a entrada de processos na CED-CAU/RS deve ser padronizada e que isto foi analisado e está sendo pensado pela Comissão de modo a filtrar ou organizar esta demanda. </w:t>
      </w:r>
    </w:p>
    <w:p w:rsidR="00011361" w:rsidRPr="00DB28D9" w:rsidRDefault="009D6731" w:rsidP="00DB28D9">
      <w:pPr>
        <w:pStyle w:val="Pargrafoda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DB28D9">
        <w:rPr>
          <w:rFonts w:asciiTheme="minorHAnsi" w:hAnsiTheme="minorHAnsi"/>
          <w:bCs/>
        </w:rPr>
        <w:t>Assuntos gerais</w:t>
      </w:r>
    </w:p>
    <w:p w:rsidR="00DB28D9" w:rsidRPr="00DB28D9" w:rsidRDefault="00DB28D9" w:rsidP="00DB28D9">
      <w:pPr>
        <w:jc w:val="both"/>
        <w:rPr>
          <w:rFonts w:asciiTheme="minorHAnsi" w:hAnsiTheme="minorHAnsi"/>
          <w:bCs/>
          <w:sz w:val="22"/>
          <w:szCs w:val="22"/>
        </w:rPr>
      </w:pPr>
      <w:r w:rsidRPr="00DB28D9">
        <w:rPr>
          <w:rFonts w:asciiTheme="minorHAnsi" w:hAnsiTheme="minorHAnsi"/>
          <w:bCs/>
          <w:sz w:val="22"/>
          <w:szCs w:val="22"/>
        </w:rPr>
        <w:t xml:space="preserve">O Presidente relata que na última semana reuniu-se com o Presidente eleito do </w:t>
      </w:r>
      <w:proofErr w:type="gramStart"/>
      <w:r w:rsidRPr="00DB28D9">
        <w:rPr>
          <w:rFonts w:asciiTheme="minorHAnsi" w:hAnsiTheme="minorHAnsi"/>
          <w:bCs/>
          <w:sz w:val="22"/>
          <w:szCs w:val="22"/>
        </w:rPr>
        <w:t>Crea</w:t>
      </w:r>
      <w:proofErr w:type="gramEnd"/>
      <w:r w:rsidRPr="00DB28D9">
        <w:rPr>
          <w:rFonts w:asciiTheme="minorHAnsi" w:hAnsiTheme="minorHAnsi"/>
          <w:bCs/>
          <w:sz w:val="22"/>
          <w:szCs w:val="22"/>
        </w:rPr>
        <w:t>-</w:t>
      </w:r>
      <w:proofErr w:type="spellStart"/>
      <w:r w:rsidRPr="00DB28D9">
        <w:rPr>
          <w:rFonts w:asciiTheme="minorHAnsi" w:hAnsiTheme="minorHAnsi"/>
          <w:bCs/>
          <w:sz w:val="22"/>
          <w:szCs w:val="22"/>
        </w:rPr>
        <w:t>Rs</w:t>
      </w:r>
      <w:proofErr w:type="spellEnd"/>
      <w:r w:rsidRPr="00DB28D9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Pr="00DB28D9">
        <w:rPr>
          <w:rFonts w:asciiTheme="minorHAnsi" w:hAnsiTheme="minorHAnsi"/>
          <w:bCs/>
          <w:sz w:val="22"/>
          <w:szCs w:val="22"/>
        </w:rPr>
        <w:t>Melvis</w:t>
      </w:r>
      <w:proofErr w:type="spellEnd"/>
      <w:r w:rsidRPr="00DB28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DB28D9">
        <w:rPr>
          <w:rFonts w:asciiTheme="minorHAnsi" w:hAnsiTheme="minorHAnsi"/>
          <w:bCs/>
          <w:sz w:val="22"/>
          <w:szCs w:val="22"/>
        </w:rPr>
        <w:t>Barrius</w:t>
      </w:r>
      <w:proofErr w:type="spellEnd"/>
      <w:r w:rsidRPr="00DB28D9">
        <w:rPr>
          <w:rFonts w:asciiTheme="minorHAnsi" w:hAnsiTheme="minorHAnsi"/>
          <w:bCs/>
          <w:sz w:val="22"/>
          <w:szCs w:val="22"/>
        </w:rPr>
        <w:t xml:space="preserve"> Júnior, para tratar acerca do repasse da documentação dos arquitetos e urbanistas do CAU/RS que ainda estão em poder do Crea-RS. </w:t>
      </w:r>
      <w:r w:rsidR="00EB1211">
        <w:rPr>
          <w:rFonts w:asciiTheme="minorHAnsi" w:hAnsiTheme="minorHAnsi"/>
          <w:bCs/>
          <w:sz w:val="22"/>
          <w:szCs w:val="22"/>
        </w:rPr>
        <w:t>P</w:t>
      </w:r>
      <w:r w:rsidRPr="00DB28D9">
        <w:rPr>
          <w:rFonts w:asciiTheme="minorHAnsi" w:hAnsiTheme="minorHAnsi"/>
          <w:bCs/>
          <w:sz w:val="22"/>
          <w:szCs w:val="22"/>
        </w:rPr>
        <w:t xml:space="preserve">ara esta questão foram designados dois servidores, a Assessora de Planejamento Ângela Rimolo e o assessor jurídico Alexandre Noal. Além disso, também foi discutido acerca de uma possível parceria entre as fiscalizações dos dois Conselhos. </w:t>
      </w:r>
    </w:p>
    <w:p w:rsidR="009D6731" w:rsidRDefault="00DB28D9" w:rsidP="00DB28D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Outra questão apresentada pelo Presidente é o direito autoral do Estádio Beira Rio, solicita ao Conselheiro P</w:t>
      </w:r>
      <w:r w:rsidR="00FA67E2">
        <w:rPr>
          <w:rFonts w:asciiTheme="minorHAnsi" w:hAnsiTheme="minorHAnsi"/>
          <w:bCs/>
          <w:sz w:val="22"/>
          <w:szCs w:val="22"/>
        </w:rPr>
        <w:t>e</w:t>
      </w:r>
      <w:r>
        <w:rPr>
          <w:rFonts w:asciiTheme="minorHAnsi" w:hAnsiTheme="minorHAnsi"/>
          <w:bCs/>
          <w:sz w:val="22"/>
          <w:szCs w:val="22"/>
        </w:rPr>
        <w:t xml:space="preserve">done, coordenador da CEP-CAU/RS </w:t>
      </w:r>
      <w:r w:rsidR="00EB1211">
        <w:rPr>
          <w:rFonts w:asciiTheme="minorHAnsi" w:hAnsiTheme="minorHAnsi"/>
          <w:bCs/>
          <w:sz w:val="22"/>
          <w:szCs w:val="22"/>
        </w:rPr>
        <w:t>q</w:t>
      </w:r>
      <w:r>
        <w:rPr>
          <w:rFonts w:asciiTheme="minorHAnsi" w:hAnsiTheme="minorHAnsi"/>
          <w:bCs/>
          <w:sz w:val="22"/>
          <w:szCs w:val="22"/>
        </w:rPr>
        <w:t>u</w:t>
      </w:r>
      <w:r w:rsidR="00EB1211">
        <w:rPr>
          <w:rFonts w:asciiTheme="minorHAnsi" w:hAnsiTheme="minorHAnsi"/>
          <w:bCs/>
          <w:sz w:val="22"/>
          <w:szCs w:val="22"/>
        </w:rPr>
        <w:t>e</w:t>
      </w:r>
      <w:r>
        <w:rPr>
          <w:rFonts w:asciiTheme="minorHAnsi" w:hAnsiTheme="minorHAnsi"/>
          <w:bCs/>
          <w:sz w:val="22"/>
          <w:szCs w:val="22"/>
        </w:rPr>
        <w:t xml:space="preserve"> ofereça seus esclarecimentos. O Conselheiro P</w:t>
      </w:r>
      <w:r w:rsidR="00FA67E2">
        <w:rPr>
          <w:rFonts w:asciiTheme="minorHAnsi" w:hAnsiTheme="minorHAnsi"/>
          <w:bCs/>
          <w:sz w:val="22"/>
          <w:szCs w:val="22"/>
        </w:rPr>
        <w:t>e</w:t>
      </w:r>
      <w:r>
        <w:rPr>
          <w:rFonts w:asciiTheme="minorHAnsi" w:hAnsiTheme="minorHAnsi"/>
          <w:bCs/>
          <w:sz w:val="22"/>
          <w:szCs w:val="22"/>
        </w:rPr>
        <w:t xml:space="preserve">done relata que o conteúdo referente a direito autoral não tem a documentação analisada pela Comissão. </w:t>
      </w:r>
      <w:r w:rsidR="00FA67E2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 xml:space="preserve">alienta que a CEP-CAU/RS concedeu o registro de Direito Autoral do Estádio Beira Rio, à </w:t>
      </w:r>
      <w:proofErr w:type="spellStart"/>
      <w:r>
        <w:rPr>
          <w:rFonts w:asciiTheme="minorHAnsi" w:hAnsiTheme="minorHAnsi"/>
          <w:bCs/>
          <w:sz w:val="22"/>
          <w:szCs w:val="22"/>
        </w:rPr>
        <w:t>Hype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Studio e, posteriormente, a empresa </w:t>
      </w:r>
      <w:proofErr w:type="spellStart"/>
      <w:r>
        <w:rPr>
          <w:rFonts w:asciiTheme="minorHAnsi" w:hAnsiTheme="minorHAnsi"/>
          <w:bCs/>
          <w:sz w:val="22"/>
          <w:szCs w:val="22"/>
        </w:rPr>
        <w:t>Santini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e Rocha solicitou a mesma concessão ao CAU/RS. </w:t>
      </w:r>
      <w:r w:rsidR="00EB1211">
        <w:rPr>
          <w:rFonts w:asciiTheme="minorHAnsi" w:hAnsiTheme="minorHAnsi"/>
          <w:bCs/>
          <w:sz w:val="22"/>
          <w:szCs w:val="22"/>
        </w:rPr>
        <w:t>Comenta</w:t>
      </w:r>
      <w:r>
        <w:rPr>
          <w:rFonts w:asciiTheme="minorHAnsi" w:hAnsiTheme="minorHAnsi"/>
          <w:bCs/>
          <w:sz w:val="22"/>
          <w:szCs w:val="22"/>
        </w:rPr>
        <w:t xml:space="preserve"> que este processo foi sustado, foram solicitadas as manifestações das duas empresas, além de obter informação de que esta questão encontra em processo judicial. </w:t>
      </w:r>
      <w:r w:rsidR="00EB1211">
        <w:rPr>
          <w:rFonts w:asciiTheme="minorHAnsi" w:hAnsiTheme="minorHAnsi"/>
          <w:bCs/>
          <w:sz w:val="22"/>
          <w:szCs w:val="22"/>
        </w:rPr>
        <w:t xml:space="preserve">Informa ainda que o </w:t>
      </w:r>
      <w:r w:rsidR="00970E68">
        <w:rPr>
          <w:rFonts w:asciiTheme="minorHAnsi" w:hAnsiTheme="minorHAnsi"/>
          <w:bCs/>
          <w:sz w:val="22"/>
          <w:szCs w:val="22"/>
        </w:rPr>
        <w:t xml:space="preserve">Presidente do Sport Club Internacional, Vitório </w:t>
      </w:r>
      <w:proofErr w:type="spellStart"/>
      <w:r w:rsidR="00970E68">
        <w:rPr>
          <w:rFonts w:asciiTheme="minorHAnsi" w:hAnsiTheme="minorHAnsi"/>
          <w:bCs/>
          <w:sz w:val="22"/>
          <w:szCs w:val="22"/>
        </w:rPr>
        <w:t>Píffero</w:t>
      </w:r>
      <w:proofErr w:type="spellEnd"/>
      <w:r w:rsidR="00970E68">
        <w:rPr>
          <w:rFonts w:asciiTheme="minorHAnsi" w:hAnsiTheme="minorHAnsi"/>
          <w:bCs/>
          <w:sz w:val="22"/>
          <w:szCs w:val="22"/>
        </w:rPr>
        <w:t xml:space="preserve"> </w:t>
      </w:r>
      <w:r w:rsidR="00EB1211">
        <w:rPr>
          <w:rFonts w:asciiTheme="minorHAnsi" w:hAnsiTheme="minorHAnsi"/>
          <w:bCs/>
          <w:sz w:val="22"/>
          <w:szCs w:val="22"/>
        </w:rPr>
        <w:t>encaminhou documento afirmando</w:t>
      </w:r>
      <w:r w:rsidR="00970E68">
        <w:rPr>
          <w:rFonts w:asciiTheme="minorHAnsi" w:hAnsiTheme="minorHAnsi"/>
          <w:bCs/>
          <w:sz w:val="22"/>
          <w:szCs w:val="22"/>
        </w:rPr>
        <w:t xml:space="preserve"> que a </w:t>
      </w:r>
      <w:proofErr w:type="spellStart"/>
      <w:r w:rsidR="00970E68">
        <w:rPr>
          <w:rFonts w:asciiTheme="minorHAnsi" w:hAnsiTheme="minorHAnsi"/>
          <w:bCs/>
          <w:sz w:val="22"/>
          <w:szCs w:val="22"/>
        </w:rPr>
        <w:t>Hype</w:t>
      </w:r>
      <w:proofErr w:type="spellEnd"/>
      <w:r w:rsidR="00970E68">
        <w:rPr>
          <w:rFonts w:asciiTheme="minorHAnsi" w:hAnsiTheme="minorHAnsi"/>
          <w:bCs/>
          <w:sz w:val="22"/>
          <w:szCs w:val="22"/>
        </w:rPr>
        <w:t xml:space="preserve"> Studio foi </w:t>
      </w:r>
      <w:proofErr w:type="gramStart"/>
      <w:r w:rsidR="00EB1211">
        <w:rPr>
          <w:rFonts w:asciiTheme="minorHAnsi" w:hAnsiTheme="minorHAnsi"/>
          <w:bCs/>
          <w:sz w:val="22"/>
          <w:szCs w:val="22"/>
        </w:rPr>
        <w:t>a</w:t>
      </w:r>
      <w:proofErr w:type="gramEnd"/>
      <w:r w:rsidR="00970E68">
        <w:rPr>
          <w:rFonts w:asciiTheme="minorHAnsi" w:hAnsiTheme="minorHAnsi"/>
          <w:bCs/>
          <w:sz w:val="22"/>
          <w:szCs w:val="22"/>
        </w:rPr>
        <w:t xml:space="preserve"> empresa desenvolvedora do projeto, tendo cabido a </w:t>
      </w:r>
      <w:proofErr w:type="spellStart"/>
      <w:r w:rsidR="00970E68">
        <w:rPr>
          <w:rFonts w:asciiTheme="minorHAnsi" w:hAnsiTheme="minorHAnsi"/>
          <w:bCs/>
          <w:sz w:val="22"/>
          <w:szCs w:val="22"/>
        </w:rPr>
        <w:t>Santini</w:t>
      </w:r>
      <w:proofErr w:type="spellEnd"/>
      <w:r w:rsidR="00970E68">
        <w:rPr>
          <w:rFonts w:asciiTheme="minorHAnsi" w:hAnsiTheme="minorHAnsi"/>
          <w:bCs/>
          <w:sz w:val="22"/>
          <w:szCs w:val="22"/>
        </w:rPr>
        <w:t xml:space="preserve"> e Rocha a execução do mesmo. Salienta que esta documentação está disponível para consulta. O Conselheiro Marcelo considera importante que se encaminhe relatório acerca desta questão ao CAU/BR, </w:t>
      </w:r>
      <w:r w:rsidR="00EB1211">
        <w:rPr>
          <w:rFonts w:asciiTheme="minorHAnsi" w:hAnsiTheme="minorHAnsi"/>
          <w:bCs/>
          <w:sz w:val="22"/>
          <w:szCs w:val="22"/>
        </w:rPr>
        <w:t xml:space="preserve">frisando </w:t>
      </w:r>
      <w:r w:rsidR="00970E68">
        <w:rPr>
          <w:rFonts w:asciiTheme="minorHAnsi" w:hAnsiTheme="minorHAnsi"/>
          <w:bCs/>
          <w:sz w:val="22"/>
          <w:szCs w:val="22"/>
        </w:rPr>
        <w:t xml:space="preserve">a importância de que seja </w:t>
      </w:r>
      <w:r w:rsidR="00FA67E2">
        <w:rPr>
          <w:rFonts w:asciiTheme="minorHAnsi" w:hAnsiTheme="minorHAnsi"/>
          <w:bCs/>
          <w:sz w:val="22"/>
          <w:szCs w:val="22"/>
        </w:rPr>
        <w:t>analisada ou ainda alterada.</w:t>
      </w:r>
      <w:r w:rsidR="00EB1211">
        <w:rPr>
          <w:rFonts w:asciiTheme="minorHAnsi" w:hAnsiTheme="minorHAnsi"/>
          <w:bCs/>
          <w:sz w:val="22"/>
          <w:szCs w:val="22"/>
        </w:rPr>
        <w:t xml:space="preserve"> </w:t>
      </w:r>
    </w:p>
    <w:p w:rsidR="00FA67E2" w:rsidRDefault="00FA67E2" w:rsidP="00DB28D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 Conselheiro Arthur questiona se o CAU/RS possui um seguro de vida aos Conselheiros quando em viagem pelo Conselho e se o CAU/RS possui um sistema de </w:t>
      </w:r>
      <w:r w:rsidRPr="00EB1211">
        <w:rPr>
          <w:rFonts w:asciiTheme="minorHAnsi" w:hAnsiTheme="minorHAnsi"/>
          <w:bCs/>
          <w:i/>
          <w:sz w:val="22"/>
          <w:szCs w:val="22"/>
        </w:rPr>
        <w:t>web</w:t>
      </w:r>
      <w:r>
        <w:rPr>
          <w:rFonts w:asciiTheme="minorHAnsi" w:hAnsiTheme="minorHAnsi"/>
          <w:bCs/>
          <w:sz w:val="22"/>
          <w:szCs w:val="22"/>
        </w:rPr>
        <w:t xml:space="preserve"> conferência. Também comenta que no </w:t>
      </w:r>
      <w:r w:rsidR="00265657">
        <w:rPr>
          <w:rFonts w:asciiTheme="minorHAnsi" w:hAnsiTheme="minorHAnsi"/>
          <w:bCs/>
          <w:sz w:val="22"/>
          <w:szCs w:val="22"/>
        </w:rPr>
        <w:t xml:space="preserve">jornal </w:t>
      </w:r>
      <w:r>
        <w:rPr>
          <w:rFonts w:asciiTheme="minorHAnsi" w:hAnsiTheme="minorHAnsi"/>
          <w:bCs/>
          <w:sz w:val="22"/>
          <w:szCs w:val="22"/>
        </w:rPr>
        <w:t xml:space="preserve">Correio do Povo do último domingo, </w:t>
      </w:r>
      <w:r w:rsidR="00265657">
        <w:rPr>
          <w:rFonts w:asciiTheme="minorHAnsi" w:hAnsiTheme="minorHAnsi"/>
          <w:bCs/>
          <w:sz w:val="22"/>
          <w:szCs w:val="22"/>
        </w:rPr>
        <w:t xml:space="preserve">foi divulgada matéria a respeito da ampliação </w:t>
      </w:r>
      <w:r>
        <w:rPr>
          <w:rFonts w:asciiTheme="minorHAnsi" w:hAnsiTheme="minorHAnsi"/>
          <w:bCs/>
          <w:sz w:val="22"/>
          <w:szCs w:val="22"/>
        </w:rPr>
        <w:t>do Aeroporto Salgado Filho cita</w:t>
      </w:r>
      <w:r w:rsidR="00265657">
        <w:rPr>
          <w:rFonts w:asciiTheme="minorHAnsi" w:hAnsiTheme="minorHAnsi"/>
          <w:bCs/>
          <w:sz w:val="22"/>
          <w:szCs w:val="22"/>
        </w:rPr>
        <w:t>ndo</w:t>
      </w:r>
      <w:r>
        <w:rPr>
          <w:rFonts w:asciiTheme="minorHAnsi" w:hAnsiTheme="minorHAnsi"/>
          <w:bCs/>
          <w:sz w:val="22"/>
          <w:szCs w:val="22"/>
        </w:rPr>
        <w:t xml:space="preserve"> o </w:t>
      </w:r>
      <w:proofErr w:type="gramStart"/>
      <w:r>
        <w:rPr>
          <w:rFonts w:asciiTheme="minorHAnsi" w:hAnsiTheme="minorHAnsi"/>
          <w:bCs/>
          <w:sz w:val="22"/>
          <w:szCs w:val="22"/>
        </w:rPr>
        <w:t>Crea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ainda como Conselho de Engenharia e Arquitetura. O Presidente Py comenta que viu uma matéria divulgada na Zero Hora, que afirma o contrário do que está divulgado no Correio do Povo. Salienta que quando o Conselho é solicitado, manifesta-se. A Conselheira Rosana </w:t>
      </w:r>
      <w:r w:rsidR="00F4593D">
        <w:rPr>
          <w:rFonts w:asciiTheme="minorHAnsi" w:hAnsiTheme="minorHAnsi"/>
          <w:bCs/>
          <w:sz w:val="22"/>
          <w:szCs w:val="22"/>
        </w:rPr>
        <w:t xml:space="preserve">entende que o CAU/RS pode manifestar-se ao Correio do Povo no sentido de informar ao jornal que o </w:t>
      </w:r>
      <w:proofErr w:type="gramStart"/>
      <w:r w:rsidR="00F4593D">
        <w:rPr>
          <w:rFonts w:asciiTheme="minorHAnsi" w:hAnsiTheme="minorHAnsi"/>
          <w:bCs/>
          <w:sz w:val="22"/>
          <w:szCs w:val="22"/>
        </w:rPr>
        <w:t>Crea</w:t>
      </w:r>
      <w:proofErr w:type="gramEnd"/>
      <w:r w:rsidR="00F4593D">
        <w:rPr>
          <w:rFonts w:asciiTheme="minorHAnsi" w:hAnsiTheme="minorHAnsi"/>
          <w:bCs/>
          <w:sz w:val="22"/>
          <w:szCs w:val="22"/>
        </w:rPr>
        <w:t xml:space="preserve"> não é mais o Conselho dos Arquitetos e Urbanistas. O Conselheiro Arioli concorda e solicita que esta manifestação seja realizada. </w:t>
      </w:r>
    </w:p>
    <w:p w:rsidR="000E0F61" w:rsidRPr="00DB28D9" w:rsidRDefault="00011361" w:rsidP="00DB28D9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F4593D">
        <w:rPr>
          <w:rFonts w:asciiTheme="minorHAnsi" w:eastAsia="Times New Roman" w:hAnsiTheme="minorHAnsi"/>
          <w:bCs/>
          <w:sz w:val="22"/>
          <w:szCs w:val="22"/>
          <w:lang w:eastAsia="pt-BR"/>
        </w:rPr>
        <w:t>Às</w:t>
      </w:r>
      <w:r w:rsidR="00F4593D" w:rsidRPr="00F4593D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11h38 </w:t>
      </w:r>
      <w:r w:rsidRPr="00F4593D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Presidente 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dá por encerrada a </w:t>
      </w:r>
      <w:r w:rsidR="00932384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10</w:t>
      </w:r>
      <w:r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ª Sessão Plenária Extraordinária e </w:t>
      </w:r>
      <w:r w:rsidR="00303C09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convida a todos para</w:t>
      </w:r>
      <w:r w:rsidR="00F4593D">
        <w:rPr>
          <w:rFonts w:asciiTheme="minorHAnsi" w:eastAsia="Times New Roman" w:hAnsiTheme="minorHAnsi"/>
          <w:bCs/>
          <w:sz w:val="22"/>
          <w:szCs w:val="22"/>
          <w:lang w:eastAsia="pt-BR"/>
        </w:rPr>
        <w:t>,</w:t>
      </w:r>
      <w:r w:rsidR="00303C09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em posi</w:t>
      </w:r>
      <w:r w:rsidR="00467A90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ção de sentido</w:t>
      </w:r>
      <w:r w:rsidR="00F4593D">
        <w:rPr>
          <w:rFonts w:asciiTheme="minorHAnsi" w:eastAsia="Times New Roman" w:hAnsiTheme="minorHAnsi"/>
          <w:bCs/>
          <w:sz w:val="22"/>
          <w:szCs w:val="22"/>
          <w:lang w:eastAsia="pt-BR"/>
        </w:rPr>
        <w:t>,</w:t>
      </w:r>
      <w:r w:rsidR="00467A90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ouvir a </w:t>
      </w:r>
      <w:r w:rsidR="000E0F61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execução do Hino </w:t>
      </w:r>
      <w:proofErr w:type="spellStart"/>
      <w:r w:rsidR="000E0F61" w:rsidRPr="00DB28D9">
        <w:rPr>
          <w:rFonts w:asciiTheme="minorHAnsi" w:eastAsia="Times New Roman" w:hAnsiTheme="minorHAnsi"/>
          <w:bCs/>
          <w:sz w:val="22"/>
          <w:szCs w:val="22"/>
          <w:lang w:eastAsia="pt-BR"/>
        </w:rPr>
        <w:t>Riograndense</w:t>
      </w:r>
      <w:proofErr w:type="spellEnd"/>
      <w:r w:rsidR="00F4593D">
        <w:rPr>
          <w:rFonts w:asciiTheme="minorHAnsi" w:eastAsia="Times New Roman" w:hAnsiTheme="minorHAnsi"/>
          <w:bCs/>
          <w:sz w:val="22"/>
          <w:szCs w:val="22"/>
          <w:lang w:eastAsia="pt-BR"/>
        </w:rPr>
        <w:t>.</w:t>
      </w:r>
    </w:p>
    <w:p w:rsidR="0007394D" w:rsidRPr="00DB28D9" w:rsidRDefault="0007394D" w:rsidP="00DB28D9">
      <w:pPr>
        <w:jc w:val="both"/>
        <w:rPr>
          <w:rFonts w:asciiTheme="minorHAnsi" w:hAnsiTheme="minorHAnsi"/>
          <w:sz w:val="22"/>
          <w:szCs w:val="22"/>
        </w:rPr>
      </w:pPr>
    </w:p>
    <w:p w:rsidR="00467A90" w:rsidRPr="00DB28D9" w:rsidRDefault="00467A90" w:rsidP="00DB28D9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DB28D9" w:rsidRDefault="00614636" w:rsidP="00DB28D9">
      <w:pPr>
        <w:jc w:val="center"/>
        <w:rPr>
          <w:rFonts w:asciiTheme="minorHAnsi" w:hAnsiTheme="minorHAnsi"/>
          <w:b/>
          <w:sz w:val="22"/>
          <w:szCs w:val="22"/>
        </w:rPr>
      </w:pPr>
      <w:r w:rsidRPr="00DB28D9">
        <w:rPr>
          <w:rFonts w:asciiTheme="minorHAnsi" w:hAnsiTheme="minorHAnsi"/>
          <w:b/>
          <w:sz w:val="22"/>
          <w:szCs w:val="22"/>
        </w:rPr>
        <w:t>R</w:t>
      </w:r>
      <w:r w:rsidR="00DF3055" w:rsidRPr="00DB28D9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DB28D9" w:rsidRDefault="009A0876" w:rsidP="00DB28D9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B28D9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DB28D9" w:rsidSect="005E7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55" w:rsidRDefault="00C44155">
      <w:r>
        <w:separator/>
      </w:r>
    </w:p>
  </w:endnote>
  <w:endnote w:type="continuationSeparator" w:id="0">
    <w:p w:rsidR="00C44155" w:rsidRDefault="00C4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F" w:rsidRPr="005950FA" w:rsidRDefault="00C6615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615F" w:rsidRPr="001706EA" w:rsidRDefault="00C6615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951667" w:rsidRPr="00951667" w:rsidRDefault="00951667">
        <w:pPr>
          <w:pStyle w:val="Rodap"/>
          <w:jc w:val="right"/>
          <w:rPr>
            <w:sz w:val="18"/>
          </w:rPr>
        </w:pP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AB2F43">
          <w:rPr>
            <w:noProof/>
            <w:sz w:val="18"/>
          </w:rPr>
          <w:t>3</w:t>
        </w:r>
        <w:r w:rsidRPr="00951667">
          <w:rPr>
            <w:sz w:val="18"/>
          </w:rPr>
          <w:fldChar w:fldCharType="end"/>
        </w:r>
      </w:p>
    </w:sdtContent>
  </w:sdt>
  <w:p w:rsidR="00951667" w:rsidRPr="00CE492F" w:rsidRDefault="00951667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951667" w:rsidRPr="00CE492F" w:rsidRDefault="00951667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C59" w:rsidRDefault="007B7C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55" w:rsidRDefault="00C44155">
      <w:r>
        <w:separator/>
      </w:r>
    </w:p>
  </w:footnote>
  <w:footnote w:type="continuationSeparator" w:id="0">
    <w:p w:rsidR="00C44155" w:rsidRDefault="00C4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F" w:rsidRPr="009E4E5A" w:rsidRDefault="007B7C59" w:rsidP="008B0962">
    <w:pPr>
      <w:pStyle w:val="Cabealho"/>
      <w:ind w:left="587"/>
      <w:rPr>
        <w:color w:val="296D7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6383" o:spid="_x0000_s4098" type="#_x0000_t136" style="position:absolute;left:0;text-align:left;margin-left:0;margin-top:0;width:497pt;height:142pt;rotation:315;z-index:-251652608;mso-position-horizontal:center;mso-position-horizontal-relative:margin;mso-position-vertical:center;mso-position-vertical-relative:margin" o:allowincell="f" fillcolor="silver" stroked="f">
          <v:textpath style="font-family:&quot;Cambria&quot;;font-size:1pt" string="MINUTA"/>
        </v:shape>
      </w:pict>
    </w:r>
    <w:r w:rsidR="00C6615F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AE2F84C" wp14:editId="405C394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15F" w:rsidRPr="009E4E5A">
      <w:rPr>
        <w:noProof/>
        <w:color w:val="296D7A"/>
        <w:lang w:val="en-US"/>
      </w:rPr>
      <w:t xml:space="preserve"> </w:t>
    </w:r>
    <w:r w:rsidR="00C6615F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0E1F14" wp14:editId="11CB044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F" w:rsidRPr="009E4E5A" w:rsidRDefault="007B7C5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6384" o:spid="_x0000_s4099" type="#_x0000_t136" style="position:absolute;left:0;text-align:left;margin-left:0;margin-top:0;width:497pt;height:142pt;rotation:315;z-index:-251650560;mso-position-horizontal:center;mso-position-horizontal-relative:margin;mso-position-vertical:center;mso-position-vertical-relative:margin" o:allowincell="f" fillcolor="silver" stroked="f">
          <v:textpath style="font-family:&quot;Cambria&quot;;font-size:1pt" string="MINUTA"/>
        </v:shape>
      </w:pict>
    </w:r>
    <w:r w:rsidR="00C6615F"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5BB03D8" wp14:editId="328F3FA6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C59" w:rsidRDefault="007B7C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6382" o:spid="_x0000_s4097" type="#_x0000_t136" style="position:absolute;margin-left:0;margin-top:0;width:497pt;height:142pt;rotation:315;z-index:-251654656;mso-position-horizontal:center;mso-position-horizontal-relative:margin;mso-position-vertical:center;mso-position-vertical-relative:margin" o:allowincell="f" fillcolor="silver" stroked="f">
          <v:textpath style="font-family:&quot;Cambria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3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1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7"/>
  </w:num>
  <w:num w:numId="11">
    <w:abstractNumId w:val="3"/>
  </w:num>
  <w:num w:numId="12">
    <w:abstractNumId w:val="13"/>
  </w:num>
  <w:num w:numId="13">
    <w:abstractNumId w:val="5"/>
  </w:num>
  <w:num w:numId="14">
    <w:abstractNumId w:val="18"/>
  </w:num>
  <w:num w:numId="15">
    <w:abstractNumId w:val="8"/>
  </w:num>
  <w:num w:numId="16">
    <w:abstractNumId w:val="16"/>
  </w:num>
  <w:num w:numId="17">
    <w:abstractNumId w:val="19"/>
  </w:num>
  <w:num w:numId="18">
    <w:abstractNumId w:val="11"/>
  </w:num>
  <w:num w:numId="19">
    <w:abstractNumId w:val="4"/>
  </w:num>
  <w:num w:numId="20">
    <w:abstractNumId w:val="0"/>
  </w:num>
  <w:num w:numId="21">
    <w:abstractNumId w:val="6"/>
  </w:num>
  <w:num w:numId="22">
    <w:abstractNumId w:val="2"/>
  </w:num>
  <w:num w:numId="23">
    <w:abstractNumId w:val="15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35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C64"/>
    <w:rsid w:val="00011361"/>
    <w:rsid w:val="00011AC0"/>
    <w:rsid w:val="000303DF"/>
    <w:rsid w:val="00031038"/>
    <w:rsid w:val="0003683F"/>
    <w:rsid w:val="0004063E"/>
    <w:rsid w:val="000436FB"/>
    <w:rsid w:val="00043DD1"/>
    <w:rsid w:val="000519DE"/>
    <w:rsid w:val="0005362F"/>
    <w:rsid w:val="00057CEF"/>
    <w:rsid w:val="00057D7E"/>
    <w:rsid w:val="00061A1C"/>
    <w:rsid w:val="000625B5"/>
    <w:rsid w:val="00063D73"/>
    <w:rsid w:val="000675DE"/>
    <w:rsid w:val="0007394D"/>
    <w:rsid w:val="00073F97"/>
    <w:rsid w:val="0007526E"/>
    <w:rsid w:val="000807C4"/>
    <w:rsid w:val="00080973"/>
    <w:rsid w:val="000842E6"/>
    <w:rsid w:val="000905EE"/>
    <w:rsid w:val="000A4B77"/>
    <w:rsid w:val="000A67FB"/>
    <w:rsid w:val="000C0A01"/>
    <w:rsid w:val="000C11EF"/>
    <w:rsid w:val="000C71C0"/>
    <w:rsid w:val="000E0F61"/>
    <w:rsid w:val="000E1E2A"/>
    <w:rsid w:val="000F27B3"/>
    <w:rsid w:val="00100F14"/>
    <w:rsid w:val="00102876"/>
    <w:rsid w:val="001034A7"/>
    <w:rsid w:val="00105084"/>
    <w:rsid w:val="0010693C"/>
    <w:rsid w:val="00113134"/>
    <w:rsid w:val="00115055"/>
    <w:rsid w:val="00115663"/>
    <w:rsid w:val="001226FE"/>
    <w:rsid w:val="00126571"/>
    <w:rsid w:val="0013235D"/>
    <w:rsid w:val="0014125B"/>
    <w:rsid w:val="0015444C"/>
    <w:rsid w:val="00157FF7"/>
    <w:rsid w:val="00167BF7"/>
    <w:rsid w:val="00167F26"/>
    <w:rsid w:val="001706EA"/>
    <w:rsid w:val="00170E6F"/>
    <w:rsid w:val="00171248"/>
    <w:rsid w:val="00171A34"/>
    <w:rsid w:val="00173E8B"/>
    <w:rsid w:val="00182BEA"/>
    <w:rsid w:val="00182D90"/>
    <w:rsid w:val="00191187"/>
    <w:rsid w:val="00194A5A"/>
    <w:rsid w:val="00195057"/>
    <w:rsid w:val="00195476"/>
    <w:rsid w:val="00195680"/>
    <w:rsid w:val="00196C36"/>
    <w:rsid w:val="001A0E3B"/>
    <w:rsid w:val="001A4128"/>
    <w:rsid w:val="001B2217"/>
    <w:rsid w:val="001C206D"/>
    <w:rsid w:val="001C238E"/>
    <w:rsid w:val="001D29F4"/>
    <w:rsid w:val="001E322B"/>
    <w:rsid w:val="001E3DEC"/>
    <w:rsid w:val="001E4472"/>
    <w:rsid w:val="001E482D"/>
    <w:rsid w:val="001E4B86"/>
    <w:rsid w:val="001E5693"/>
    <w:rsid w:val="001E6341"/>
    <w:rsid w:val="001F559B"/>
    <w:rsid w:val="001F6376"/>
    <w:rsid w:val="001F654F"/>
    <w:rsid w:val="001F67A4"/>
    <w:rsid w:val="002104CE"/>
    <w:rsid w:val="0021707D"/>
    <w:rsid w:val="00217AB6"/>
    <w:rsid w:val="00220C7E"/>
    <w:rsid w:val="00227C2B"/>
    <w:rsid w:val="0023655D"/>
    <w:rsid w:val="00244FC6"/>
    <w:rsid w:val="002469AA"/>
    <w:rsid w:val="0025252E"/>
    <w:rsid w:val="00254E46"/>
    <w:rsid w:val="00263215"/>
    <w:rsid w:val="00265657"/>
    <w:rsid w:val="00271DB8"/>
    <w:rsid w:val="00271EE8"/>
    <w:rsid w:val="002755E5"/>
    <w:rsid w:val="002764A2"/>
    <w:rsid w:val="002810FA"/>
    <w:rsid w:val="00282725"/>
    <w:rsid w:val="002874A8"/>
    <w:rsid w:val="00290404"/>
    <w:rsid w:val="00295CB9"/>
    <w:rsid w:val="002B3B78"/>
    <w:rsid w:val="002C1557"/>
    <w:rsid w:val="002C379F"/>
    <w:rsid w:val="002C64BC"/>
    <w:rsid w:val="002D0C11"/>
    <w:rsid w:val="002D2C49"/>
    <w:rsid w:val="002E4380"/>
    <w:rsid w:val="002E69C5"/>
    <w:rsid w:val="002F1FC4"/>
    <w:rsid w:val="00303C09"/>
    <w:rsid w:val="00304A4E"/>
    <w:rsid w:val="003070EE"/>
    <w:rsid w:val="00310A5B"/>
    <w:rsid w:val="00312FD7"/>
    <w:rsid w:val="003151CC"/>
    <w:rsid w:val="003209B9"/>
    <w:rsid w:val="00320DDD"/>
    <w:rsid w:val="00323AB4"/>
    <w:rsid w:val="003242AC"/>
    <w:rsid w:val="00333EAA"/>
    <w:rsid w:val="003351EC"/>
    <w:rsid w:val="00336D2A"/>
    <w:rsid w:val="0034197B"/>
    <w:rsid w:val="00342535"/>
    <w:rsid w:val="00342CF6"/>
    <w:rsid w:val="0036245F"/>
    <w:rsid w:val="00364BB2"/>
    <w:rsid w:val="00373239"/>
    <w:rsid w:val="00373CFB"/>
    <w:rsid w:val="00373DE0"/>
    <w:rsid w:val="003765B9"/>
    <w:rsid w:val="003767EC"/>
    <w:rsid w:val="003773B2"/>
    <w:rsid w:val="00390A6F"/>
    <w:rsid w:val="00391365"/>
    <w:rsid w:val="003920BC"/>
    <w:rsid w:val="00393B58"/>
    <w:rsid w:val="00396716"/>
    <w:rsid w:val="003A2033"/>
    <w:rsid w:val="003A5DED"/>
    <w:rsid w:val="003B2619"/>
    <w:rsid w:val="003C3963"/>
    <w:rsid w:val="003D2940"/>
    <w:rsid w:val="003D3B1F"/>
    <w:rsid w:val="003D4029"/>
    <w:rsid w:val="003E290F"/>
    <w:rsid w:val="003F17B2"/>
    <w:rsid w:val="003F3D6B"/>
    <w:rsid w:val="003F4496"/>
    <w:rsid w:val="003F4F90"/>
    <w:rsid w:val="003F54EE"/>
    <w:rsid w:val="003F7D93"/>
    <w:rsid w:val="004119E5"/>
    <w:rsid w:val="00415D22"/>
    <w:rsid w:val="00424327"/>
    <w:rsid w:val="004245DC"/>
    <w:rsid w:val="0044241A"/>
    <w:rsid w:val="00452AA7"/>
    <w:rsid w:val="00454AEA"/>
    <w:rsid w:val="00463444"/>
    <w:rsid w:val="004674FC"/>
    <w:rsid w:val="00467A90"/>
    <w:rsid w:val="00474C13"/>
    <w:rsid w:val="00477B73"/>
    <w:rsid w:val="00482B26"/>
    <w:rsid w:val="0049056B"/>
    <w:rsid w:val="004A0E50"/>
    <w:rsid w:val="004A6B3E"/>
    <w:rsid w:val="004B0BF5"/>
    <w:rsid w:val="004B7E6C"/>
    <w:rsid w:val="004D0D5D"/>
    <w:rsid w:val="004D1B85"/>
    <w:rsid w:val="004D74CA"/>
    <w:rsid w:val="004D7C8A"/>
    <w:rsid w:val="004E774A"/>
    <w:rsid w:val="004F2935"/>
    <w:rsid w:val="004F5826"/>
    <w:rsid w:val="005026DA"/>
    <w:rsid w:val="00504A87"/>
    <w:rsid w:val="00505E5C"/>
    <w:rsid w:val="0051451F"/>
    <w:rsid w:val="00515479"/>
    <w:rsid w:val="0051799E"/>
    <w:rsid w:val="00527D12"/>
    <w:rsid w:val="00531CE3"/>
    <w:rsid w:val="00531F2C"/>
    <w:rsid w:val="00532E46"/>
    <w:rsid w:val="00542CE4"/>
    <w:rsid w:val="00542F4E"/>
    <w:rsid w:val="00543AD2"/>
    <w:rsid w:val="005451ED"/>
    <w:rsid w:val="00545FD5"/>
    <w:rsid w:val="00567183"/>
    <w:rsid w:val="00567922"/>
    <w:rsid w:val="00570559"/>
    <w:rsid w:val="00577A65"/>
    <w:rsid w:val="00585E85"/>
    <w:rsid w:val="005950FA"/>
    <w:rsid w:val="005A2042"/>
    <w:rsid w:val="005A4DFF"/>
    <w:rsid w:val="005A6DBB"/>
    <w:rsid w:val="005A7A3A"/>
    <w:rsid w:val="005B2476"/>
    <w:rsid w:val="005B4DC5"/>
    <w:rsid w:val="005C4670"/>
    <w:rsid w:val="005D2A61"/>
    <w:rsid w:val="005D30C7"/>
    <w:rsid w:val="005E7C1D"/>
    <w:rsid w:val="005E7E5C"/>
    <w:rsid w:val="005F4AC4"/>
    <w:rsid w:val="005F656F"/>
    <w:rsid w:val="006027F3"/>
    <w:rsid w:val="0061013B"/>
    <w:rsid w:val="0061214F"/>
    <w:rsid w:val="00614636"/>
    <w:rsid w:val="00615EDB"/>
    <w:rsid w:val="0061709B"/>
    <w:rsid w:val="00631AA1"/>
    <w:rsid w:val="006326CD"/>
    <w:rsid w:val="0064395B"/>
    <w:rsid w:val="006466AF"/>
    <w:rsid w:val="00650BE2"/>
    <w:rsid w:val="0065464C"/>
    <w:rsid w:val="00655EDA"/>
    <w:rsid w:val="006612BE"/>
    <w:rsid w:val="00672D51"/>
    <w:rsid w:val="00675334"/>
    <w:rsid w:val="006805CE"/>
    <w:rsid w:val="00684244"/>
    <w:rsid w:val="00684AF1"/>
    <w:rsid w:val="00685DF2"/>
    <w:rsid w:val="00690B61"/>
    <w:rsid w:val="00691132"/>
    <w:rsid w:val="006A0656"/>
    <w:rsid w:val="006A1B37"/>
    <w:rsid w:val="006A55F5"/>
    <w:rsid w:val="006A63E1"/>
    <w:rsid w:val="006B1384"/>
    <w:rsid w:val="006B6677"/>
    <w:rsid w:val="006E12D4"/>
    <w:rsid w:val="006E3AF2"/>
    <w:rsid w:val="006E64BA"/>
    <w:rsid w:val="0071019E"/>
    <w:rsid w:val="00711FF8"/>
    <w:rsid w:val="007211FF"/>
    <w:rsid w:val="00725FFB"/>
    <w:rsid w:val="007341F1"/>
    <w:rsid w:val="00745911"/>
    <w:rsid w:val="007462BD"/>
    <w:rsid w:val="0074652D"/>
    <w:rsid w:val="00750D57"/>
    <w:rsid w:val="007516F4"/>
    <w:rsid w:val="00761C45"/>
    <w:rsid w:val="0076503D"/>
    <w:rsid w:val="0076671D"/>
    <w:rsid w:val="00767009"/>
    <w:rsid w:val="00780099"/>
    <w:rsid w:val="00782847"/>
    <w:rsid w:val="007871A1"/>
    <w:rsid w:val="007A2FEB"/>
    <w:rsid w:val="007B2C67"/>
    <w:rsid w:val="007B7C59"/>
    <w:rsid w:val="007C3854"/>
    <w:rsid w:val="007C5D9A"/>
    <w:rsid w:val="007C62B7"/>
    <w:rsid w:val="007C7570"/>
    <w:rsid w:val="007D492D"/>
    <w:rsid w:val="007D7EE0"/>
    <w:rsid w:val="007E053D"/>
    <w:rsid w:val="007E37F6"/>
    <w:rsid w:val="007F0424"/>
    <w:rsid w:val="007F1720"/>
    <w:rsid w:val="007F1B78"/>
    <w:rsid w:val="007F57B8"/>
    <w:rsid w:val="00800780"/>
    <w:rsid w:val="00803259"/>
    <w:rsid w:val="008158E2"/>
    <w:rsid w:val="00820DC9"/>
    <w:rsid w:val="00822BAB"/>
    <w:rsid w:val="00824D6D"/>
    <w:rsid w:val="00830926"/>
    <w:rsid w:val="00834E97"/>
    <w:rsid w:val="00835F4C"/>
    <w:rsid w:val="008417BE"/>
    <w:rsid w:val="00846BC3"/>
    <w:rsid w:val="008529B4"/>
    <w:rsid w:val="00857CD4"/>
    <w:rsid w:val="00857CE6"/>
    <w:rsid w:val="00862197"/>
    <w:rsid w:val="00862205"/>
    <w:rsid w:val="00865848"/>
    <w:rsid w:val="00865A1E"/>
    <w:rsid w:val="00866E0A"/>
    <w:rsid w:val="008671AD"/>
    <w:rsid w:val="00874E66"/>
    <w:rsid w:val="00897418"/>
    <w:rsid w:val="008B024B"/>
    <w:rsid w:val="008B0962"/>
    <w:rsid w:val="008B2312"/>
    <w:rsid w:val="008C0EE5"/>
    <w:rsid w:val="008C261C"/>
    <w:rsid w:val="008D14D8"/>
    <w:rsid w:val="008D280D"/>
    <w:rsid w:val="008D2F95"/>
    <w:rsid w:val="008D4733"/>
    <w:rsid w:val="008D6583"/>
    <w:rsid w:val="008E4C09"/>
    <w:rsid w:val="008F1F09"/>
    <w:rsid w:val="00901842"/>
    <w:rsid w:val="00914389"/>
    <w:rsid w:val="009201DF"/>
    <w:rsid w:val="0092270C"/>
    <w:rsid w:val="00932384"/>
    <w:rsid w:val="0093238C"/>
    <w:rsid w:val="00932750"/>
    <w:rsid w:val="00951667"/>
    <w:rsid w:val="00953971"/>
    <w:rsid w:val="00960EC2"/>
    <w:rsid w:val="0096166B"/>
    <w:rsid w:val="00962029"/>
    <w:rsid w:val="00962C3E"/>
    <w:rsid w:val="00964712"/>
    <w:rsid w:val="00970E68"/>
    <w:rsid w:val="00974159"/>
    <w:rsid w:val="00975D90"/>
    <w:rsid w:val="0097640A"/>
    <w:rsid w:val="00981203"/>
    <w:rsid w:val="00982ED0"/>
    <w:rsid w:val="009941E6"/>
    <w:rsid w:val="00994C46"/>
    <w:rsid w:val="0099776B"/>
    <w:rsid w:val="009A0876"/>
    <w:rsid w:val="009A397B"/>
    <w:rsid w:val="009B2832"/>
    <w:rsid w:val="009B4CFB"/>
    <w:rsid w:val="009B4E3F"/>
    <w:rsid w:val="009C2DD7"/>
    <w:rsid w:val="009C5E13"/>
    <w:rsid w:val="009D6731"/>
    <w:rsid w:val="009E4DC2"/>
    <w:rsid w:val="009F3B92"/>
    <w:rsid w:val="00A04315"/>
    <w:rsid w:val="00A066BE"/>
    <w:rsid w:val="00A11809"/>
    <w:rsid w:val="00A1332A"/>
    <w:rsid w:val="00A15D14"/>
    <w:rsid w:val="00A1648F"/>
    <w:rsid w:val="00A21775"/>
    <w:rsid w:val="00A313F2"/>
    <w:rsid w:val="00A3414D"/>
    <w:rsid w:val="00A41B80"/>
    <w:rsid w:val="00A57EAD"/>
    <w:rsid w:val="00A64A87"/>
    <w:rsid w:val="00A9110E"/>
    <w:rsid w:val="00A9547B"/>
    <w:rsid w:val="00AA1F31"/>
    <w:rsid w:val="00AA287F"/>
    <w:rsid w:val="00AA659F"/>
    <w:rsid w:val="00AB2CF7"/>
    <w:rsid w:val="00AB2F43"/>
    <w:rsid w:val="00AB3421"/>
    <w:rsid w:val="00AB7ACF"/>
    <w:rsid w:val="00AC2489"/>
    <w:rsid w:val="00AD02EC"/>
    <w:rsid w:val="00AD24D6"/>
    <w:rsid w:val="00AD306F"/>
    <w:rsid w:val="00AD4AF6"/>
    <w:rsid w:val="00AD7C40"/>
    <w:rsid w:val="00AF74D2"/>
    <w:rsid w:val="00B025A6"/>
    <w:rsid w:val="00B06989"/>
    <w:rsid w:val="00B15846"/>
    <w:rsid w:val="00B2146F"/>
    <w:rsid w:val="00B240D7"/>
    <w:rsid w:val="00B274D6"/>
    <w:rsid w:val="00B309F9"/>
    <w:rsid w:val="00B34695"/>
    <w:rsid w:val="00B36616"/>
    <w:rsid w:val="00B4099E"/>
    <w:rsid w:val="00B45BC0"/>
    <w:rsid w:val="00B61AC7"/>
    <w:rsid w:val="00B67598"/>
    <w:rsid w:val="00B7220D"/>
    <w:rsid w:val="00B72373"/>
    <w:rsid w:val="00B72DE4"/>
    <w:rsid w:val="00B73CF0"/>
    <w:rsid w:val="00B7497D"/>
    <w:rsid w:val="00B750B7"/>
    <w:rsid w:val="00B75213"/>
    <w:rsid w:val="00B802F5"/>
    <w:rsid w:val="00B82AD9"/>
    <w:rsid w:val="00B85B45"/>
    <w:rsid w:val="00B87F68"/>
    <w:rsid w:val="00B92559"/>
    <w:rsid w:val="00BB2447"/>
    <w:rsid w:val="00BB3B78"/>
    <w:rsid w:val="00BB7F43"/>
    <w:rsid w:val="00BC7413"/>
    <w:rsid w:val="00BD2B9A"/>
    <w:rsid w:val="00BE186F"/>
    <w:rsid w:val="00BE2468"/>
    <w:rsid w:val="00BE68F4"/>
    <w:rsid w:val="00BE6DA6"/>
    <w:rsid w:val="00BE775C"/>
    <w:rsid w:val="00BF3903"/>
    <w:rsid w:val="00BF4E0B"/>
    <w:rsid w:val="00C03B9B"/>
    <w:rsid w:val="00C06685"/>
    <w:rsid w:val="00C070A8"/>
    <w:rsid w:val="00C126EA"/>
    <w:rsid w:val="00C13561"/>
    <w:rsid w:val="00C15C92"/>
    <w:rsid w:val="00C176BD"/>
    <w:rsid w:val="00C26459"/>
    <w:rsid w:val="00C27E68"/>
    <w:rsid w:val="00C33801"/>
    <w:rsid w:val="00C34116"/>
    <w:rsid w:val="00C34EC2"/>
    <w:rsid w:val="00C44155"/>
    <w:rsid w:val="00C460E1"/>
    <w:rsid w:val="00C50E16"/>
    <w:rsid w:val="00C55B31"/>
    <w:rsid w:val="00C57CCD"/>
    <w:rsid w:val="00C57CF5"/>
    <w:rsid w:val="00C6615F"/>
    <w:rsid w:val="00C713FF"/>
    <w:rsid w:val="00C83C4B"/>
    <w:rsid w:val="00CA3E05"/>
    <w:rsid w:val="00CB00A6"/>
    <w:rsid w:val="00CB2337"/>
    <w:rsid w:val="00CC3BE0"/>
    <w:rsid w:val="00CE0AD8"/>
    <w:rsid w:val="00CE2556"/>
    <w:rsid w:val="00CE492F"/>
    <w:rsid w:val="00CF1A88"/>
    <w:rsid w:val="00CF2F30"/>
    <w:rsid w:val="00CF3385"/>
    <w:rsid w:val="00CF65E4"/>
    <w:rsid w:val="00D0146D"/>
    <w:rsid w:val="00D038A2"/>
    <w:rsid w:val="00D048EC"/>
    <w:rsid w:val="00D07BFC"/>
    <w:rsid w:val="00D14187"/>
    <w:rsid w:val="00D218FF"/>
    <w:rsid w:val="00D33AAA"/>
    <w:rsid w:val="00D353BB"/>
    <w:rsid w:val="00D3669B"/>
    <w:rsid w:val="00D50FE9"/>
    <w:rsid w:val="00D51377"/>
    <w:rsid w:val="00D530B4"/>
    <w:rsid w:val="00D60FDE"/>
    <w:rsid w:val="00D619D3"/>
    <w:rsid w:val="00D62696"/>
    <w:rsid w:val="00D670F2"/>
    <w:rsid w:val="00D77776"/>
    <w:rsid w:val="00D92F83"/>
    <w:rsid w:val="00D94AA1"/>
    <w:rsid w:val="00D94F8B"/>
    <w:rsid w:val="00D9729D"/>
    <w:rsid w:val="00DA1074"/>
    <w:rsid w:val="00DB06BB"/>
    <w:rsid w:val="00DB28D9"/>
    <w:rsid w:val="00DB5DA4"/>
    <w:rsid w:val="00DB7631"/>
    <w:rsid w:val="00DC4297"/>
    <w:rsid w:val="00DD04CA"/>
    <w:rsid w:val="00DD0C2B"/>
    <w:rsid w:val="00DD439F"/>
    <w:rsid w:val="00DD4E49"/>
    <w:rsid w:val="00DE6DF8"/>
    <w:rsid w:val="00DE73DA"/>
    <w:rsid w:val="00DF03BD"/>
    <w:rsid w:val="00DF3055"/>
    <w:rsid w:val="00DF4C62"/>
    <w:rsid w:val="00DF791E"/>
    <w:rsid w:val="00E022CC"/>
    <w:rsid w:val="00E03FA0"/>
    <w:rsid w:val="00E10ED1"/>
    <w:rsid w:val="00E11134"/>
    <w:rsid w:val="00E146C8"/>
    <w:rsid w:val="00E25C1A"/>
    <w:rsid w:val="00E264A6"/>
    <w:rsid w:val="00E271A1"/>
    <w:rsid w:val="00E2775B"/>
    <w:rsid w:val="00E34768"/>
    <w:rsid w:val="00E35AF8"/>
    <w:rsid w:val="00E43FE3"/>
    <w:rsid w:val="00E47572"/>
    <w:rsid w:val="00E64E93"/>
    <w:rsid w:val="00E65B36"/>
    <w:rsid w:val="00E717FA"/>
    <w:rsid w:val="00E7715A"/>
    <w:rsid w:val="00E80AA2"/>
    <w:rsid w:val="00E9189E"/>
    <w:rsid w:val="00E92393"/>
    <w:rsid w:val="00E95035"/>
    <w:rsid w:val="00E977FF"/>
    <w:rsid w:val="00EA085A"/>
    <w:rsid w:val="00EA0C10"/>
    <w:rsid w:val="00EA4891"/>
    <w:rsid w:val="00EA523D"/>
    <w:rsid w:val="00EA54C4"/>
    <w:rsid w:val="00EB1211"/>
    <w:rsid w:val="00EB123C"/>
    <w:rsid w:val="00EB19BA"/>
    <w:rsid w:val="00EC26B9"/>
    <w:rsid w:val="00EC3AEF"/>
    <w:rsid w:val="00ED248E"/>
    <w:rsid w:val="00ED35C6"/>
    <w:rsid w:val="00EE2224"/>
    <w:rsid w:val="00EE2EB0"/>
    <w:rsid w:val="00EE6FD8"/>
    <w:rsid w:val="00EF0CD2"/>
    <w:rsid w:val="00EF0CF4"/>
    <w:rsid w:val="00EF1853"/>
    <w:rsid w:val="00EF4F44"/>
    <w:rsid w:val="00EF5C8A"/>
    <w:rsid w:val="00F002C6"/>
    <w:rsid w:val="00F0294B"/>
    <w:rsid w:val="00F05D62"/>
    <w:rsid w:val="00F10DCC"/>
    <w:rsid w:val="00F20A65"/>
    <w:rsid w:val="00F21F3F"/>
    <w:rsid w:val="00F238EE"/>
    <w:rsid w:val="00F23BFF"/>
    <w:rsid w:val="00F23FD8"/>
    <w:rsid w:val="00F25079"/>
    <w:rsid w:val="00F2607B"/>
    <w:rsid w:val="00F32580"/>
    <w:rsid w:val="00F457D2"/>
    <w:rsid w:val="00F4593D"/>
    <w:rsid w:val="00F506CD"/>
    <w:rsid w:val="00F536FA"/>
    <w:rsid w:val="00F54DF9"/>
    <w:rsid w:val="00F557FD"/>
    <w:rsid w:val="00F56A4A"/>
    <w:rsid w:val="00F673B5"/>
    <w:rsid w:val="00F71A76"/>
    <w:rsid w:val="00F85355"/>
    <w:rsid w:val="00F94D27"/>
    <w:rsid w:val="00F95BE2"/>
    <w:rsid w:val="00FA04E0"/>
    <w:rsid w:val="00FA1C50"/>
    <w:rsid w:val="00FA5238"/>
    <w:rsid w:val="00FA67E2"/>
    <w:rsid w:val="00FB12A0"/>
    <w:rsid w:val="00FB5639"/>
    <w:rsid w:val="00FC116C"/>
    <w:rsid w:val="00FC2D25"/>
    <w:rsid w:val="00FD2F35"/>
    <w:rsid w:val="00FD7F95"/>
    <w:rsid w:val="00FE35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F7A0EF602641D9A4DF16AE423A2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BA74C-A51B-4DBD-9300-DCFCB5BF4A8E}"/>
      </w:docPartPr>
      <w:docPartBody>
        <w:p w:rsidR="008633F1" w:rsidRDefault="008633F1" w:rsidP="008633F1">
          <w:pPr>
            <w:pStyle w:val="28F7A0EF602641D9A4DF16AE423A26C8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5A52FC73434CEDBB851E031D7BB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903EC-A3D7-45D6-B177-0D35405D12F4}"/>
      </w:docPartPr>
      <w:docPartBody>
        <w:p w:rsidR="008633F1" w:rsidRDefault="008633F1" w:rsidP="008633F1">
          <w:pPr>
            <w:pStyle w:val="B55A52FC73434CEDBB851E031D7BBB53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F1"/>
    <w:rsid w:val="008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633F1"/>
    <w:rPr>
      <w:color w:val="808080"/>
    </w:rPr>
  </w:style>
  <w:style w:type="paragraph" w:customStyle="1" w:styleId="28F7A0EF602641D9A4DF16AE423A26C8">
    <w:name w:val="28F7A0EF602641D9A4DF16AE423A26C8"/>
    <w:rsid w:val="008633F1"/>
  </w:style>
  <w:style w:type="paragraph" w:customStyle="1" w:styleId="B55A52FC73434CEDBB851E031D7BBB53">
    <w:name w:val="B55A52FC73434CEDBB851E031D7BBB53"/>
    <w:rsid w:val="008633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633F1"/>
    <w:rPr>
      <w:color w:val="808080"/>
    </w:rPr>
  </w:style>
  <w:style w:type="paragraph" w:customStyle="1" w:styleId="28F7A0EF602641D9A4DF16AE423A26C8">
    <w:name w:val="28F7A0EF602641D9A4DF16AE423A26C8"/>
    <w:rsid w:val="008633F1"/>
  </w:style>
  <w:style w:type="paragraph" w:customStyle="1" w:styleId="B55A52FC73434CEDBB851E031D7BBB53">
    <w:name w:val="B55A52FC73434CEDBB851E031D7BBB53"/>
    <w:rsid w:val="00863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C337-FCB6-429B-BA69-E4A93F17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5</Pages>
  <Words>2468</Words>
  <Characters>13689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33</cp:revision>
  <cp:lastPrinted>2015-02-12T18:31:00Z</cp:lastPrinted>
  <dcterms:created xsi:type="dcterms:W3CDTF">2014-06-30T15:09:00Z</dcterms:created>
  <dcterms:modified xsi:type="dcterms:W3CDTF">2015-02-12T18:32:00Z</dcterms:modified>
</cp:coreProperties>
</file>